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地震勘探数据处理系统相关行业公司成立方案及可行性研究报告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0" w:history="1">
        <w:r>
          <w:rPr>
            <w:rFonts w:ascii="仿宋" w:eastAsia="仿宋" w:hAnsi="仿宋" w:cs="仿宋" w:hint="eastAsia"/>
            <w:lang w:eastAsia="zh-CN"/>
          </w:rPr>
          <w:t>前言</w:t>
        </w:r>
        <w:r>
          <w:tab/>
        </w:r>
        <w:r>
          <w:fldChar w:fldCharType="begin"/>
        </w:r>
        <w:r>
          <w:instrText xml:space="preserve"> PAGEREF _Toc25030 \h </w:instrText>
        </w:r>
        <w:r>
          <w:fldChar w:fldCharType="separate"/>
        </w:r>
        <w:r>
          <w:t>3</w:t>
        </w:r>
        <w:r>
          <w:fldChar w:fldCharType="end"/>
        </w:r>
      </w:hyperlink>
    </w:p>
    <w:p>
      <w:pPr>
        <w:pStyle w:val="TOC1"/>
        <w:tabs>
          <w:tab w:val="right" w:leader="dot" w:pos="8306"/>
        </w:tabs>
      </w:pPr>
      <w:hyperlink w:anchor="_Toc7753" w:history="1">
        <w:r>
          <w:rPr>
            <w:rFonts w:ascii="仿宋" w:eastAsia="仿宋" w:hAnsi="仿宋" w:cs="仿宋" w:hint="eastAsia"/>
            <w:lang w:eastAsia="zh-CN"/>
          </w:rPr>
          <w:t>一、行业、市场分析</w:t>
        </w:r>
        <w:r>
          <w:tab/>
        </w:r>
        <w:r>
          <w:fldChar w:fldCharType="begin"/>
        </w:r>
        <w:r>
          <w:instrText xml:space="preserve"> PAGEREF _Toc7753 \h </w:instrText>
        </w:r>
        <w:r>
          <w:fldChar w:fldCharType="separate"/>
        </w:r>
        <w:r>
          <w:t>3</w:t>
        </w:r>
        <w:r>
          <w:fldChar w:fldCharType="end"/>
        </w:r>
      </w:hyperlink>
    </w:p>
    <w:p>
      <w:pPr>
        <w:pStyle w:val="TOC2"/>
        <w:tabs>
          <w:tab w:val="right" w:leader="dot" w:pos="8306"/>
        </w:tabs>
      </w:pPr>
      <w:hyperlink w:anchor="_Toc2781" w:history="1">
        <w:r>
          <w:rPr>
            <w:rFonts w:ascii="仿宋" w:eastAsia="仿宋" w:hAnsi="仿宋" w:cs="仿宋" w:hint="eastAsia"/>
            <w:lang w:eastAsia="zh-CN"/>
          </w:rPr>
          <w:t>(一)、行业分析</w:t>
        </w:r>
        <w:r>
          <w:tab/>
        </w:r>
        <w:r>
          <w:fldChar w:fldCharType="begin"/>
        </w:r>
        <w:r>
          <w:instrText xml:space="preserve"> PAGEREF _Toc2781 \h </w:instrText>
        </w:r>
        <w:r>
          <w:fldChar w:fldCharType="separate"/>
        </w:r>
        <w:r>
          <w:t>3</w:t>
        </w:r>
        <w:r>
          <w:fldChar w:fldCharType="end"/>
        </w:r>
      </w:hyperlink>
    </w:p>
    <w:p>
      <w:pPr>
        <w:pStyle w:val="TOC2"/>
        <w:tabs>
          <w:tab w:val="right" w:leader="dot" w:pos="8306"/>
        </w:tabs>
      </w:pPr>
      <w:hyperlink w:anchor="_Toc766" w:history="1">
        <w:r>
          <w:rPr>
            <w:rFonts w:ascii="仿宋" w:eastAsia="仿宋" w:hAnsi="仿宋" w:cs="仿宋" w:hint="eastAsia"/>
            <w:lang w:eastAsia="zh-CN"/>
          </w:rPr>
          <w:t>(二)、市场分析</w:t>
        </w:r>
        <w:r>
          <w:tab/>
        </w:r>
        <w:r>
          <w:fldChar w:fldCharType="begin"/>
        </w:r>
        <w:r>
          <w:instrText xml:space="preserve"> PAGEREF _Toc766 \h </w:instrText>
        </w:r>
        <w:r>
          <w:fldChar w:fldCharType="separate"/>
        </w:r>
        <w:r>
          <w:t>4</w:t>
        </w:r>
        <w:r>
          <w:fldChar w:fldCharType="end"/>
        </w:r>
      </w:hyperlink>
    </w:p>
    <w:p>
      <w:pPr>
        <w:pStyle w:val="TOC2"/>
        <w:tabs>
          <w:tab w:val="right" w:leader="dot" w:pos="8306"/>
        </w:tabs>
      </w:pPr>
      <w:hyperlink w:anchor="_Toc13424" w:history="1">
        <w:r>
          <w:rPr>
            <w:rFonts w:ascii="仿宋" w:eastAsia="仿宋" w:hAnsi="仿宋" w:cs="仿宋" w:hint="eastAsia"/>
            <w:lang w:eastAsia="zh-CN"/>
          </w:rPr>
          <w:t>(三)、行业发展及市场前景分析</w:t>
        </w:r>
        <w:r>
          <w:tab/>
        </w:r>
        <w:r>
          <w:fldChar w:fldCharType="begin"/>
        </w:r>
        <w:r>
          <w:instrText xml:space="preserve"> PAGEREF _Toc13424 \h </w:instrText>
        </w:r>
        <w:r>
          <w:fldChar w:fldCharType="separate"/>
        </w:r>
        <w:r>
          <w:t>4</w:t>
        </w:r>
        <w:r>
          <w:fldChar w:fldCharType="end"/>
        </w:r>
      </w:hyperlink>
    </w:p>
    <w:p>
      <w:pPr>
        <w:pStyle w:val="TOC1"/>
        <w:tabs>
          <w:tab w:val="right" w:leader="dot" w:pos="8306"/>
        </w:tabs>
      </w:pPr>
      <w:hyperlink w:anchor="_Toc6217" w:history="1">
        <w:r>
          <w:rPr>
            <w:rFonts w:ascii="仿宋" w:eastAsia="仿宋" w:hAnsi="仿宋" w:cs="仿宋" w:hint="eastAsia"/>
            <w:lang w:eastAsia="zh-CN"/>
          </w:rPr>
          <w:t>二、法人治理</w:t>
        </w:r>
        <w:r>
          <w:tab/>
        </w:r>
        <w:r>
          <w:fldChar w:fldCharType="begin"/>
        </w:r>
        <w:r>
          <w:instrText xml:space="preserve"> PAGEREF _Toc6217 \h </w:instrText>
        </w:r>
        <w:r>
          <w:fldChar w:fldCharType="separate"/>
        </w:r>
        <w:r>
          <w:t>6</w:t>
        </w:r>
        <w:r>
          <w:fldChar w:fldCharType="end"/>
        </w:r>
      </w:hyperlink>
    </w:p>
    <w:p>
      <w:pPr>
        <w:pStyle w:val="TOC2"/>
        <w:tabs>
          <w:tab w:val="right" w:leader="dot" w:pos="8306"/>
        </w:tabs>
      </w:pPr>
      <w:hyperlink w:anchor="_Toc29472" w:history="1">
        <w:r>
          <w:rPr>
            <w:rFonts w:ascii="仿宋" w:eastAsia="仿宋" w:hAnsi="仿宋" w:cs="仿宋" w:hint="eastAsia"/>
            <w:lang w:eastAsia="zh-CN"/>
          </w:rPr>
          <w:t>(一)、股东权利及义务</w:t>
        </w:r>
        <w:r>
          <w:tab/>
        </w:r>
        <w:r>
          <w:fldChar w:fldCharType="begin"/>
        </w:r>
        <w:r>
          <w:instrText xml:space="preserve"> PAGEREF _Toc29472 \h </w:instrText>
        </w:r>
        <w:r>
          <w:fldChar w:fldCharType="separate"/>
        </w:r>
        <w:r>
          <w:t>6</w:t>
        </w:r>
        <w:r>
          <w:fldChar w:fldCharType="end"/>
        </w:r>
      </w:hyperlink>
    </w:p>
    <w:p>
      <w:pPr>
        <w:pStyle w:val="TOC2"/>
        <w:tabs>
          <w:tab w:val="right" w:leader="dot" w:pos="8306"/>
        </w:tabs>
      </w:pPr>
      <w:hyperlink w:anchor="_Toc17058" w:history="1">
        <w:r>
          <w:rPr>
            <w:rFonts w:ascii="仿宋" w:eastAsia="仿宋" w:hAnsi="仿宋" w:cs="仿宋" w:hint="eastAsia"/>
            <w:lang w:eastAsia="zh-CN"/>
          </w:rPr>
          <w:t>(二)、董事</w:t>
        </w:r>
        <w:r>
          <w:tab/>
        </w:r>
        <w:r>
          <w:fldChar w:fldCharType="begin"/>
        </w:r>
        <w:r>
          <w:instrText xml:space="preserve"> PAGEREF _Toc17058 \h </w:instrText>
        </w:r>
        <w:r>
          <w:fldChar w:fldCharType="separate"/>
        </w:r>
        <w:r>
          <w:t>8</w:t>
        </w:r>
        <w:r>
          <w:fldChar w:fldCharType="end"/>
        </w:r>
      </w:hyperlink>
    </w:p>
    <w:p>
      <w:pPr>
        <w:pStyle w:val="TOC2"/>
        <w:tabs>
          <w:tab w:val="right" w:leader="dot" w:pos="8306"/>
        </w:tabs>
      </w:pPr>
      <w:hyperlink w:anchor="_Toc6778" w:history="1">
        <w:r>
          <w:rPr>
            <w:rFonts w:ascii="仿宋" w:eastAsia="仿宋" w:hAnsi="仿宋" w:cs="仿宋" w:hint="eastAsia"/>
            <w:lang w:eastAsia="zh-CN"/>
          </w:rPr>
          <w:t>(三)、高级管理人员</w:t>
        </w:r>
        <w:r>
          <w:tab/>
        </w:r>
        <w:r>
          <w:fldChar w:fldCharType="begin"/>
        </w:r>
        <w:r>
          <w:instrText xml:space="preserve"> PAGEREF _Toc6778 \h </w:instrText>
        </w:r>
        <w:r>
          <w:fldChar w:fldCharType="separate"/>
        </w:r>
        <w:r>
          <w:t>13</w:t>
        </w:r>
        <w:r>
          <w:fldChar w:fldCharType="end"/>
        </w:r>
      </w:hyperlink>
    </w:p>
    <w:p>
      <w:pPr>
        <w:pStyle w:val="TOC2"/>
        <w:tabs>
          <w:tab w:val="right" w:leader="dot" w:pos="8306"/>
        </w:tabs>
      </w:pPr>
      <w:hyperlink w:anchor="_Toc19599" w:history="1">
        <w:r>
          <w:rPr>
            <w:rFonts w:ascii="仿宋" w:eastAsia="仿宋" w:hAnsi="仿宋" w:cs="仿宋" w:hint="eastAsia"/>
            <w:lang w:eastAsia="zh-CN"/>
          </w:rPr>
          <w:t>(四)、监事</w:t>
        </w:r>
        <w:r>
          <w:tab/>
        </w:r>
        <w:r>
          <w:fldChar w:fldCharType="begin"/>
        </w:r>
        <w:r>
          <w:instrText xml:space="preserve"> PAGEREF _Toc19599 \h </w:instrText>
        </w:r>
        <w:r>
          <w:fldChar w:fldCharType="separate"/>
        </w:r>
        <w:r>
          <w:t>14</w:t>
        </w:r>
        <w:r>
          <w:fldChar w:fldCharType="end"/>
        </w:r>
      </w:hyperlink>
    </w:p>
    <w:p>
      <w:pPr>
        <w:pStyle w:val="TOC1"/>
        <w:tabs>
          <w:tab w:val="right" w:leader="dot" w:pos="8306"/>
        </w:tabs>
      </w:pPr>
      <w:hyperlink w:anchor="_Toc9061" w:history="1">
        <w:r>
          <w:rPr>
            <w:rFonts w:ascii="仿宋" w:eastAsia="仿宋" w:hAnsi="仿宋" w:cs="仿宋" w:hint="eastAsia"/>
            <w:lang w:eastAsia="zh-CN"/>
          </w:rPr>
          <w:t>三、选址分析</w:t>
        </w:r>
        <w:r>
          <w:tab/>
        </w:r>
        <w:r>
          <w:fldChar w:fldCharType="begin"/>
        </w:r>
        <w:r>
          <w:instrText xml:space="preserve"> PAGEREF _Toc9061 \h </w:instrText>
        </w:r>
        <w:r>
          <w:fldChar w:fldCharType="separate"/>
        </w:r>
        <w:r>
          <w:t>16</w:t>
        </w:r>
        <w:r>
          <w:fldChar w:fldCharType="end"/>
        </w:r>
      </w:hyperlink>
    </w:p>
    <w:p>
      <w:pPr>
        <w:pStyle w:val="TOC2"/>
        <w:tabs>
          <w:tab w:val="right" w:leader="dot" w:pos="8306"/>
        </w:tabs>
      </w:pPr>
      <w:hyperlink w:anchor="_Toc18897" w:history="1">
        <w:r>
          <w:rPr>
            <w:rFonts w:ascii="仿宋" w:eastAsia="仿宋" w:hAnsi="仿宋" w:cs="仿宋" w:hint="eastAsia"/>
            <w:lang w:eastAsia="zh-CN"/>
          </w:rPr>
          <w:t>(一)、地震勘探数据处理系统项目选址原则</w:t>
        </w:r>
        <w:r>
          <w:tab/>
        </w:r>
        <w:r>
          <w:fldChar w:fldCharType="begin"/>
        </w:r>
        <w:r>
          <w:instrText xml:space="preserve"> PAGEREF _Toc18897 \h </w:instrText>
        </w:r>
        <w:r>
          <w:fldChar w:fldCharType="separate"/>
        </w:r>
        <w:r>
          <w:t>16</w:t>
        </w:r>
        <w:r>
          <w:fldChar w:fldCharType="end"/>
        </w:r>
      </w:hyperlink>
    </w:p>
    <w:p>
      <w:pPr>
        <w:pStyle w:val="TOC2"/>
        <w:tabs>
          <w:tab w:val="right" w:leader="dot" w:pos="8306"/>
        </w:tabs>
      </w:pPr>
      <w:hyperlink w:anchor="_Toc16186" w:history="1">
        <w:r>
          <w:rPr>
            <w:rFonts w:ascii="仿宋" w:eastAsia="仿宋" w:hAnsi="仿宋" w:cs="仿宋" w:hint="eastAsia"/>
            <w:lang w:eastAsia="zh-CN"/>
          </w:rPr>
          <w:t>(二)、建设区基本情况</w:t>
        </w:r>
        <w:r>
          <w:tab/>
        </w:r>
        <w:r>
          <w:fldChar w:fldCharType="begin"/>
        </w:r>
        <w:r>
          <w:instrText xml:space="preserve"> PAGEREF _Toc16186 \h </w:instrText>
        </w:r>
        <w:r>
          <w:fldChar w:fldCharType="separate"/>
        </w:r>
        <w:r>
          <w:t>17</w:t>
        </w:r>
        <w:r>
          <w:fldChar w:fldCharType="end"/>
        </w:r>
      </w:hyperlink>
    </w:p>
    <w:p>
      <w:pPr>
        <w:pStyle w:val="TOC2"/>
        <w:tabs>
          <w:tab w:val="right" w:leader="dot" w:pos="8306"/>
        </w:tabs>
      </w:pPr>
      <w:hyperlink w:anchor="_Toc10407" w:history="1">
        <w:r>
          <w:rPr>
            <w:rFonts w:ascii="仿宋" w:eastAsia="仿宋" w:hAnsi="仿宋" w:cs="仿宋" w:hint="eastAsia"/>
            <w:lang w:eastAsia="zh-CN"/>
          </w:rPr>
          <w:t>(三)、发展目标</w:t>
        </w:r>
        <w:r>
          <w:tab/>
        </w:r>
        <w:r>
          <w:fldChar w:fldCharType="begin"/>
        </w:r>
        <w:r>
          <w:instrText xml:space="preserve"> PAGEREF _Toc10407 \h </w:instrText>
        </w:r>
        <w:r>
          <w:fldChar w:fldCharType="separate"/>
        </w:r>
        <w:r>
          <w:t>19</w:t>
        </w:r>
        <w:r>
          <w:fldChar w:fldCharType="end"/>
        </w:r>
      </w:hyperlink>
    </w:p>
    <w:p>
      <w:pPr>
        <w:pStyle w:val="TOC2"/>
        <w:tabs>
          <w:tab w:val="right" w:leader="dot" w:pos="8306"/>
        </w:tabs>
      </w:pPr>
      <w:hyperlink w:anchor="_Toc17493" w:history="1">
        <w:r>
          <w:rPr>
            <w:rFonts w:ascii="仿宋" w:eastAsia="仿宋" w:hAnsi="仿宋" w:cs="仿宋" w:hint="eastAsia"/>
            <w:lang w:eastAsia="zh-CN"/>
          </w:rPr>
          <w:t>(四)、产业发展方向</w:t>
        </w:r>
        <w:r>
          <w:tab/>
        </w:r>
        <w:r>
          <w:fldChar w:fldCharType="begin"/>
        </w:r>
        <w:r>
          <w:instrText xml:space="preserve"> PAGEREF _Toc17493 \h </w:instrText>
        </w:r>
        <w:r>
          <w:fldChar w:fldCharType="separate"/>
        </w:r>
        <w:r>
          <w:t>20</w:t>
        </w:r>
        <w:r>
          <w:fldChar w:fldCharType="end"/>
        </w:r>
      </w:hyperlink>
    </w:p>
    <w:p>
      <w:pPr>
        <w:pStyle w:val="TOC2"/>
        <w:tabs>
          <w:tab w:val="right" w:leader="dot" w:pos="8306"/>
        </w:tabs>
      </w:pPr>
      <w:hyperlink w:anchor="_Toc2712" w:history="1">
        <w:r>
          <w:rPr>
            <w:rFonts w:ascii="仿宋" w:eastAsia="仿宋" w:hAnsi="仿宋" w:cs="仿宋" w:hint="eastAsia"/>
            <w:lang w:eastAsia="zh-CN"/>
          </w:rPr>
          <w:t>(五)、地震勘探数据处理系统项目选址综合评价</w:t>
        </w:r>
        <w:r>
          <w:tab/>
        </w:r>
        <w:r>
          <w:fldChar w:fldCharType="begin"/>
        </w:r>
        <w:r>
          <w:instrText xml:space="preserve"> PAGEREF _Toc2712 \h </w:instrText>
        </w:r>
        <w:r>
          <w:fldChar w:fldCharType="separate"/>
        </w:r>
        <w:r>
          <w:t>21</w:t>
        </w:r>
        <w:r>
          <w:fldChar w:fldCharType="end"/>
        </w:r>
      </w:hyperlink>
    </w:p>
    <w:p>
      <w:pPr>
        <w:pStyle w:val="TOC1"/>
        <w:tabs>
          <w:tab w:val="right" w:leader="dot" w:pos="8306"/>
        </w:tabs>
      </w:pPr>
      <w:hyperlink w:anchor="_Toc18522" w:history="1">
        <w:r>
          <w:rPr>
            <w:rFonts w:ascii="仿宋" w:eastAsia="仿宋" w:hAnsi="仿宋" w:cs="仿宋" w:hint="eastAsia"/>
            <w:lang w:eastAsia="zh-CN"/>
          </w:rPr>
          <w:t>四、公司成立背景及可行性分析</w:t>
        </w:r>
        <w:r>
          <w:tab/>
        </w:r>
        <w:r>
          <w:fldChar w:fldCharType="begin"/>
        </w:r>
        <w:r>
          <w:instrText xml:space="preserve"> PAGEREF _Toc18522 \h </w:instrText>
        </w:r>
        <w:r>
          <w:fldChar w:fldCharType="separate"/>
        </w:r>
        <w:r>
          <w:t>22</w:t>
        </w:r>
        <w:r>
          <w:fldChar w:fldCharType="end"/>
        </w:r>
      </w:hyperlink>
    </w:p>
    <w:p>
      <w:pPr>
        <w:pStyle w:val="TOC2"/>
        <w:tabs>
          <w:tab w:val="right" w:leader="dot" w:pos="8306"/>
        </w:tabs>
      </w:pPr>
      <w:hyperlink w:anchor="_Toc2083" w:history="1">
        <w:r>
          <w:rPr>
            <w:rFonts w:ascii="仿宋" w:eastAsia="仿宋" w:hAnsi="仿宋" w:cs="仿宋" w:hint="eastAsia"/>
            <w:lang w:eastAsia="zh-CN"/>
          </w:rPr>
          <w:t>(一)、发展思路</w:t>
        </w:r>
        <w:r>
          <w:tab/>
        </w:r>
        <w:r>
          <w:fldChar w:fldCharType="begin"/>
        </w:r>
        <w:r>
          <w:instrText xml:space="preserve"> PAGEREF _Toc2083 \h </w:instrText>
        </w:r>
        <w:r>
          <w:fldChar w:fldCharType="separate"/>
        </w:r>
        <w:r>
          <w:t>22</w:t>
        </w:r>
        <w:r>
          <w:fldChar w:fldCharType="end"/>
        </w:r>
      </w:hyperlink>
    </w:p>
    <w:p>
      <w:pPr>
        <w:pStyle w:val="TOC2"/>
        <w:tabs>
          <w:tab w:val="right" w:leader="dot" w:pos="8306"/>
        </w:tabs>
      </w:pPr>
      <w:hyperlink w:anchor="_Toc7563" w:history="1">
        <w:r>
          <w:rPr>
            <w:rFonts w:ascii="仿宋" w:eastAsia="仿宋" w:hAnsi="仿宋" w:cs="仿宋" w:hint="eastAsia"/>
            <w:lang w:eastAsia="zh-CN"/>
          </w:rPr>
          <w:t>(二)、产业发展背景分析</w:t>
        </w:r>
        <w:r>
          <w:tab/>
        </w:r>
        <w:r>
          <w:fldChar w:fldCharType="begin"/>
        </w:r>
        <w:r>
          <w:instrText xml:space="preserve"> PAGEREF _Toc7563 \h </w:instrText>
        </w:r>
        <w:r>
          <w:fldChar w:fldCharType="separate"/>
        </w:r>
        <w:r>
          <w:t>22</w:t>
        </w:r>
        <w:r>
          <w:fldChar w:fldCharType="end"/>
        </w:r>
      </w:hyperlink>
    </w:p>
    <w:p>
      <w:pPr>
        <w:pStyle w:val="TOC2"/>
        <w:tabs>
          <w:tab w:val="right" w:leader="dot" w:pos="8306"/>
        </w:tabs>
      </w:pPr>
      <w:hyperlink w:anchor="_Toc24380" w:history="1">
        <w:r>
          <w:rPr>
            <w:rFonts w:ascii="仿宋" w:eastAsia="仿宋" w:hAnsi="仿宋" w:cs="仿宋" w:hint="eastAsia"/>
            <w:lang w:eastAsia="zh-CN"/>
          </w:rPr>
          <w:t>(三)、产业发展原则</w:t>
        </w:r>
        <w:r>
          <w:tab/>
        </w:r>
        <w:r>
          <w:fldChar w:fldCharType="begin"/>
        </w:r>
        <w:r>
          <w:instrText xml:space="preserve"> PAGEREF _Toc24380 \h </w:instrText>
        </w:r>
        <w:r>
          <w:fldChar w:fldCharType="separate"/>
        </w:r>
        <w:r>
          <w:t>24</w:t>
        </w:r>
        <w:r>
          <w:fldChar w:fldCharType="end"/>
        </w:r>
      </w:hyperlink>
    </w:p>
    <w:p>
      <w:pPr>
        <w:pStyle w:val="TOC2"/>
        <w:tabs>
          <w:tab w:val="right" w:leader="dot" w:pos="8306"/>
        </w:tabs>
      </w:pPr>
      <w:hyperlink w:anchor="_Toc21468" w:history="1">
        <w:r>
          <w:rPr>
            <w:rFonts w:ascii="仿宋" w:eastAsia="仿宋" w:hAnsi="仿宋" w:cs="仿宋" w:hint="eastAsia"/>
            <w:lang w:eastAsia="zh-CN"/>
          </w:rPr>
          <w:t>(四)、区域产业环境分析</w:t>
        </w:r>
        <w:r>
          <w:tab/>
        </w:r>
        <w:r>
          <w:fldChar w:fldCharType="begin"/>
        </w:r>
        <w:r>
          <w:instrText xml:space="preserve"> PAGEREF _Toc21468 \h </w:instrText>
        </w:r>
        <w:r>
          <w:fldChar w:fldCharType="separate"/>
        </w:r>
        <w:r>
          <w:t>25</w:t>
        </w:r>
        <w:r>
          <w:fldChar w:fldCharType="end"/>
        </w:r>
      </w:hyperlink>
    </w:p>
    <w:p>
      <w:pPr>
        <w:pStyle w:val="TOC2"/>
        <w:tabs>
          <w:tab w:val="right" w:leader="dot" w:pos="8306"/>
        </w:tabs>
      </w:pPr>
      <w:hyperlink w:anchor="_Toc19087" w:history="1">
        <w:r>
          <w:rPr>
            <w:rFonts w:ascii="仿宋" w:eastAsia="仿宋" w:hAnsi="仿宋" w:cs="仿宋" w:hint="eastAsia"/>
            <w:lang w:eastAsia="zh-CN"/>
          </w:rPr>
          <w:t>(五)、可行性分析</w:t>
        </w:r>
        <w:r>
          <w:tab/>
        </w:r>
        <w:r>
          <w:fldChar w:fldCharType="begin"/>
        </w:r>
        <w:r>
          <w:instrText xml:space="preserve"> PAGEREF _Toc19087 \h </w:instrText>
        </w:r>
        <w:r>
          <w:fldChar w:fldCharType="separate"/>
        </w:r>
        <w:r>
          <w:t>27</w:t>
        </w:r>
        <w:r>
          <w:fldChar w:fldCharType="end"/>
        </w:r>
      </w:hyperlink>
    </w:p>
    <w:p>
      <w:pPr>
        <w:pStyle w:val="TOC2"/>
        <w:tabs>
          <w:tab w:val="right" w:leader="dot" w:pos="8306"/>
        </w:tabs>
      </w:pPr>
      <w:hyperlink w:anchor="_Toc9136" w:history="1">
        <w:r>
          <w:rPr>
            <w:rFonts w:ascii="仿宋" w:eastAsia="仿宋" w:hAnsi="仿宋" w:cs="仿宋" w:hint="eastAsia"/>
            <w:lang w:eastAsia="zh-CN"/>
          </w:rPr>
          <w:t>(六)、产业发展重点任务</w:t>
        </w:r>
        <w:r>
          <w:tab/>
        </w:r>
        <w:r>
          <w:fldChar w:fldCharType="begin"/>
        </w:r>
        <w:r>
          <w:instrText xml:space="preserve"> PAGEREF _Toc9136 \h </w:instrText>
        </w:r>
        <w:r>
          <w:fldChar w:fldCharType="separate"/>
        </w:r>
        <w:r>
          <w:t>28</w:t>
        </w:r>
        <w:r>
          <w:fldChar w:fldCharType="end"/>
        </w:r>
      </w:hyperlink>
    </w:p>
    <w:p>
      <w:pPr>
        <w:pStyle w:val="TOC2"/>
        <w:tabs>
          <w:tab w:val="right" w:leader="dot" w:pos="8306"/>
        </w:tabs>
      </w:pPr>
      <w:hyperlink w:anchor="_Toc28623" w:history="1">
        <w:r>
          <w:rPr>
            <w:rFonts w:ascii="仿宋" w:eastAsia="仿宋" w:hAnsi="仿宋" w:cs="仿宋" w:hint="eastAsia"/>
            <w:lang w:eastAsia="zh-CN"/>
          </w:rPr>
          <w:t>(七)、地震勘探数据处理系统项目建设必要性分析</w:t>
        </w:r>
        <w:r>
          <w:tab/>
        </w:r>
        <w:r>
          <w:fldChar w:fldCharType="begin"/>
        </w:r>
        <w:r>
          <w:instrText xml:space="preserve"> PAGEREF _Toc28623 \h </w:instrText>
        </w:r>
        <w:r>
          <w:fldChar w:fldCharType="separate"/>
        </w:r>
        <w:r>
          <w:t>30</w:t>
        </w:r>
        <w:r>
          <w:fldChar w:fldCharType="end"/>
        </w:r>
      </w:hyperlink>
    </w:p>
    <w:p>
      <w:pPr>
        <w:pStyle w:val="TOC1"/>
        <w:tabs>
          <w:tab w:val="right" w:leader="dot" w:pos="8306"/>
        </w:tabs>
      </w:pPr>
      <w:hyperlink w:anchor="_Toc5980" w:history="1">
        <w:r>
          <w:rPr>
            <w:rFonts w:ascii="仿宋" w:eastAsia="仿宋" w:hAnsi="仿宋" w:cs="仿宋" w:hint="eastAsia"/>
            <w:lang w:eastAsia="zh-CN"/>
          </w:rPr>
          <w:t>五、地震勘探数据处理系统筹建公司基本信息</w:t>
        </w:r>
        <w:r>
          <w:tab/>
        </w:r>
        <w:r>
          <w:fldChar w:fldCharType="begin"/>
        </w:r>
        <w:r>
          <w:instrText xml:space="preserve"> PAGEREF _Toc5980 \h </w:instrText>
        </w:r>
        <w:r>
          <w:fldChar w:fldCharType="separate"/>
        </w:r>
        <w:r>
          <w:t>31</w:t>
        </w:r>
        <w:r>
          <w:fldChar w:fldCharType="end"/>
        </w:r>
      </w:hyperlink>
    </w:p>
    <w:p>
      <w:pPr>
        <w:pStyle w:val="TOC2"/>
        <w:tabs>
          <w:tab w:val="right" w:leader="dot" w:pos="8306"/>
        </w:tabs>
      </w:pPr>
      <w:hyperlink w:anchor="_Toc1447" w:history="1">
        <w:r>
          <w:rPr>
            <w:rFonts w:ascii="仿宋" w:eastAsia="仿宋" w:hAnsi="仿宋" w:cs="仿宋" w:hint="eastAsia"/>
            <w:lang w:eastAsia="zh-CN"/>
          </w:rPr>
          <w:t>(一)、公司名称</w:t>
        </w:r>
        <w:r>
          <w:tab/>
        </w:r>
        <w:r>
          <w:fldChar w:fldCharType="begin"/>
        </w:r>
        <w:r>
          <w:instrText xml:space="preserve"> PAGEREF _Toc1447 \h </w:instrText>
        </w:r>
        <w:r>
          <w:fldChar w:fldCharType="separate"/>
        </w:r>
        <w:r>
          <w:t>31</w:t>
        </w:r>
        <w:r>
          <w:fldChar w:fldCharType="end"/>
        </w:r>
      </w:hyperlink>
    </w:p>
    <w:p>
      <w:pPr>
        <w:pStyle w:val="TOC2"/>
        <w:tabs>
          <w:tab w:val="right" w:leader="dot" w:pos="8306"/>
        </w:tabs>
      </w:pPr>
      <w:hyperlink w:anchor="_Toc12772" w:history="1">
        <w:r>
          <w:rPr>
            <w:rFonts w:ascii="仿宋" w:eastAsia="仿宋" w:hAnsi="仿宋" w:cs="仿宋" w:hint="eastAsia"/>
            <w:lang w:eastAsia="zh-CN"/>
          </w:rPr>
          <w:t>(二)、注册资本</w:t>
        </w:r>
        <w:r>
          <w:tab/>
        </w:r>
        <w:r>
          <w:fldChar w:fldCharType="begin"/>
        </w:r>
        <w:r>
          <w:instrText xml:space="preserve"> PAGEREF _Toc12772 \h </w:instrText>
        </w:r>
        <w:r>
          <w:fldChar w:fldCharType="separate"/>
        </w:r>
        <w:r>
          <w:t>31</w:t>
        </w:r>
        <w:r>
          <w:fldChar w:fldCharType="end"/>
        </w:r>
      </w:hyperlink>
    </w:p>
    <w:p>
      <w:pPr>
        <w:pStyle w:val="TOC2"/>
        <w:tabs>
          <w:tab w:val="right" w:leader="dot" w:pos="8306"/>
        </w:tabs>
      </w:pPr>
      <w:hyperlink w:anchor="_Toc5634" w:history="1">
        <w:r>
          <w:rPr>
            <w:rFonts w:ascii="仿宋" w:eastAsia="仿宋" w:hAnsi="仿宋" w:cs="仿宋" w:hint="eastAsia"/>
            <w:lang w:eastAsia="zh-CN"/>
          </w:rPr>
          <w:t>(三)、注册地址</w:t>
        </w:r>
        <w:r>
          <w:tab/>
        </w:r>
        <w:r>
          <w:fldChar w:fldCharType="begin"/>
        </w:r>
        <w:r>
          <w:instrText xml:space="preserve"> PAGEREF _Toc5634 \h </w:instrText>
        </w:r>
        <w:r>
          <w:fldChar w:fldCharType="separate"/>
        </w:r>
        <w:r>
          <w:t>31</w:t>
        </w:r>
        <w:r>
          <w:fldChar w:fldCharType="end"/>
        </w:r>
      </w:hyperlink>
    </w:p>
    <w:p>
      <w:pPr>
        <w:pStyle w:val="TOC2"/>
        <w:tabs>
          <w:tab w:val="right" w:leader="dot" w:pos="8306"/>
        </w:tabs>
      </w:pPr>
      <w:hyperlink w:anchor="_Toc1173" w:history="1">
        <w:r>
          <w:rPr>
            <w:rFonts w:ascii="仿宋" w:eastAsia="仿宋" w:hAnsi="仿宋" w:cs="仿宋" w:hint="eastAsia"/>
            <w:lang w:eastAsia="zh-CN"/>
          </w:rPr>
          <w:t>(四)、法人代表</w:t>
        </w:r>
        <w:r>
          <w:tab/>
        </w:r>
        <w:r>
          <w:fldChar w:fldCharType="begin"/>
        </w:r>
        <w:r>
          <w:instrText xml:space="preserve"> PAGEREF _Toc1173 \h </w:instrText>
        </w:r>
        <w:r>
          <w:fldChar w:fldCharType="separate"/>
        </w:r>
        <w:r>
          <w:t>31</w:t>
        </w:r>
        <w:r>
          <w:fldChar w:fldCharType="end"/>
        </w:r>
      </w:hyperlink>
    </w:p>
    <w:p>
      <w:pPr>
        <w:pStyle w:val="TOC2"/>
        <w:tabs>
          <w:tab w:val="right" w:leader="dot" w:pos="8306"/>
        </w:tabs>
      </w:pPr>
      <w:hyperlink w:anchor="_Toc10183" w:history="1">
        <w:r>
          <w:rPr>
            <w:rFonts w:ascii="仿宋" w:eastAsia="仿宋" w:hAnsi="仿宋" w:cs="仿宋" w:hint="eastAsia"/>
            <w:lang w:eastAsia="zh-CN"/>
          </w:rPr>
          <w:t>(五)、主要经营范围</w:t>
        </w:r>
        <w:r>
          <w:tab/>
        </w:r>
        <w:r>
          <w:fldChar w:fldCharType="begin"/>
        </w:r>
        <w:r>
          <w:instrText xml:space="preserve"> PAGEREF _Toc10183 \h </w:instrText>
        </w:r>
        <w:r>
          <w:fldChar w:fldCharType="separate"/>
        </w:r>
        <w:r>
          <w:t>32</w:t>
        </w:r>
        <w:r>
          <w:fldChar w:fldCharType="end"/>
        </w:r>
      </w:hyperlink>
    </w:p>
    <w:p>
      <w:pPr>
        <w:pStyle w:val="TOC2"/>
        <w:tabs>
          <w:tab w:val="right" w:leader="dot" w:pos="8306"/>
        </w:tabs>
      </w:pPr>
      <w:hyperlink w:anchor="_Toc29280" w:history="1">
        <w:r>
          <w:rPr>
            <w:rFonts w:ascii="仿宋" w:eastAsia="仿宋" w:hAnsi="仿宋" w:cs="仿宋" w:hint="eastAsia"/>
            <w:lang w:eastAsia="zh-CN"/>
          </w:rPr>
          <w:t>(六)、主要股东</w:t>
        </w:r>
        <w:r>
          <w:tab/>
        </w:r>
        <w:r>
          <w:fldChar w:fldCharType="begin"/>
        </w:r>
        <w:r>
          <w:instrText xml:space="preserve"> PAGEREF _Toc29280 \h </w:instrText>
        </w:r>
        <w:r>
          <w:fldChar w:fldCharType="separate"/>
        </w:r>
        <w:r>
          <w:t>32</w:t>
        </w:r>
        <w:r>
          <w:fldChar w:fldCharType="end"/>
        </w:r>
      </w:hyperlink>
    </w:p>
    <w:p>
      <w:pPr>
        <w:pStyle w:val="TOC1"/>
        <w:tabs>
          <w:tab w:val="right" w:leader="dot" w:pos="8306"/>
        </w:tabs>
      </w:pPr>
      <w:hyperlink w:anchor="_Toc13114" w:history="1">
        <w:r>
          <w:rPr>
            <w:rFonts w:ascii="仿宋" w:eastAsia="仿宋" w:hAnsi="仿宋" w:cs="仿宋" w:hint="eastAsia"/>
            <w:lang w:eastAsia="zh-CN"/>
          </w:rPr>
          <w:t>六、地震勘探数据处理系统项目风险分析</w:t>
        </w:r>
        <w:r>
          <w:tab/>
        </w:r>
        <w:r>
          <w:fldChar w:fldCharType="begin"/>
        </w:r>
        <w:r>
          <w:instrText xml:space="preserve"> PAGEREF _Toc13114 \h </w:instrText>
        </w:r>
        <w:r>
          <w:fldChar w:fldCharType="separate"/>
        </w:r>
        <w:r>
          <w:t>33</w:t>
        </w:r>
        <w:r>
          <w:fldChar w:fldCharType="end"/>
        </w:r>
      </w:hyperlink>
    </w:p>
    <w:p>
      <w:pPr>
        <w:pStyle w:val="TOC2"/>
        <w:tabs>
          <w:tab w:val="right" w:leader="dot" w:pos="8306"/>
        </w:tabs>
      </w:pPr>
      <w:hyperlink w:anchor="_Toc5927" w:history="1">
        <w:r>
          <w:rPr>
            <w:rFonts w:ascii="仿宋" w:eastAsia="仿宋" w:hAnsi="仿宋" w:cs="仿宋" w:hint="eastAsia"/>
            <w:lang w:eastAsia="zh-CN"/>
          </w:rPr>
          <w:t>(一)、地震勘探数据处理系统项目风险分析</w:t>
        </w:r>
        <w:r>
          <w:tab/>
        </w:r>
        <w:r>
          <w:fldChar w:fldCharType="begin"/>
        </w:r>
        <w:r>
          <w:instrText xml:space="preserve"> PAGEREF _Toc5927 \h </w:instrText>
        </w:r>
        <w:r>
          <w:fldChar w:fldCharType="separate"/>
        </w:r>
        <w:r>
          <w:t>33</w:t>
        </w:r>
        <w:r>
          <w:fldChar w:fldCharType="end"/>
        </w:r>
      </w:hyperlink>
    </w:p>
    <w:p>
      <w:pPr>
        <w:pStyle w:val="TOC2"/>
        <w:tabs>
          <w:tab w:val="right" w:leader="dot" w:pos="8306"/>
        </w:tabs>
      </w:pPr>
      <w:hyperlink w:anchor="_Toc7842" w:history="1">
        <w:r>
          <w:rPr>
            <w:rFonts w:ascii="仿宋" w:eastAsia="仿宋" w:hAnsi="仿宋" w:cs="仿宋" w:hint="eastAsia"/>
            <w:lang w:eastAsia="zh-CN"/>
          </w:rPr>
          <w:t>(二)、地震勘探数据处理系统项目风险对策</w:t>
        </w:r>
        <w:r>
          <w:tab/>
        </w:r>
        <w:r>
          <w:fldChar w:fldCharType="begin"/>
        </w:r>
        <w:r>
          <w:instrText xml:space="preserve"> PAGEREF _Toc7842 \h </w:instrText>
        </w:r>
        <w:r>
          <w:fldChar w:fldCharType="separate"/>
        </w:r>
        <w:r>
          <w:t>34</w:t>
        </w:r>
        <w:r>
          <w:fldChar w:fldCharType="end"/>
        </w:r>
      </w:hyperlink>
    </w:p>
    <w:p>
      <w:pPr>
        <w:pStyle w:val="TOC1"/>
        <w:tabs>
          <w:tab w:val="right" w:leader="dot" w:pos="8306"/>
        </w:tabs>
      </w:pPr>
      <w:hyperlink w:anchor="_Toc14938" w:history="1">
        <w:r>
          <w:rPr>
            <w:rFonts w:ascii="仿宋" w:eastAsia="仿宋" w:hAnsi="仿宋" w:cs="仿宋" w:hint="eastAsia"/>
            <w:lang w:eastAsia="zh-CN"/>
          </w:rPr>
          <w:t>七、建设进度分析</w:t>
        </w:r>
        <w:r>
          <w:tab/>
        </w:r>
        <w:r>
          <w:fldChar w:fldCharType="begin"/>
        </w:r>
        <w:r>
          <w:instrText xml:space="preserve"> PAGEREF _Toc14938 \h </w:instrText>
        </w:r>
        <w:r>
          <w:fldChar w:fldCharType="separate"/>
        </w:r>
        <w:r>
          <w:t>35</w:t>
        </w:r>
        <w:r>
          <w:fldChar w:fldCharType="end"/>
        </w:r>
      </w:hyperlink>
    </w:p>
    <w:p>
      <w:pPr>
        <w:pStyle w:val="TOC2"/>
        <w:tabs>
          <w:tab w:val="right" w:leader="dot" w:pos="8306"/>
        </w:tabs>
      </w:pPr>
      <w:hyperlink w:anchor="_Toc11494" w:history="1">
        <w:r>
          <w:rPr>
            <w:rFonts w:ascii="仿宋" w:eastAsia="仿宋" w:hAnsi="仿宋" w:cs="仿宋" w:hint="eastAsia"/>
            <w:lang w:eastAsia="zh-CN"/>
          </w:rPr>
          <w:t>(一)、地震勘探数据处理系统项目进度安排</w:t>
        </w:r>
        <w:r>
          <w:tab/>
        </w:r>
        <w:r>
          <w:fldChar w:fldCharType="begin"/>
        </w:r>
        <w:r>
          <w:instrText xml:space="preserve"> PAGEREF _Toc11494 \h </w:instrText>
        </w:r>
        <w:r>
          <w:fldChar w:fldCharType="separate"/>
        </w:r>
        <w:r>
          <w:t>35</w:t>
        </w:r>
        <w:r>
          <w:fldChar w:fldCharType="end"/>
        </w:r>
      </w:hyperlink>
    </w:p>
    <w:p>
      <w:pPr>
        <w:pStyle w:val="TOC2"/>
        <w:tabs>
          <w:tab w:val="right" w:leader="dot" w:pos="8306"/>
        </w:tabs>
      </w:pPr>
      <w:hyperlink w:anchor="_Toc12184" w:history="1">
        <w:r>
          <w:rPr>
            <w:rFonts w:ascii="仿宋" w:eastAsia="仿宋" w:hAnsi="仿宋" w:cs="仿宋" w:hint="eastAsia"/>
            <w:lang w:eastAsia="zh-CN"/>
          </w:rPr>
          <w:t>(二)、地震勘探数据处理系统项目实施保障措施</w:t>
        </w:r>
        <w:r>
          <w:tab/>
        </w:r>
        <w:r>
          <w:fldChar w:fldCharType="begin"/>
        </w:r>
        <w:r>
          <w:instrText xml:space="preserve"> PAGEREF _Toc12184 \h </w:instrText>
        </w:r>
        <w:r>
          <w:fldChar w:fldCharType="separate"/>
        </w:r>
        <w:r>
          <w:t>37</w:t>
        </w:r>
        <w:r>
          <w:fldChar w:fldCharType="end"/>
        </w:r>
      </w:hyperlink>
    </w:p>
    <w:p>
      <w:pPr>
        <w:pStyle w:val="TOC1"/>
        <w:tabs>
          <w:tab w:val="right" w:leader="dot" w:pos="8306"/>
        </w:tabs>
      </w:pPr>
      <w:hyperlink w:anchor="_Toc22071" w:history="1">
        <w:r>
          <w:rPr>
            <w:rFonts w:ascii="仿宋" w:eastAsia="仿宋" w:hAnsi="仿宋" w:cs="仿宋" w:hint="eastAsia"/>
            <w:lang w:eastAsia="zh-CN"/>
          </w:rPr>
          <w:t>八、地震勘探数据处理系统项目经济效益</w:t>
        </w:r>
        <w:r>
          <w:tab/>
        </w:r>
        <w:r>
          <w:fldChar w:fldCharType="begin"/>
        </w:r>
        <w:r>
          <w:instrText xml:space="preserve"> PAGEREF _Toc22071 \h </w:instrText>
        </w:r>
        <w:r>
          <w:fldChar w:fldCharType="separate"/>
        </w:r>
        <w:r>
          <w:t>38</w:t>
        </w:r>
        <w:r>
          <w:fldChar w:fldCharType="end"/>
        </w:r>
      </w:hyperlink>
    </w:p>
    <w:p>
      <w:pPr>
        <w:pStyle w:val="TOC2"/>
        <w:tabs>
          <w:tab w:val="right" w:leader="dot" w:pos="8306"/>
        </w:tabs>
      </w:pPr>
      <w:hyperlink w:anchor="_Toc23849" w:history="1">
        <w:r>
          <w:rPr>
            <w:rFonts w:ascii="仿宋" w:eastAsia="仿宋" w:hAnsi="仿宋" w:cs="仿宋" w:hint="eastAsia"/>
            <w:lang w:eastAsia="zh-CN"/>
          </w:rPr>
          <w:t>(一)、基本假设及基础参数选取</w:t>
        </w:r>
        <w:r>
          <w:tab/>
        </w:r>
        <w:r>
          <w:fldChar w:fldCharType="begin"/>
        </w:r>
        <w:r>
          <w:instrText xml:space="preserve"> PAGEREF _Toc23849 \h </w:instrText>
        </w:r>
        <w:r>
          <w:fldChar w:fldCharType="separate"/>
        </w:r>
        <w:r>
          <w:t>38</w:t>
        </w:r>
        <w:r>
          <w:fldChar w:fldCharType="end"/>
        </w:r>
      </w:hyperlink>
    </w:p>
    <w:p>
      <w:pPr>
        <w:pStyle w:val="TOC2"/>
        <w:tabs>
          <w:tab w:val="right" w:leader="dot" w:pos="8306"/>
        </w:tabs>
      </w:pPr>
      <w:hyperlink w:anchor="_Toc783" w:history="1">
        <w:r>
          <w:rPr>
            <w:rFonts w:ascii="仿宋" w:eastAsia="仿宋" w:hAnsi="仿宋" w:cs="仿宋" w:hint="eastAsia"/>
            <w:lang w:eastAsia="zh-CN"/>
          </w:rPr>
          <w:t>(二)、经济评价财务测算</w:t>
        </w:r>
        <w:r>
          <w:tab/>
        </w:r>
        <w:r>
          <w:fldChar w:fldCharType="begin"/>
        </w:r>
        <w:r>
          <w:instrText xml:space="preserve"> PAGEREF _Toc783 \h </w:instrText>
        </w:r>
        <w:r>
          <w:fldChar w:fldCharType="separate"/>
        </w:r>
        <w:r>
          <w:t>38</w:t>
        </w:r>
        <w:r>
          <w:fldChar w:fldCharType="end"/>
        </w:r>
      </w:hyperlink>
    </w:p>
    <w:p>
      <w:pPr>
        <w:pStyle w:val="TOC2"/>
        <w:tabs>
          <w:tab w:val="right" w:leader="dot" w:pos="8306"/>
        </w:tabs>
      </w:pPr>
      <w:hyperlink w:anchor="_Toc8088" w:history="1">
        <w:r>
          <w:rPr>
            <w:rFonts w:ascii="仿宋" w:eastAsia="仿宋" w:hAnsi="仿宋" w:cs="仿宋" w:hint="eastAsia"/>
            <w:lang w:eastAsia="zh-CN"/>
          </w:rPr>
          <w:t>(三)、地震勘探数据处理系统项目盈利能力分析</w:t>
        </w:r>
        <w:r>
          <w:tab/>
        </w:r>
        <w:r>
          <w:fldChar w:fldCharType="begin"/>
        </w:r>
        <w:r>
          <w:instrText xml:space="preserve"> PAGEREF _Toc8088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7" w:history="1">
        <w:r>
          <w:rPr>
            <w:rFonts w:ascii="仿宋" w:eastAsia="仿宋" w:hAnsi="仿宋" w:cs="仿宋" w:hint="eastAsia"/>
            <w:lang w:eastAsia="zh-CN"/>
          </w:rPr>
          <w:t>(四)、财务生存能力分析</w:t>
        </w:r>
        <w:r>
          <w:tab/>
        </w:r>
        <w:r>
          <w:fldChar w:fldCharType="begin"/>
        </w:r>
        <w:r>
          <w:instrText xml:space="preserve"> PAGEREF _Toc9217 \h </w:instrText>
        </w:r>
        <w:r>
          <w:fldChar w:fldCharType="separate"/>
        </w:r>
        <w:r>
          <w:t>41</w:t>
        </w:r>
        <w:r>
          <w:fldChar w:fldCharType="end"/>
        </w:r>
      </w:hyperlink>
    </w:p>
    <w:p>
      <w:pPr>
        <w:pStyle w:val="TOC2"/>
        <w:tabs>
          <w:tab w:val="right" w:leader="dot" w:pos="8306"/>
        </w:tabs>
      </w:pPr>
      <w:hyperlink w:anchor="_Toc15018" w:history="1">
        <w:r>
          <w:rPr>
            <w:rFonts w:ascii="仿宋" w:eastAsia="仿宋" w:hAnsi="仿宋" w:cs="仿宋" w:hint="eastAsia"/>
            <w:lang w:eastAsia="zh-CN"/>
          </w:rPr>
          <w:t>(五)、偿债能力分析</w:t>
        </w:r>
        <w:r>
          <w:tab/>
        </w:r>
        <w:r>
          <w:fldChar w:fldCharType="begin"/>
        </w:r>
        <w:r>
          <w:instrText xml:space="preserve"> PAGEREF _Toc15018 \h </w:instrText>
        </w:r>
        <w:r>
          <w:fldChar w:fldCharType="separate"/>
        </w:r>
        <w:r>
          <w:t>42</w:t>
        </w:r>
        <w:r>
          <w:fldChar w:fldCharType="end"/>
        </w:r>
      </w:hyperlink>
    </w:p>
    <w:p>
      <w:pPr>
        <w:pStyle w:val="TOC2"/>
        <w:tabs>
          <w:tab w:val="right" w:leader="dot" w:pos="8306"/>
        </w:tabs>
      </w:pPr>
      <w:hyperlink w:anchor="_Toc13616" w:history="1">
        <w:r>
          <w:rPr>
            <w:rFonts w:ascii="仿宋" w:eastAsia="仿宋" w:hAnsi="仿宋" w:cs="仿宋" w:hint="eastAsia"/>
            <w:lang w:eastAsia="zh-CN"/>
          </w:rPr>
          <w:t>(六)、经济评价结论</w:t>
        </w:r>
        <w:r>
          <w:tab/>
        </w:r>
        <w:r>
          <w:fldChar w:fldCharType="begin"/>
        </w:r>
        <w:r>
          <w:instrText xml:space="preserve"> PAGEREF _Toc13616 \h </w:instrText>
        </w:r>
        <w:r>
          <w:fldChar w:fldCharType="separate"/>
        </w:r>
        <w:r>
          <w:t>43</w:t>
        </w:r>
        <w:r>
          <w:fldChar w:fldCharType="end"/>
        </w:r>
      </w:hyperlink>
    </w:p>
    <w:p>
      <w:pPr>
        <w:pStyle w:val="TOC1"/>
        <w:tabs>
          <w:tab w:val="right" w:leader="dot" w:pos="8306"/>
        </w:tabs>
      </w:pPr>
      <w:hyperlink w:anchor="_Toc19337" w:history="1">
        <w:r>
          <w:rPr>
            <w:rFonts w:ascii="仿宋" w:eastAsia="仿宋" w:hAnsi="仿宋" w:cs="仿宋" w:hint="eastAsia"/>
            <w:lang w:eastAsia="zh-CN"/>
          </w:rPr>
          <w:t>九、目标客户和受众分析</w:t>
        </w:r>
        <w:r>
          <w:tab/>
        </w:r>
        <w:r>
          <w:fldChar w:fldCharType="begin"/>
        </w:r>
        <w:r>
          <w:instrText xml:space="preserve"> PAGEREF _Toc19337 \h </w:instrText>
        </w:r>
        <w:r>
          <w:fldChar w:fldCharType="separate"/>
        </w:r>
        <w:r>
          <w:t>44</w:t>
        </w:r>
        <w:r>
          <w:fldChar w:fldCharType="end"/>
        </w:r>
      </w:hyperlink>
    </w:p>
    <w:p>
      <w:pPr>
        <w:pStyle w:val="TOC2"/>
        <w:tabs>
          <w:tab w:val="right" w:leader="dot" w:pos="8306"/>
        </w:tabs>
      </w:pPr>
      <w:hyperlink w:anchor="_Toc29294" w:history="1">
        <w:r>
          <w:rPr>
            <w:rFonts w:ascii="仿宋" w:eastAsia="仿宋" w:hAnsi="仿宋" w:cs="仿宋" w:hint="eastAsia"/>
            <w:lang w:eastAsia="zh-CN"/>
          </w:rPr>
          <w:t>(一)、客户群体描述</w:t>
        </w:r>
        <w:r>
          <w:tab/>
        </w:r>
        <w:r>
          <w:fldChar w:fldCharType="begin"/>
        </w:r>
        <w:r>
          <w:instrText xml:space="preserve"> PAGEREF _Toc29294 \h </w:instrText>
        </w:r>
        <w:r>
          <w:fldChar w:fldCharType="separate"/>
        </w:r>
        <w:r>
          <w:t>44</w:t>
        </w:r>
        <w:r>
          <w:fldChar w:fldCharType="end"/>
        </w:r>
      </w:hyperlink>
    </w:p>
    <w:p>
      <w:pPr>
        <w:pStyle w:val="TOC2"/>
        <w:tabs>
          <w:tab w:val="right" w:leader="dot" w:pos="8306"/>
        </w:tabs>
      </w:pPr>
      <w:hyperlink w:anchor="_Toc3298" w:history="1">
        <w:r>
          <w:rPr>
            <w:rFonts w:ascii="仿宋" w:eastAsia="仿宋" w:hAnsi="仿宋" w:cs="仿宋" w:hint="eastAsia"/>
            <w:lang w:eastAsia="zh-CN"/>
          </w:rPr>
          <w:t>(二)、客户需求和期望</w:t>
        </w:r>
        <w:r>
          <w:tab/>
        </w:r>
        <w:r>
          <w:fldChar w:fldCharType="begin"/>
        </w:r>
        <w:r>
          <w:instrText xml:space="preserve"> PAGEREF _Toc3298 \h </w:instrText>
        </w:r>
        <w:r>
          <w:fldChar w:fldCharType="separate"/>
        </w:r>
        <w:r>
          <w:t>46</w:t>
        </w:r>
        <w:r>
          <w:fldChar w:fldCharType="end"/>
        </w:r>
      </w:hyperlink>
    </w:p>
    <w:p>
      <w:pPr>
        <w:pStyle w:val="TOC2"/>
        <w:tabs>
          <w:tab w:val="right" w:leader="dot" w:pos="8306"/>
        </w:tabs>
      </w:pPr>
      <w:hyperlink w:anchor="_Toc26953" w:history="1">
        <w:r>
          <w:rPr>
            <w:rFonts w:ascii="仿宋" w:eastAsia="仿宋" w:hAnsi="仿宋" w:cs="仿宋" w:hint="eastAsia"/>
            <w:lang w:eastAsia="zh-CN"/>
          </w:rPr>
          <w:t>(三)、客户获取策略</w:t>
        </w:r>
        <w:r>
          <w:tab/>
        </w:r>
        <w:r>
          <w:fldChar w:fldCharType="begin"/>
        </w:r>
        <w:r>
          <w:instrText xml:space="preserve"> PAGEREF _Toc26953 \h </w:instrText>
        </w:r>
        <w:r>
          <w:fldChar w:fldCharType="separate"/>
        </w:r>
        <w:r>
          <w:t>47</w:t>
        </w:r>
        <w:r>
          <w:fldChar w:fldCharType="end"/>
        </w:r>
      </w:hyperlink>
    </w:p>
    <w:p>
      <w:pPr>
        <w:pStyle w:val="TOC2"/>
        <w:tabs>
          <w:tab w:val="right" w:leader="dot" w:pos="8306"/>
        </w:tabs>
      </w:pPr>
      <w:hyperlink w:anchor="_Toc1342" w:history="1">
        <w:r>
          <w:rPr>
            <w:rFonts w:ascii="仿宋" w:eastAsia="仿宋" w:hAnsi="仿宋" w:cs="仿宋" w:hint="eastAsia"/>
            <w:lang w:eastAsia="zh-CN"/>
          </w:rPr>
          <w:t>(四)、客户关系管理</w:t>
        </w:r>
        <w:r>
          <w:tab/>
        </w:r>
        <w:r>
          <w:fldChar w:fldCharType="begin"/>
        </w:r>
        <w:r>
          <w:instrText xml:space="preserve"> PAGEREF _Toc1342 \h </w:instrText>
        </w:r>
        <w:r>
          <w:fldChar w:fldCharType="separate"/>
        </w:r>
        <w:r>
          <w:t>49</w:t>
        </w:r>
        <w:r>
          <w:fldChar w:fldCharType="end"/>
        </w:r>
      </w:hyperlink>
    </w:p>
    <w:p>
      <w:pPr>
        <w:pStyle w:val="TOC1"/>
        <w:tabs>
          <w:tab w:val="right" w:leader="dot" w:pos="8306"/>
        </w:tabs>
      </w:pPr>
      <w:hyperlink w:anchor="_Toc16531" w:history="1">
        <w:r>
          <w:rPr>
            <w:rFonts w:ascii="仿宋" w:eastAsia="仿宋" w:hAnsi="仿宋" w:cs="仿宋" w:hint="eastAsia"/>
            <w:lang w:eastAsia="zh-CN"/>
          </w:rPr>
          <w:t>十、SWOT分析</w:t>
        </w:r>
        <w:r>
          <w:tab/>
        </w:r>
        <w:r>
          <w:fldChar w:fldCharType="begin"/>
        </w:r>
        <w:r>
          <w:instrText xml:space="preserve"> PAGEREF _Toc16531 \h </w:instrText>
        </w:r>
        <w:r>
          <w:fldChar w:fldCharType="separate"/>
        </w:r>
        <w:r>
          <w:t>51</w:t>
        </w:r>
        <w:r>
          <w:fldChar w:fldCharType="end"/>
        </w:r>
      </w:hyperlink>
    </w:p>
    <w:p>
      <w:pPr>
        <w:pStyle w:val="TOC2"/>
        <w:tabs>
          <w:tab w:val="right" w:leader="dot" w:pos="8306"/>
        </w:tabs>
      </w:pPr>
      <w:hyperlink w:anchor="_Toc14565" w:history="1">
        <w:r>
          <w:rPr>
            <w:rFonts w:ascii="仿宋" w:eastAsia="仿宋" w:hAnsi="仿宋" w:cs="仿宋" w:hint="eastAsia"/>
            <w:lang w:eastAsia="zh-CN"/>
          </w:rPr>
          <w:t>(一)、优势分析(S)</w:t>
        </w:r>
        <w:r>
          <w:tab/>
        </w:r>
        <w:r>
          <w:fldChar w:fldCharType="begin"/>
        </w:r>
        <w:r>
          <w:instrText xml:space="preserve"> PAGEREF _Toc14565 \h </w:instrText>
        </w:r>
        <w:r>
          <w:fldChar w:fldCharType="separate"/>
        </w:r>
        <w:r>
          <w:t>51</w:t>
        </w:r>
        <w:r>
          <w:fldChar w:fldCharType="end"/>
        </w:r>
      </w:hyperlink>
    </w:p>
    <w:p>
      <w:pPr>
        <w:pStyle w:val="TOC2"/>
        <w:tabs>
          <w:tab w:val="right" w:leader="dot" w:pos="8306"/>
        </w:tabs>
      </w:pPr>
      <w:hyperlink w:anchor="_Toc2351" w:history="1">
        <w:r>
          <w:rPr>
            <w:rFonts w:ascii="仿宋" w:eastAsia="仿宋" w:hAnsi="仿宋" w:cs="仿宋" w:hint="eastAsia"/>
            <w:lang w:eastAsia="zh-CN"/>
          </w:rPr>
          <w:t>(二)、劣势分析(W)</w:t>
        </w:r>
        <w:r>
          <w:tab/>
        </w:r>
        <w:r>
          <w:fldChar w:fldCharType="begin"/>
        </w:r>
        <w:r>
          <w:instrText xml:space="preserve"> PAGEREF _Toc2351 \h </w:instrText>
        </w:r>
        <w:r>
          <w:fldChar w:fldCharType="separate"/>
        </w:r>
        <w:r>
          <w:t>51</w:t>
        </w:r>
        <w:r>
          <w:fldChar w:fldCharType="end"/>
        </w:r>
      </w:hyperlink>
    </w:p>
    <w:p>
      <w:pPr>
        <w:pStyle w:val="TOC2"/>
        <w:tabs>
          <w:tab w:val="right" w:leader="dot" w:pos="8306"/>
        </w:tabs>
      </w:pPr>
      <w:hyperlink w:anchor="_Toc1027" w:history="1">
        <w:r>
          <w:rPr>
            <w:rFonts w:ascii="仿宋" w:eastAsia="仿宋" w:hAnsi="仿宋" w:cs="仿宋" w:hint="eastAsia"/>
            <w:lang w:eastAsia="zh-CN"/>
          </w:rPr>
          <w:t>(三)、机会分析()</w:t>
        </w:r>
        <w:r>
          <w:tab/>
        </w:r>
        <w:r>
          <w:fldChar w:fldCharType="begin"/>
        </w:r>
        <w:r>
          <w:instrText xml:space="preserve"> PAGEREF _Toc1027 \h </w:instrText>
        </w:r>
        <w:r>
          <w:fldChar w:fldCharType="separate"/>
        </w:r>
        <w:r>
          <w:t>52</w:t>
        </w:r>
        <w:r>
          <w:fldChar w:fldCharType="end"/>
        </w:r>
      </w:hyperlink>
    </w:p>
    <w:p>
      <w:pPr>
        <w:pStyle w:val="TOC2"/>
        <w:tabs>
          <w:tab w:val="right" w:leader="dot" w:pos="8306"/>
        </w:tabs>
      </w:pPr>
      <w:hyperlink w:anchor="_Toc18974" w:history="1">
        <w:r>
          <w:rPr>
            <w:rFonts w:ascii="仿宋" w:eastAsia="仿宋" w:hAnsi="仿宋" w:cs="仿宋" w:hint="eastAsia"/>
            <w:lang w:eastAsia="zh-CN"/>
          </w:rPr>
          <w:t>(四)、威胁分析(T)</w:t>
        </w:r>
        <w:r>
          <w:tab/>
        </w:r>
        <w:r>
          <w:fldChar w:fldCharType="begin"/>
        </w:r>
        <w:r>
          <w:instrText xml:space="preserve"> PAGEREF _Toc18974 \h </w:instrText>
        </w:r>
        <w:r>
          <w:fldChar w:fldCharType="separate"/>
        </w:r>
        <w:r>
          <w:t>53</w:t>
        </w:r>
        <w:r>
          <w:fldChar w:fldCharType="end"/>
        </w:r>
      </w:hyperlink>
    </w:p>
    <w:p>
      <w:pPr>
        <w:pStyle w:val="TOC1"/>
        <w:tabs>
          <w:tab w:val="right" w:leader="dot" w:pos="8306"/>
        </w:tabs>
      </w:pPr>
      <w:hyperlink w:anchor="_Toc9974" w:history="1">
        <w:r>
          <w:rPr>
            <w:rFonts w:ascii="仿宋" w:eastAsia="仿宋" w:hAnsi="仿宋" w:cs="仿宋" w:hint="eastAsia"/>
            <w:lang w:eastAsia="zh-CN"/>
          </w:rPr>
          <w:t>十一、社会和环境责任</w:t>
        </w:r>
        <w:r>
          <w:tab/>
        </w:r>
        <w:r>
          <w:fldChar w:fldCharType="begin"/>
        </w:r>
        <w:r>
          <w:instrText xml:space="preserve"> PAGEREF _Toc9974 \h </w:instrText>
        </w:r>
        <w:r>
          <w:fldChar w:fldCharType="separate"/>
        </w:r>
        <w:r>
          <w:t>54</w:t>
        </w:r>
        <w:r>
          <w:fldChar w:fldCharType="end"/>
        </w:r>
      </w:hyperlink>
    </w:p>
    <w:p>
      <w:pPr>
        <w:pStyle w:val="TOC2"/>
        <w:tabs>
          <w:tab w:val="right" w:leader="dot" w:pos="8306"/>
        </w:tabs>
      </w:pPr>
      <w:hyperlink w:anchor="_Toc18982" w:history="1">
        <w:r>
          <w:rPr>
            <w:rFonts w:ascii="仿宋" w:eastAsia="仿宋" w:hAnsi="仿宋" w:cs="仿宋" w:hint="eastAsia"/>
            <w:lang w:eastAsia="zh-CN"/>
          </w:rPr>
          <w:t>(一)、社会责任地震勘探数据处理系统项目</w:t>
        </w:r>
        <w:r>
          <w:tab/>
        </w:r>
        <w:r>
          <w:fldChar w:fldCharType="begin"/>
        </w:r>
        <w:r>
          <w:instrText xml:space="preserve"> PAGEREF _Toc18982 \h </w:instrText>
        </w:r>
        <w:r>
          <w:fldChar w:fldCharType="separate"/>
        </w:r>
        <w:r>
          <w:t>54</w:t>
        </w:r>
        <w:r>
          <w:fldChar w:fldCharType="end"/>
        </w:r>
      </w:hyperlink>
    </w:p>
    <w:p>
      <w:pPr>
        <w:pStyle w:val="TOC2"/>
        <w:tabs>
          <w:tab w:val="right" w:leader="dot" w:pos="8306"/>
        </w:tabs>
      </w:pPr>
      <w:hyperlink w:anchor="_Toc7646" w:history="1">
        <w:r>
          <w:rPr>
            <w:rFonts w:ascii="仿宋" w:eastAsia="仿宋" w:hAnsi="仿宋" w:cs="仿宋" w:hint="eastAsia"/>
            <w:lang w:eastAsia="zh-CN"/>
          </w:rPr>
          <w:t>(二)、环境保护举措</w:t>
        </w:r>
        <w:r>
          <w:tab/>
        </w:r>
        <w:r>
          <w:fldChar w:fldCharType="begin"/>
        </w:r>
        <w:r>
          <w:instrText xml:space="preserve"> PAGEREF _Toc7646 \h </w:instrText>
        </w:r>
        <w:r>
          <w:fldChar w:fldCharType="separate"/>
        </w:r>
        <w:r>
          <w:t>54</w:t>
        </w:r>
        <w:r>
          <w:fldChar w:fldCharType="end"/>
        </w:r>
      </w:hyperlink>
    </w:p>
    <w:p>
      <w:pPr>
        <w:pStyle w:val="TOC2"/>
        <w:tabs>
          <w:tab w:val="right" w:leader="dot" w:pos="8306"/>
        </w:tabs>
      </w:pPr>
      <w:hyperlink w:anchor="_Toc27532" w:history="1">
        <w:r>
          <w:rPr>
            <w:rFonts w:ascii="仿宋" w:eastAsia="仿宋" w:hAnsi="仿宋" w:cs="仿宋" w:hint="eastAsia"/>
            <w:lang w:eastAsia="zh-CN"/>
          </w:rPr>
          <w:t>(三)、可持续发展倡议</w:t>
        </w:r>
        <w:r>
          <w:tab/>
        </w:r>
        <w:r>
          <w:fldChar w:fldCharType="begin"/>
        </w:r>
        <w:r>
          <w:instrText xml:space="preserve"> PAGEREF _Toc27532 \h </w:instrText>
        </w:r>
        <w:r>
          <w:fldChar w:fldCharType="separate"/>
        </w:r>
        <w:r>
          <w:t>55</w:t>
        </w:r>
        <w:r>
          <w:fldChar w:fldCharType="end"/>
        </w:r>
      </w:hyperlink>
    </w:p>
    <w:p>
      <w:pPr>
        <w:pStyle w:val="TOC1"/>
        <w:tabs>
          <w:tab w:val="right" w:leader="dot" w:pos="8306"/>
        </w:tabs>
      </w:pPr>
      <w:hyperlink w:anchor="_Toc26095" w:history="1">
        <w:r>
          <w:rPr>
            <w:rFonts w:ascii="仿宋" w:eastAsia="仿宋" w:hAnsi="仿宋" w:cs="仿宋" w:hint="eastAsia"/>
            <w:lang w:eastAsia="zh-CN"/>
          </w:rPr>
          <w:t>十二、市场营销策略</w:t>
        </w:r>
        <w:r>
          <w:tab/>
        </w:r>
        <w:r>
          <w:fldChar w:fldCharType="begin"/>
        </w:r>
        <w:r>
          <w:instrText xml:space="preserve"> PAGEREF _Toc26095 \h </w:instrText>
        </w:r>
        <w:r>
          <w:fldChar w:fldCharType="separate"/>
        </w:r>
        <w:r>
          <w:t>55</w:t>
        </w:r>
        <w:r>
          <w:fldChar w:fldCharType="end"/>
        </w:r>
      </w:hyperlink>
    </w:p>
    <w:p>
      <w:pPr>
        <w:pStyle w:val="TOC2"/>
        <w:tabs>
          <w:tab w:val="right" w:leader="dot" w:pos="8306"/>
        </w:tabs>
      </w:pPr>
      <w:hyperlink w:anchor="_Toc21169" w:history="1">
        <w:r>
          <w:rPr>
            <w:rFonts w:ascii="仿宋" w:eastAsia="仿宋" w:hAnsi="仿宋" w:cs="仿宋" w:hint="eastAsia"/>
            <w:lang w:eastAsia="zh-CN"/>
          </w:rPr>
          <w:t>(一)、市场定位和目标市场</w:t>
        </w:r>
        <w:r>
          <w:tab/>
        </w:r>
        <w:r>
          <w:fldChar w:fldCharType="begin"/>
        </w:r>
        <w:r>
          <w:instrText xml:space="preserve"> PAGEREF _Toc21169 \h </w:instrText>
        </w:r>
        <w:r>
          <w:fldChar w:fldCharType="separate"/>
        </w:r>
        <w:r>
          <w:t>55</w:t>
        </w:r>
        <w:r>
          <w:fldChar w:fldCharType="end"/>
        </w:r>
      </w:hyperlink>
    </w:p>
    <w:p>
      <w:pPr>
        <w:pStyle w:val="TOC2"/>
        <w:tabs>
          <w:tab w:val="right" w:leader="dot" w:pos="8306"/>
        </w:tabs>
      </w:pPr>
      <w:hyperlink w:anchor="_Toc9749" w:history="1">
        <w:r>
          <w:rPr>
            <w:rFonts w:ascii="仿宋" w:eastAsia="仿宋" w:hAnsi="仿宋" w:cs="仿宋" w:hint="eastAsia"/>
            <w:lang w:eastAsia="zh-CN"/>
          </w:rPr>
          <w:t>(二)、定价策略</w:t>
        </w:r>
        <w:r>
          <w:tab/>
        </w:r>
        <w:r>
          <w:fldChar w:fldCharType="begin"/>
        </w:r>
        <w:r>
          <w:instrText xml:space="preserve"> PAGEREF _Toc9749 \h </w:instrText>
        </w:r>
        <w:r>
          <w:fldChar w:fldCharType="separate"/>
        </w:r>
        <w:r>
          <w:t>56</w:t>
        </w:r>
        <w:r>
          <w:fldChar w:fldCharType="end"/>
        </w:r>
      </w:hyperlink>
    </w:p>
    <w:p>
      <w:pPr>
        <w:pStyle w:val="TOC2"/>
        <w:tabs>
          <w:tab w:val="right" w:leader="dot" w:pos="8306"/>
        </w:tabs>
      </w:pPr>
      <w:hyperlink w:anchor="_Toc5788" w:history="1">
        <w:r>
          <w:rPr>
            <w:rFonts w:ascii="仿宋" w:eastAsia="仿宋" w:hAnsi="仿宋" w:cs="仿宋" w:hint="eastAsia"/>
            <w:lang w:eastAsia="zh-CN"/>
          </w:rPr>
          <w:t>(三)、销售和推广策略</w:t>
        </w:r>
        <w:r>
          <w:tab/>
        </w:r>
        <w:r>
          <w:fldChar w:fldCharType="begin"/>
        </w:r>
        <w:r>
          <w:instrText xml:space="preserve"> PAGEREF _Toc5788 \h </w:instrText>
        </w:r>
        <w:r>
          <w:fldChar w:fldCharType="separate"/>
        </w:r>
        <w:r>
          <w:t>57</w:t>
        </w:r>
        <w:r>
          <w:fldChar w:fldCharType="end"/>
        </w:r>
      </w:hyperlink>
    </w:p>
    <w:p>
      <w:pPr>
        <w:pStyle w:val="TOC2"/>
        <w:tabs>
          <w:tab w:val="right" w:leader="dot" w:pos="8306"/>
        </w:tabs>
      </w:pPr>
      <w:hyperlink w:anchor="_Toc7652" w:history="1">
        <w:r>
          <w:rPr>
            <w:rFonts w:ascii="仿宋" w:eastAsia="仿宋" w:hAnsi="仿宋" w:cs="仿宋" w:hint="eastAsia"/>
            <w:lang w:eastAsia="zh-CN"/>
          </w:rPr>
          <w:t>(四)、销售渠道和分销策略</w:t>
        </w:r>
        <w:r>
          <w:tab/>
        </w:r>
        <w:r>
          <w:fldChar w:fldCharType="begin"/>
        </w:r>
        <w:r>
          <w:instrText xml:space="preserve"> PAGEREF _Toc7652 \h </w:instrText>
        </w:r>
        <w:r>
          <w:fldChar w:fldCharType="separate"/>
        </w:r>
        <w:r>
          <w:t>59</w:t>
        </w:r>
        <w:r>
          <w:fldChar w:fldCharType="end"/>
        </w:r>
      </w:hyperlink>
    </w:p>
    <w:p>
      <w:pPr>
        <w:pStyle w:val="TOC1"/>
        <w:tabs>
          <w:tab w:val="right" w:leader="dot" w:pos="8306"/>
        </w:tabs>
      </w:pPr>
      <w:hyperlink w:anchor="_Toc29353" w:history="1">
        <w:r>
          <w:rPr>
            <w:rFonts w:ascii="仿宋" w:eastAsia="仿宋" w:hAnsi="仿宋" w:cs="仿宋" w:hint="eastAsia"/>
            <w:lang w:eastAsia="zh-CN"/>
          </w:rPr>
          <w:t>十三、风险分析</w:t>
        </w:r>
        <w:r>
          <w:tab/>
        </w:r>
        <w:r>
          <w:fldChar w:fldCharType="begin"/>
        </w:r>
        <w:r>
          <w:instrText xml:space="preserve"> PAGEREF _Toc29353 \h </w:instrText>
        </w:r>
        <w:r>
          <w:fldChar w:fldCharType="separate"/>
        </w:r>
        <w:r>
          <w:t>60</w:t>
        </w:r>
        <w:r>
          <w:fldChar w:fldCharType="end"/>
        </w:r>
      </w:hyperlink>
    </w:p>
    <w:p>
      <w:pPr>
        <w:pStyle w:val="TOC2"/>
        <w:tabs>
          <w:tab w:val="right" w:leader="dot" w:pos="8306"/>
        </w:tabs>
      </w:pPr>
      <w:hyperlink w:anchor="_Toc5360" w:history="1">
        <w:r>
          <w:rPr>
            <w:rFonts w:ascii="仿宋" w:eastAsia="仿宋" w:hAnsi="仿宋" w:cs="仿宋" w:hint="eastAsia"/>
            <w:lang w:eastAsia="zh-CN"/>
          </w:rPr>
          <w:t>(一)、内部风险</w:t>
        </w:r>
        <w:r>
          <w:tab/>
        </w:r>
        <w:r>
          <w:fldChar w:fldCharType="begin"/>
        </w:r>
        <w:r>
          <w:instrText xml:space="preserve"> PAGEREF _Toc5360 \h </w:instrText>
        </w:r>
        <w:r>
          <w:fldChar w:fldCharType="separate"/>
        </w:r>
        <w:r>
          <w:t>60</w:t>
        </w:r>
        <w:r>
          <w:fldChar w:fldCharType="end"/>
        </w:r>
      </w:hyperlink>
    </w:p>
    <w:p>
      <w:pPr>
        <w:pStyle w:val="TOC2"/>
        <w:tabs>
          <w:tab w:val="right" w:leader="dot" w:pos="8306"/>
        </w:tabs>
      </w:pPr>
      <w:hyperlink w:anchor="_Toc27395" w:history="1">
        <w:r>
          <w:rPr>
            <w:rFonts w:ascii="仿宋" w:eastAsia="仿宋" w:hAnsi="仿宋" w:cs="仿宋" w:hint="eastAsia"/>
            <w:lang w:eastAsia="zh-CN"/>
          </w:rPr>
          <w:t>(二)、外部风险</w:t>
        </w:r>
        <w:r>
          <w:tab/>
        </w:r>
        <w:r>
          <w:fldChar w:fldCharType="begin"/>
        </w:r>
        <w:r>
          <w:instrText xml:space="preserve"> PAGEREF _Toc27395 \h </w:instrText>
        </w:r>
        <w:r>
          <w:fldChar w:fldCharType="separate"/>
        </w:r>
        <w:r>
          <w:t>61</w:t>
        </w:r>
        <w:r>
          <w:fldChar w:fldCharType="end"/>
        </w:r>
      </w:hyperlink>
    </w:p>
    <w:p>
      <w:pPr>
        <w:pStyle w:val="TOC2"/>
        <w:tabs>
          <w:tab w:val="right" w:leader="dot" w:pos="8306"/>
        </w:tabs>
      </w:pPr>
      <w:hyperlink w:anchor="_Toc5635" w:history="1">
        <w:r>
          <w:rPr>
            <w:rFonts w:ascii="仿宋" w:eastAsia="仿宋" w:hAnsi="仿宋" w:cs="仿宋" w:hint="eastAsia"/>
            <w:lang w:eastAsia="zh-CN"/>
          </w:rPr>
          <w:t>(三)、风险管理策略</w:t>
        </w:r>
        <w:r>
          <w:tab/>
        </w:r>
        <w:r>
          <w:fldChar w:fldCharType="begin"/>
        </w:r>
        <w:r>
          <w:instrText xml:space="preserve"> PAGEREF _Toc5635 \h </w:instrText>
        </w:r>
        <w:r>
          <w:fldChar w:fldCharType="separate"/>
        </w:r>
        <w:r>
          <w:t>61</w:t>
        </w:r>
        <w:r>
          <w:fldChar w:fldCharType="end"/>
        </w:r>
      </w:hyperlink>
    </w:p>
    <w:p>
      <w:pPr>
        <w:pStyle w:val="TOC1"/>
        <w:tabs>
          <w:tab w:val="right" w:leader="dot" w:pos="8306"/>
        </w:tabs>
      </w:pPr>
      <w:hyperlink w:anchor="_Toc8589" w:history="1">
        <w:r>
          <w:rPr>
            <w:rFonts w:ascii="仿宋" w:eastAsia="仿宋" w:hAnsi="仿宋" w:cs="仿宋" w:hint="eastAsia"/>
            <w:lang w:eastAsia="zh-CN"/>
          </w:rPr>
          <w:t>十四、法律和合规事项</w:t>
        </w:r>
        <w:r>
          <w:tab/>
        </w:r>
        <w:r>
          <w:fldChar w:fldCharType="begin"/>
        </w:r>
        <w:r>
          <w:instrText xml:space="preserve"> PAGEREF _Toc8589 \h </w:instrText>
        </w:r>
        <w:r>
          <w:fldChar w:fldCharType="separate"/>
        </w:r>
        <w:r>
          <w:t>62</w:t>
        </w:r>
        <w:r>
          <w:fldChar w:fldCharType="end"/>
        </w:r>
      </w:hyperlink>
    </w:p>
    <w:p>
      <w:pPr>
        <w:pStyle w:val="TOC2"/>
        <w:tabs>
          <w:tab w:val="right" w:leader="dot" w:pos="8306"/>
        </w:tabs>
      </w:pPr>
      <w:hyperlink w:anchor="_Toc23744" w:history="1">
        <w:r>
          <w:rPr>
            <w:rFonts w:ascii="仿宋" w:eastAsia="仿宋" w:hAnsi="仿宋" w:cs="仿宋" w:hint="eastAsia"/>
            <w:lang w:eastAsia="zh-CN"/>
          </w:rPr>
          <w:t>(一)、公司注册和法律地位</w:t>
        </w:r>
        <w:r>
          <w:tab/>
        </w:r>
        <w:r>
          <w:fldChar w:fldCharType="begin"/>
        </w:r>
        <w:r>
          <w:instrText xml:space="preserve"> PAGEREF _Toc23744 \h </w:instrText>
        </w:r>
        <w:r>
          <w:fldChar w:fldCharType="separate"/>
        </w:r>
        <w:r>
          <w:t>62</w:t>
        </w:r>
        <w:r>
          <w:fldChar w:fldCharType="end"/>
        </w:r>
      </w:hyperlink>
    </w:p>
    <w:p>
      <w:pPr>
        <w:pStyle w:val="TOC2"/>
        <w:tabs>
          <w:tab w:val="right" w:leader="dot" w:pos="8306"/>
        </w:tabs>
      </w:pPr>
      <w:hyperlink w:anchor="_Toc18273" w:history="1">
        <w:r>
          <w:rPr>
            <w:rFonts w:ascii="仿宋" w:eastAsia="仿宋" w:hAnsi="仿宋" w:cs="仿宋" w:hint="eastAsia"/>
            <w:lang w:eastAsia="zh-CN"/>
          </w:rPr>
          <w:t>(二)、专业许可与许可证</w:t>
        </w:r>
        <w:r>
          <w:tab/>
        </w:r>
        <w:r>
          <w:fldChar w:fldCharType="begin"/>
        </w:r>
        <w:r>
          <w:instrText xml:space="preserve"> PAGEREF _Toc18273 \h </w:instrText>
        </w:r>
        <w:r>
          <w:fldChar w:fldCharType="separate"/>
        </w:r>
        <w:r>
          <w:t>62</w:t>
        </w:r>
        <w:r>
          <w:fldChar w:fldCharType="end"/>
        </w:r>
      </w:hyperlink>
    </w:p>
    <w:p>
      <w:pPr>
        <w:pStyle w:val="TOC2"/>
        <w:tabs>
          <w:tab w:val="right" w:leader="dot" w:pos="8306"/>
        </w:tabs>
      </w:pPr>
      <w:hyperlink w:anchor="_Toc20926" w:history="1">
        <w:r>
          <w:rPr>
            <w:rFonts w:ascii="仿宋" w:eastAsia="仿宋" w:hAnsi="仿宋" w:cs="仿宋" w:hint="eastAsia"/>
            <w:lang w:eastAsia="zh-CN"/>
          </w:rPr>
          <w:t>(三)、知识产权</w:t>
        </w:r>
        <w:r>
          <w:tab/>
        </w:r>
        <w:r>
          <w:fldChar w:fldCharType="begin"/>
        </w:r>
        <w:r>
          <w:instrText xml:space="preserve"> PAGEREF _Toc20926 \h </w:instrText>
        </w:r>
        <w:r>
          <w:fldChar w:fldCharType="separate"/>
        </w:r>
        <w:r>
          <w:t>62</w:t>
        </w:r>
        <w:r>
          <w:fldChar w:fldCharType="end"/>
        </w:r>
      </w:hyperlink>
    </w:p>
    <w:p>
      <w:pPr>
        <w:pStyle w:val="TOC2"/>
        <w:tabs>
          <w:tab w:val="right" w:leader="dot" w:pos="8306"/>
        </w:tabs>
      </w:pPr>
      <w:hyperlink w:anchor="_Toc14105" w:history="1">
        <w:r>
          <w:rPr>
            <w:rFonts w:ascii="仿宋" w:eastAsia="仿宋" w:hAnsi="仿宋" w:cs="仿宋" w:hint="eastAsia"/>
            <w:lang w:eastAsia="zh-CN"/>
          </w:rPr>
          <w:t>(四)、合同与法律义务</w:t>
        </w:r>
        <w:r>
          <w:tab/>
        </w:r>
        <w:r>
          <w:fldChar w:fldCharType="begin"/>
        </w:r>
        <w:r>
          <w:instrText xml:space="preserve"> PAGEREF _Toc14105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75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8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一、地震勘探数据处理系统行业分析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地震勘探数据处理系统行业规模及增长性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地震勘探数据处理系统行业代表品牌及对应公司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76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根据相关机构的最新数据，地震勘探数据处理系统行业在未来几年将继续保持增长，预计到2023年，该行业的价值将达到XXX亿美元。这一行业正在经历新的变革，出现了一些明显趋势。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电子商务的崛起对地震勘探数据处理系统包装产生了重要影响。\需要具备适应不同销售渠道的特性，以保证产品在运输和在线销售中的完好无损。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总体而言，地震勘探数据处理系统包装行业呈现出稳健的年均增长率，约为4-5%。这一增长受到不断变化的消费者偏好、意识提高和不断增长的收入水平的推动。。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42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https://d.book118.com/068125100074006036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8125100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2024-02-03T09:32:00Z</dcterms:created>
  <dcterms:modified xsi:type="dcterms:W3CDTF">2024-02-03T09:32:51Z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E6663534A6164D8286BB41D9538AF4B8_11</vt:lpwstr>
  </property>
  <property fmtid="{D5CDD505-2E9C-101B-9397-08002B2CF9AE}" pid="3" name="KSOProductBuildVer">
    <vt:lpwstr>2052-12.1.0.16250</vt:lpwstr>
  </property>
</Properties>
</file>