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中药饮片项目规划设计纲要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57" w:history="1">
        <w:r>
          <w:rPr>
            <w:rFonts w:ascii="仿宋" w:eastAsia="仿宋" w:hAnsi="仿宋" w:cs="仿宋" w:hint="eastAsia"/>
            <w:lang w:eastAsia="zh-CN"/>
          </w:rPr>
          <w:t>概论</w:t>
        </w:r>
        <w:r>
          <w:tab/>
        </w:r>
        <w:r>
          <w:fldChar w:fldCharType="begin"/>
        </w:r>
        <w:r>
          <w:instrText xml:space="preserve"> PAGEREF _Toc9857 \h </w:instrText>
        </w:r>
        <w:r>
          <w:fldChar w:fldCharType="separate"/>
        </w:r>
        <w:r>
          <w:t>3</w:t>
        </w:r>
        <w:r>
          <w:fldChar w:fldCharType="end"/>
        </w:r>
      </w:hyperlink>
    </w:p>
    <w:p>
      <w:pPr>
        <w:pStyle w:val="TOC1"/>
        <w:tabs>
          <w:tab w:val="right" w:leader="dot" w:pos="8306"/>
        </w:tabs>
      </w:pPr>
      <w:hyperlink w:anchor="_Toc21042" w:history="1">
        <w:r>
          <w:rPr>
            <w:rFonts w:ascii="仿宋" w:eastAsia="仿宋" w:hAnsi="仿宋" w:cs="仿宋" w:hint="eastAsia"/>
            <w:lang w:eastAsia="zh-CN"/>
          </w:rPr>
          <w:t>一、中药饮片项目文档管理</w:t>
        </w:r>
        <w:r>
          <w:tab/>
        </w:r>
        <w:r>
          <w:fldChar w:fldCharType="begin"/>
        </w:r>
        <w:r>
          <w:instrText xml:space="preserve"> PAGEREF _Toc21042 \h </w:instrText>
        </w:r>
        <w:r>
          <w:fldChar w:fldCharType="separate"/>
        </w:r>
        <w:r>
          <w:t>3</w:t>
        </w:r>
        <w:r>
          <w:fldChar w:fldCharType="end"/>
        </w:r>
      </w:hyperlink>
    </w:p>
    <w:p>
      <w:pPr>
        <w:pStyle w:val="TOC2"/>
        <w:tabs>
          <w:tab w:val="right" w:leader="dot" w:pos="8306"/>
        </w:tabs>
      </w:pPr>
      <w:hyperlink w:anchor="_Toc31407" w:history="1">
        <w:r>
          <w:rPr>
            <w:rFonts w:ascii="仿宋" w:eastAsia="仿宋" w:hAnsi="仿宋" w:cs="仿宋" w:hint="eastAsia"/>
            <w:lang w:eastAsia="zh-CN"/>
          </w:rPr>
          <w:t>(一)、文档编制与审查</w:t>
        </w:r>
        <w:r>
          <w:tab/>
        </w:r>
        <w:r>
          <w:fldChar w:fldCharType="begin"/>
        </w:r>
        <w:r>
          <w:instrText xml:space="preserve"> PAGEREF _Toc31407 \h </w:instrText>
        </w:r>
        <w:r>
          <w:fldChar w:fldCharType="separate"/>
        </w:r>
        <w:r>
          <w:t>3</w:t>
        </w:r>
        <w:r>
          <w:fldChar w:fldCharType="end"/>
        </w:r>
      </w:hyperlink>
    </w:p>
    <w:p>
      <w:pPr>
        <w:pStyle w:val="TOC2"/>
        <w:tabs>
          <w:tab w:val="right" w:leader="dot" w:pos="8306"/>
        </w:tabs>
      </w:pPr>
      <w:hyperlink w:anchor="_Toc23354" w:history="1">
        <w:r>
          <w:rPr>
            <w:rFonts w:ascii="仿宋" w:eastAsia="仿宋" w:hAnsi="仿宋" w:cs="仿宋" w:hint="eastAsia"/>
            <w:lang w:eastAsia="zh-CN"/>
          </w:rPr>
          <w:t>(二)、文档发布与分发</w:t>
        </w:r>
        <w:r>
          <w:tab/>
        </w:r>
        <w:r>
          <w:fldChar w:fldCharType="begin"/>
        </w:r>
        <w:r>
          <w:instrText xml:space="preserve"> PAGEREF _Toc23354 \h </w:instrText>
        </w:r>
        <w:r>
          <w:fldChar w:fldCharType="separate"/>
        </w:r>
        <w:r>
          <w:t>4</w:t>
        </w:r>
        <w:r>
          <w:fldChar w:fldCharType="end"/>
        </w:r>
      </w:hyperlink>
    </w:p>
    <w:p>
      <w:pPr>
        <w:pStyle w:val="TOC2"/>
        <w:tabs>
          <w:tab w:val="right" w:leader="dot" w:pos="8306"/>
        </w:tabs>
      </w:pPr>
      <w:hyperlink w:anchor="_Toc21891" w:history="1">
        <w:r>
          <w:rPr>
            <w:rFonts w:ascii="仿宋" w:eastAsia="仿宋" w:hAnsi="仿宋" w:cs="仿宋" w:hint="eastAsia"/>
            <w:lang w:eastAsia="zh-CN"/>
          </w:rPr>
          <w:t>(三)、文档存档与归档</w:t>
        </w:r>
        <w:r>
          <w:tab/>
        </w:r>
        <w:r>
          <w:fldChar w:fldCharType="begin"/>
        </w:r>
        <w:r>
          <w:instrText xml:space="preserve"> PAGEREF _Toc21891 \h </w:instrText>
        </w:r>
        <w:r>
          <w:fldChar w:fldCharType="separate"/>
        </w:r>
        <w:r>
          <w:t>5</w:t>
        </w:r>
        <w:r>
          <w:fldChar w:fldCharType="end"/>
        </w:r>
      </w:hyperlink>
    </w:p>
    <w:p>
      <w:pPr>
        <w:pStyle w:val="TOC1"/>
        <w:tabs>
          <w:tab w:val="right" w:leader="dot" w:pos="8306"/>
        </w:tabs>
      </w:pPr>
      <w:hyperlink w:anchor="_Toc21786" w:history="1">
        <w:r>
          <w:rPr>
            <w:rFonts w:ascii="仿宋" w:eastAsia="仿宋" w:hAnsi="仿宋" w:cs="仿宋" w:hint="eastAsia"/>
            <w:lang w:eastAsia="zh-CN"/>
          </w:rPr>
          <w:t>二、产品规划分析</w:t>
        </w:r>
        <w:r>
          <w:tab/>
        </w:r>
        <w:r>
          <w:fldChar w:fldCharType="begin"/>
        </w:r>
        <w:r>
          <w:instrText xml:space="preserve"> PAGEREF _Toc21786 \h </w:instrText>
        </w:r>
        <w:r>
          <w:fldChar w:fldCharType="separate"/>
        </w:r>
        <w:r>
          <w:t>6</w:t>
        </w:r>
        <w:r>
          <w:fldChar w:fldCharType="end"/>
        </w:r>
      </w:hyperlink>
    </w:p>
    <w:p>
      <w:pPr>
        <w:pStyle w:val="TOC2"/>
        <w:tabs>
          <w:tab w:val="right" w:leader="dot" w:pos="8306"/>
        </w:tabs>
      </w:pPr>
      <w:hyperlink w:anchor="_Toc1142" w:history="1">
        <w:r>
          <w:rPr>
            <w:rFonts w:ascii="仿宋" w:eastAsia="仿宋" w:hAnsi="仿宋" w:cs="仿宋" w:hint="eastAsia"/>
            <w:lang w:eastAsia="zh-CN"/>
          </w:rPr>
          <w:t>(一)、产品规划</w:t>
        </w:r>
        <w:r>
          <w:tab/>
        </w:r>
        <w:r>
          <w:fldChar w:fldCharType="begin"/>
        </w:r>
        <w:r>
          <w:instrText xml:space="preserve"> PAGEREF _Toc1142 \h </w:instrText>
        </w:r>
        <w:r>
          <w:fldChar w:fldCharType="separate"/>
        </w:r>
        <w:r>
          <w:t>6</w:t>
        </w:r>
        <w:r>
          <w:fldChar w:fldCharType="end"/>
        </w:r>
      </w:hyperlink>
    </w:p>
    <w:p>
      <w:pPr>
        <w:pStyle w:val="TOC2"/>
        <w:tabs>
          <w:tab w:val="right" w:leader="dot" w:pos="8306"/>
        </w:tabs>
      </w:pPr>
      <w:hyperlink w:anchor="_Toc16301" w:history="1">
        <w:r>
          <w:rPr>
            <w:rFonts w:ascii="仿宋" w:eastAsia="仿宋" w:hAnsi="仿宋" w:cs="仿宋" w:hint="eastAsia"/>
            <w:lang w:eastAsia="zh-CN"/>
          </w:rPr>
          <w:t>(二)、建设规模</w:t>
        </w:r>
        <w:r>
          <w:tab/>
        </w:r>
        <w:r>
          <w:fldChar w:fldCharType="begin"/>
        </w:r>
        <w:r>
          <w:instrText xml:space="preserve"> PAGEREF _Toc16301 \h </w:instrText>
        </w:r>
        <w:r>
          <w:fldChar w:fldCharType="separate"/>
        </w:r>
        <w:r>
          <w:t>7</w:t>
        </w:r>
        <w:r>
          <w:fldChar w:fldCharType="end"/>
        </w:r>
      </w:hyperlink>
    </w:p>
    <w:p>
      <w:pPr>
        <w:pStyle w:val="TOC1"/>
        <w:tabs>
          <w:tab w:val="right" w:leader="dot" w:pos="8306"/>
        </w:tabs>
      </w:pPr>
      <w:hyperlink w:anchor="_Toc30483" w:history="1">
        <w:r>
          <w:rPr>
            <w:rFonts w:ascii="仿宋" w:eastAsia="仿宋" w:hAnsi="仿宋" w:cs="仿宋" w:hint="eastAsia"/>
            <w:lang w:eastAsia="zh-CN"/>
          </w:rPr>
          <w:t>三、中药饮片项目土建工程</w:t>
        </w:r>
        <w:r>
          <w:tab/>
        </w:r>
        <w:r>
          <w:fldChar w:fldCharType="begin"/>
        </w:r>
        <w:r>
          <w:instrText xml:space="preserve"> PAGEREF _Toc30483 \h </w:instrText>
        </w:r>
        <w:r>
          <w:fldChar w:fldCharType="separate"/>
        </w:r>
        <w:r>
          <w:t>8</w:t>
        </w:r>
        <w:r>
          <w:fldChar w:fldCharType="end"/>
        </w:r>
      </w:hyperlink>
    </w:p>
    <w:p>
      <w:pPr>
        <w:pStyle w:val="TOC2"/>
        <w:tabs>
          <w:tab w:val="right" w:leader="dot" w:pos="8306"/>
        </w:tabs>
      </w:pPr>
      <w:hyperlink w:anchor="_Toc1777" w:history="1">
        <w:r>
          <w:rPr>
            <w:rFonts w:ascii="仿宋" w:eastAsia="仿宋" w:hAnsi="仿宋" w:cs="仿宋" w:hint="eastAsia"/>
            <w:lang w:eastAsia="zh-CN"/>
          </w:rPr>
          <w:t>(一)、建筑工程设计原则</w:t>
        </w:r>
        <w:r>
          <w:tab/>
        </w:r>
        <w:r>
          <w:fldChar w:fldCharType="begin"/>
        </w:r>
        <w:r>
          <w:instrText xml:space="preserve"> PAGEREF _Toc1777 \h </w:instrText>
        </w:r>
        <w:r>
          <w:fldChar w:fldCharType="separate"/>
        </w:r>
        <w:r>
          <w:t>8</w:t>
        </w:r>
        <w:r>
          <w:fldChar w:fldCharType="end"/>
        </w:r>
      </w:hyperlink>
    </w:p>
    <w:p>
      <w:pPr>
        <w:pStyle w:val="TOC2"/>
        <w:tabs>
          <w:tab w:val="right" w:leader="dot" w:pos="8306"/>
        </w:tabs>
      </w:pPr>
      <w:hyperlink w:anchor="_Toc8598" w:history="1">
        <w:r>
          <w:rPr>
            <w:rFonts w:ascii="仿宋" w:eastAsia="仿宋" w:hAnsi="仿宋" w:cs="仿宋" w:hint="eastAsia"/>
            <w:lang w:eastAsia="zh-CN"/>
          </w:rPr>
          <w:t>(二)、土建工程设计年限及安全等级</w:t>
        </w:r>
        <w:r>
          <w:tab/>
        </w:r>
        <w:r>
          <w:fldChar w:fldCharType="begin"/>
        </w:r>
        <w:r>
          <w:instrText xml:space="preserve"> PAGEREF _Toc8598 \h </w:instrText>
        </w:r>
        <w:r>
          <w:fldChar w:fldCharType="separate"/>
        </w:r>
        <w:r>
          <w:t>9</w:t>
        </w:r>
        <w:r>
          <w:fldChar w:fldCharType="end"/>
        </w:r>
      </w:hyperlink>
    </w:p>
    <w:p>
      <w:pPr>
        <w:pStyle w:val="TOC2"/>
        <w:tabs>
          <w:tab w:val="right" w:leader="dot" w:pos="8306"/>
        </w:tabs>
      </w:pPr>
      <w:hyperlink w:anchor="_Toc28057" w:history="1">
        <w:r>
          <w:rPr>
            <w:rFonts w:ascii="仿宋" w:eastAsia="仿宋" w:hAnsi="仿宋" w:cs="仿宋" w:hint="eastAsia"/>
            <w:lang w:eastAsia="zh-CN"/>
          </w:rPr>
          <w:t>(三)、建筑工程设计总体要求</w:t>
        </w:r>
        <w:r>
          <w:tab/>
        </w:r>
        <w:r>
          <w:fldChar w:fldCharType="begin"/>
        </w:r>
        <w:r>
          <w:instrText xml:space="preserve"> PAGEREF _Toc28057 \h </w:instrText>
        </w:r>
        <w:r>
          <w:fldChar w:fldCharType="separate"/>
        </w:r>
        <w:r>
          <w:t>11</w:t>
        </w:r>
        <w:r>
          <w:fldChar w:fldCharType="end"/>
        </w:r>
      </w:hyperlink>
    </w:p>
    <w:p>
      <w:pPr>
        <w:pStyle w:val="TOC2"/>
        <w:tabs>
          <w:tab w:val="right" w:leader="dot" w:pos="8306"/>
        </w:tabs>
      </w:pPr>
      <w:hyperlink w:anchor="_Toc1448" w:history="1">
        <w:r>
          <w:rPr>
            <w:rFonts w:ascii="仿宋" w:eastAsia="仿宋" w:hAnsi="仿宋" w:cs="仿宋" w:hint="eastAsia"/>
            <w:lang w:eastAsia="zh-CN"/>
          </w:rPr>
          <w:t>(四)、土建工程建设指标</w:t>
        </w:r>
        <w:r>
          <w:tab/>
        </w:r>
        <w:r>
          <w:fldChar w:fldCharType="begin"/>
        </w:r>
        <w:r>
          <w:instrText xml:space="preserve"> PAGEREF _Toc1448 \h </w:instrText>
        </w:r>
        <w:r>
          <w:fldChar w:fldCharType="separate"/>
        </w:r>
        <w:r>
          <w:t>11</w:t>
        </w:r>
        <w:r>
          <w:fldChar w:fldCharType="end"/>
        </w:r>
      </w:hyperlink>
    </w:p>
    <w:p>
      <w:pPr>
        <w:pStyle w:val="TOC1"/>
        <w:tabs>
          <w:tab w:val="right" w:leader="dot" w:pos="8306"/>
        </w:tabs>
      </w:pPr>
      <w:hyperlink w:anchor="_Toc6505" w:history="1">
        <w:r>
          <w:rPr>
            <w:rFonts w:ascii="仿宋" w:eastAsia="仿宋" w:hAnsi="仿宋" w:cs="仿宋" w:hint="eastAsia"/>
            <w:lang w:eastAsia="zh-CN"/>
          </w:rPr>
          <w:t>四、中药饮片项目选址可行性分析</w:t>
        </w:r>
        <w:r>
          <w:tab/>
        </w:r>
        <w:r>
          <w:fldChar w:fldCharType="begin"/>
        </w:r>
        <w:r>
          <w:instrText xml:space="preserve"> PAGEREF _Toc6505 \h </w:instrText>
        </w:r>
        <w:r>
          <w:fldChar w:fldCharType="separate"/>
        </w:r>
        <w:r>
          <w:t>12</w:t>
        </w:r>
        <w:r>
          <w:fldChar w:fldCharType="end"/>
        </w:r>
      </w:hyperlink>
    </w:p>
    <w:p>
      <w:pPr>
        <w:pStyle w:val="TOC2"/>
        <w:tabs>
          <w:tab w:val="right" w:leader="dot" w:pos="8306"/>
        </w:tabs>
      </w:pPr>
      <w:hyperlink w:anchor="_Toc6605" w:history="1">
        <w:r>
          <w:rPr>
            <w:rFonts w:ascii="仿宋" w:eastAsia="仿宋" w:hAnsi="仿宋" w:cs="仿宋" w:hint="eastAsia"/>
            <w:lang w:eastAsia="zh-CN"/>
          </w:rPr>
          <w:t>(一)、中药饮片项目选址</w:t>
        </w:r>
        <w:r>
          <w:tab/>
        </w:r>
        <w:r>
          <w:fldChar w:fldCharType="begin"/>
        </w:r>
        <w:r>
          <w:instrText xml:space="preserve"> PAGEREF _Toc6605 \h </w:instrText>
        </w:r>
        <w:r>
          <w:fldChar w:fldCharType="separate"/>
        </w:r>
        <w:r>
          <w:t>12</w:t>
        </w:r>
        <w:r>
          <w:fldChar w:fldCharType="end"/>
        </w:r>
      </w:hyperlink>
    </w:p>
    <w:p>
      <w:pPr>
        <w:pStyle w:val="TOC2"/>
        <w:tabs>
          <w:tab w:val="right" w:leader="dot" w:pos="8306"/>
        </w:tabs>
      </w:pPr>
      <w:hyperlink w:anchor="_Toc14167" w:history="1">
        <w:r>
          <w:rPr>
            <w:rFonts w:ascii="仿宋" w:eastAsia="仿宋" w:hAnsi="仿宋" w:cs="仿宋" w:hint="eastAsia"/>
            <w:lang w:eastAsia="zh-CN"/>
          </w:rPr>
          <w:t>(二)、用地控制指标</w:t>
        </w:r>
        <w:r>
          <w:tab/>
        </w:r>
        <w:r>
          <w:fldChar w:fldCharType="begin"/>
        </w:r>
        <w:r>
          <w:instrText xml:space="preserve"> PAGEREF _Toc14167 \h </w:instrText>
        </w:r>
        <w:r>
          <w:fldChar w:fldCharType="separate"/>
        </w:r>
        <w:r>
          <w:t>12</w:t>
        </w:r>
        <w:r>
          <w:fldChar w:fldCharType="end"/>
        </w:r>
      </w:hyperlink>
    </w:p>
    <w:p>
      <w:pPr>
        <w:pStyle w:val="TOC2"/>
        <w:tabs>
          <w:tab w:val="right" w:leader="dot" w:pos="8306"/>
        </w:tabs>
      </w:pPr>
      <w:hyperlink w:anchor="_Toc19846" w:history="1">
        <w:r>
          <w:rPr>
            <w:rFonts w:ascii="仿宋" w:eastAsia="仿宋" w:hAnsi="仿宋" w:cs="仿宋" w:hint="eastAsia"/>
            <w:lang w:eastAsia="zh-CN"/>
          </w:rPr>
          <w:t>(三)、节约用地措施</w:t>
        </w:r>
        <w:r>
          <w:tab/>
        </w:r>
        <w:r>
          <w:fldChar w:fldCharType="begin"/>
        </w:r>
        <w:r>
          <w:instrText xml:space="preserve"> PAGEREF _Toc19846 \h </w:instrText>
        </w:r>
        <w:r>
          <w:fldChar w:fldCharType="separate"/>
        </w:r>
        <w:r>
          <w:t>14</w:t>
        </w:r>
        <w:r>
          <w:fldChar w:fldCharType="end"/>
        </w:r>
      </w:hyperlink>
    </w:p>
    <w:p>
      <w:pPr>
        <w:pStyle w:val="TOC2"/>
        <w:tabs>
          <w:tab w:val="right" w:leader="dot" w:pos="8306"/>
        </w:tabs>
      </w:pPr>
      <w:hyperlink w:anchor="_Toc7615" w:history="1">
        <w:r>
          <w:rPr>
            <w:rFonts w:ascii="仿宋" w:eastAsia="仿宋" w:hAnsi="仿宋" w:cs="仿宋" w:hint="eastAsia"/>
            <w:lang w:eastAsia="zh-CN"/>
          </w:rPr>
          <w:t>(四)、总图布置方案</w:t>
        </w:r>
        <w:r>
          <w:tab/>
        </w:r>
        <w:r>
          <w:fldChar w:fldCharType="begin"/>
        </w:r>
        <w:r>
          <w:instrText xml:space="preserve"> PAGEREF _Toc7615 \h </w:instrText>
        </w:r>
        <w:r>
          <w:fldChar w:fldCharType="separate"/>
        </w:r>
        <w:r>
          <w:t>15</w:t>
        </w:r>
        <w:r>
          <w:fldChar w:fldCharType="end"/>
        </w:r>
      </w:hyperlink>
    </w:p>
    <w:p>
      <w:pPr>
        <w:pStyle w:val="TOC2"/>
        <w:tabs>
          <w:tab w:val="right" w:leader="dot" w:pos="8306"/>
        </w:tabs>
      </w:pPr>
      <w:hyperlink w:anchor="_Toc5938" w:history="1">
        <w:r>
          <w:rPr>
            <w:rFonts w:ascii="仿宋" w:eastAsia="仿宋" w:hAnsi="仿宋" w:cs="仿宋" w:hint="eastAsia"/>
            <w:lang w:eastAsia="zh-CN"/>
          </w:rPr>
          <w:t>(五)、选址综合评价</w:t>
        </w:r>
        <w:r>
          <w:tab/>
        </w:r>
        <w:r>
          <w:fldChar w:fldCharType="begin"/>
        </w:r>
        <w:r>
          <w:instrText xml:space="preserve"> PAGEREF _Toc5938 \h </w:instrText>
        </w:r>
        <w:r>
          <w:fldChar w:fldCharType="separate"/>
        </w:r>
        <w:r>
          <w:t>16</w:t>
        </w:r>
        <w:r>
          <w:fldChar w:fldCharType="end"/>
        </w:r>
      </w:hyperlink>
    </w:p>
    <w:p>
      <w:pPr>
        <w:pStyle w:val="TOC1"/>
        <w:tabs>
          <w:tab w:val="right" w:leader="dot" w:pos="8306"/>
        </w:tabs>
      </w:pPr>
      <w:hyperlink w:anchor="_Toc17711" w:history="1">
        <w:r>
          <w:rPr>
            <w:rFonts w:ascii="仿宋" w:eastAsia="仿宋" w:hAnsi="仿宋" w:cs="仿宋" w:hint="eastAsia"/>
            <w:lang w:eastAsia="zh-CN"/>
          </w:rPr>
          <w:t>五、中药饮片项目可持续发展</w:t>
        </w:r>
        <w:r>
          <w:tab/>
        </w:r>
        <w:r>
          <w:fldChar w:fldCharType="begin"/>
        </w:r>
        <w:r>
          <w:instrText xml:space="preserve"> PAGEREF _Toc17711 \h </w:instrText>
        </w:r>
        <w:r>
          <w:fldChar w:fldCharType="separate"/>
        </w:r>
        <w:r>
          <w:t>17</w:t>
        </w:r>
        <w:r>
          <w:fldChar w:fldCharType="end"/>
        </w:r>
      </w:hyperlink>
    </w:p>
    <w:p>
      <w:pPr>
        <w:pStyle w:val="TOC2"/>
        <w:tabs>
          <w:tab w:val="right" w:leader="dot" w:pos="8306"/>
        </w:tabs>
      </w:pPr>
      <w:hyperlink w:anchor="_Toc8747" w:history="1">
        <w:r>
          <w:rPr>
            <w:rFonts w:ascii="仿宋" w:eastAsia="仿宋" w:hAnsi="仿宋" w:cs="仿宋" w:hint="eastAsia"/>
            <w:lang w:eastAsia="zh-CN"/>
          </w:rPr>
          <w:t>(一)、可持续战略与实践</w:t>
        </w:r>
        <w:r>
          <w:tab/>
        </w:r>
        <w:r>
          <w:fldChar w:fldCharType="begin"/>
        </w:r>
        <w:r>
          <w:instrText xml:space="preserve"> PAGEREF _Toc8747 \h </w:instrText>
        </w:r>
        <w:r>
          <w:fldChar w:fldCharType="separate"/>
        </w:r>
        <w:r>
          <w:t>17</w:t>
        </w:r>
        <w:r>
          <w:fldChar w:fldCharType="end"/>
        </w:r>
      </w:hyperlink>
    </w:p>
    <w:p>
      <w:pPr>
        <w:pStyle w:val="TOC2"/>
        <w:tabs>
          <w:tab w:val="right" w:leader="dot" w:pos="8306"/>
        </w:tabs>
      </w:pPr>
      <w:hyperlink w:anchor="_Toc29841" w:history="1">
        <w:r>
          <w:rPr>
            <w:rFonts w:ascii="仿宋" w:eastAsia="仿宋" w:hAnsi="仿宋" w:cs="仿宋" w:hint="eastAsia"/>
            <w:lang w:eastAsia="zh-CN"/>
          </w:rPr>
          <w:t>(二)、环保与社会责任</w:t>
        </w:r>
        <w:r>
          <w:tab/>
        </w:r>
        <w:r>
          <w:fldChar w:fldCharType="begin"/>
        </w:r>
        <w:r>
          <w:instrText xml:space="preserve"> PAGEREF _Toc29841 \h </w:instrText>
        </w:r>
        <w:r>
          <w:fldChar w:fldCharType="separate"/>
        </w:r>
        <w:r>
          <w:t>17</w:t>
        </w:r>
        <w:r>
          <w:fldChar w:fldCharType="end"/>
        </w:r>
      </w:hyperlink>
    </w:p>
    <w:p>
      <w:pPr>
        <w:pStyle w:val="TOC1"/>
        <w:tabs>
          <w:tab w:val="right" w:leader="dot" w:pos="8306"/>
        </w:tabs>
      </w:pPr>
      <w:hyperlink w:anchor="_Toc9918" w:history="1">
        <w:r>
          <w:rPr>
            <w:rFonts w:ascii="仿宋" w:eastAsia="仿宋" w:hAnsi="仿宋" w:cs="仿宋" w:hint="eastAsia"/>
            <w:lang w:eastAsia="zh-CN"/>
          </w:rPr>
          <w:t>六、中药饮片项目概论</w:t>
        </w:r>
        <w:r>
          <w:tab/>
        </w:r>
        <w:r>
          <w:fldChar w:fldCharType="begin"/>
        </w:r>
        <w:r>
          <w:instrText xml:space="preserve"> PAGEREF _Toc9918 \h </w:instrText>
        </w:r>
        <w:r>
          <w:fldChar w:fldCharType="separate"/>
        </w:r>
        <w:r>
          <w:t>18</w:t>
        </w:r>
        <w:r>
          <w:fldChar w:fldCharType="end"/>
        </w:r>
      </w:hyperlink>
    </w:p>
    <w:p>
      <w:pPr>
        <w:pStyle w:val="TOC2"/>
        <w:tabs>
          <w:tab w:val="right" w:leader="dot" w:pos="8306"/>
        </w:tabs>
      </w:pPr>
      <w:hyperlink w:anchor="_Toc9160" w:history="1">
        <w:r>
          <w:rPr>
            <w:rFonts w:ascii="仿宋" w:eastAsia="仿宋" w:hAnsi="仿宋" w:cs="仿宋" w:hint="eastAsia"/>
            <w:lang w:eastAsia="zh-CN"/>
          </w:rPr>
          <w:t>(一)、中药饮片项目概况</w:t>
        </w:r>
        <w:r>
          <w:tab/>
        </w:r>
        <w:r>
          <w:fldChar w:fldCharType="begin"/>
        </w:r>
        <w:r>
          <w:instrText xml:space="preserve"> PAGEREF _Toc9160 \h </w:instrText>
        </w:r>
        <w:r>
          <w:fldChar w:fldCharType="separate"/>
        </w:r>
        <w:r>
          <w:t>18</w:t>
        </w:r>
        <w:r>
          <w:fldChar w:fldCharType="end"/>
        </w:r>
      </w:hyperlink>
    </w:p>
    <w:p>
      <w:pPr>
        <w:pStyle w:val="TOC2"/>
        <w:tabs>
          <w:tab w:val="right" w:leader="dot" w:pos="8306"/>
        </w:tabs>
      </w:pPr>
      <w:hyperlink w:anchor="_Toc746" w:history="1">
        <w:r>
          <w:rPr>
            <w:rFonts w:ascii="仿宋" w:eastAsia="仿宋" w:hAnsi="仿宋" w:cs="仿宋" w:hint="eastAsia"/>
            <w:lang w:eastAsia="zh-CN"/>
          </w:rPr>
          <w:t>(二)、中药饮片项目目标</w:t>
        </w:r>
        <w:r>
          <w:tab/>
        </w:r>
        <w:r>
          <w:fldChar w:fldCharType="begin"/>
        </w:r>
        <w:r>
          <w:instrText xml:space="preserve"> PAGEREF _Toc746 \h </w:instrText>
        </w:r>
        <w:r>
          <w:fldChar w:fldCharType="separate"/>
        </w:r>
        <w:r>
          <w:t>21</w:t>
        </w:r>
        <w:r>
          <w:fldChar w:fldCharType="end"/>
        </w:r>
      </w:hyperlink>
    </w:p>
    <w:p>
      <w:pPr>
        <w:pStyle w:val="TOC2"/>
        <w:tabs>
          <w:tab w:val="right" w:leader="dot" w:pos="8306"/>
        </w:tabs>
      </w:pPr>
      <w:hyperlink w:anchor="_Toc28657" w:history="1">
        <w:r>
          <w:rPr>
            <w:rFonts w:ascii="仿宋" w:eastAsia="仿宋" w:hAnsi="仿宋" w:cs="仿宋" w:hint="eastAsia"/>
            <w:lang w:eastAsia="zh-CN"/>
          </w:rPr>
          <w:t>(三)、中药饮片项目提出的理由</w:t>
        </w:r>
        <w:r>
          <w:tab/>
        </w:r>
        <w:r>
          <w:fldChar w:fldCharType="begin"/>
        </w:r>
        <w:r>
          <w:instrText xml:space="preserve"> PAGEREF _Toc28657 \h </w:instrText>
        </w:r>
        <w:r>
          <w:fldChar w:fldCharType="separate"/>
        </w:r>
        <w:r>
          <w:t>21</w:t>
        </w:r>
        <w:r>
          <w:fldChar w:fldCharType="end"/>
        </w:r>
      </w:hyperlink>
    </w:p>
    <w:p>
      <w:pPr>
        <w:pStyle w:val="TOC2"/>
        <w:tabs>
          <w:tab w:val="right" w:leader="dot" w:pos="8306"/>
        </w:tabs>
      </w:pPr>
      <w:hyperlink w:anchor="_Toc8714" w:history="1">
        <w:r>
          <w:rPr>
            <w:rFonts w:ascii="仿宋" w:eastAsia="仿宋" w:hAnsi="仿宋" w:cs="仿宋" w:hint="eastAsia"/>
            <w:lang w:eastAsia="zh-CN"/>
          </w:rPr>
          <w:t>(四)、中药饮片项目意义</w:t>
        </w:r>
        <w:r>
          <w:tab/>
        </w:r>
        <w:r>
          <w:fldChar w:fldCharType="begin"/>
        </w:r>
        <w:r>
          <w:instrText xml:space="preserve"> PAGEREF _Toc8714 \h </w:instrText>
        </w:r>
        <w:r>
          <w:fldChar w:fldCharType="separate"/>
        </w:r>
        <w:r>
          <w:t>23</w:t>
        </w:r>
        <w:r>
          <w:fldChar w:fldCharType="end"/>
        </w:r>
      </w:hyperlink>
    </w:p>
    <w:p>
      <w:pPr>
        <w:pStyle w:val="TOC2"/>
        <w:tabs>
          <w:tab w:val="right" w:leader="dot" w:pos="8306"/>
        </w:tabs>
      </w:pPr>
      <w:hyperlink w:anchor="_Toc5859" w:history="1">
        <w:r>
          <w:rPr>
            <w:rFonts w:ascii="仿宋" w:eastAsia="仿宋" w:hAnsi="仿宋" w:cs="仿宋" w:hint="eastAsia"/>
            <w:lang w:eastAsia="zh-CN"/>
          </w:rPr>
          <w:t>(五)、中药饮片项目背景</w:t>
        </w:r>
        <w:r>
          <w:tab/>
        </w:r>
        <w:r>
          <w:fldChar w:fldCharType="begin"/>
        </w:r>
        <w:r>
          <w:instrText xml:space="preserve"> PAGEREF _Toc5859 \h </w:instrText>
        </w:r>
        <w:r>
          <w:fldChar w:fldCharType="separate"/>
        </w:r>
        <w:r>
          <w:t>24</w:t>
        </w:r>
        <w:r>
          <w:fldChar w:fldCharType="end"/>
        </w:r>
      </w:hyperlink>
    </w:p>
    <w:p>
      <w:pPr>
        <w:pStyle w:val="TOC1"/>
        <w:tabs>
          <w:tab w:val="right" w:leader="dot" w:pos="8306"/>
        </w:tabs>
      </w:pPr>
      <w:hyperlink w:anchor="_Toc29398" w:history="1">
        <w:r>
          <w:rPr>
            <w:rFonts w:ascii="仿宋" w:eastAsia="仿宋" w:hAnsi="仿宋" w:cs="仿宋" w:hint="eastAsia"/>
            <w:lang w:eastAsia="zh-CN"/>
          </w:rPr>
          <w:t>七、中药饮片项目财务管理</w:t>
        </w:r>
        <w:r>
          <w:tab/>
        </w:r>
        <w:r>
          <w:fldChar w:fldCharType="begin"/>
        </w:r>
        <w:r>
          <w:instrText xml:space="preserve"> PAGEREF _Toc29398 \h </w:instrText>
        </w:r>
        <w:r>
          <w:fldChar w:fldCharType="separate"/>
        </w:r>
        <w:r>
          <w:t>25</w:t>
        </w:r>
        <w:r>
          <w:fldChar w:fldCharType="end"/>
        </w:r>
      </w:hyperlink>
    </w:p>
    <w:p>
      <w:pPr>
        <w:pStyle w:val="TOC2"/>
        <w:tabs>
          <w:tab w:val="right" w:leader="dot" w:pos="8306"/>
        </w:tabs>
      </w:pPr>
      <w:hyperlink w:anchor="_Toc23479" w:history="1">
        <w:r>
          <w:rPr>
            <w:rFonts w:ascii="仿宋" w:eastAsia="仿宋" w:hAnsi="仿宋" w:cs="仿宋" w:hint="eastAsia"/>
            <w:lang w:eastAsia="zh-CN"/>
          </w:rPr>
          <w:t>(一)、资金需求大</w:t>
        </w:r>
        <w:r>
          <w:tab/>
        </w:r>
        <w:r>
          <w:fldChar w:fldCharType="begin"/>
        </w:r>
        <w:r>
          <w:instrText xml:space="preserve"> PAGEREF _Toc23479 \h </w:instrText>
        </w:r>
        <w:r>
          <w:fldChar w:fldCharType="separate"/>
        </w:r>
        <w:r>
          <w:t>25</w:t>
        </w:r>
        <w:r>
          <w:fldChar w:fldCharType="end"/>
        </w:r>
      </w:hyperlink>
    </w:p>
    <w:p>
      <w:pPr>
        <w:pStyle w:val="TOC2"/>
        <w:tabs>
          <w:tab w:val="right" w:leader="dot" w:pos="8306"/>
        </w:tabs>
      </w:pPr>
      <w:hyperlink w:anchor="_Toc26202" w:history="1">
        <w:r>
          <w:rPr>
            <w:rFonts w:ascii="仿宋" w:eastAsia="仿宋" w:hAnsi="仿宋" w:cs="仿宋" w:hint="eastAsia"/>
            <w:lang w:eastAsia="zh-CN"/>
          </w:rPr>
          <w:t>(二)、研发周期长</w:t>
        </w:r>
        <w:r>
          <w:tab/>
        </w:r>
        <w:r>
          <w:fldChar w:fldCharType="begin"/>
        </w:r>
        <w:r>
          <w:instrText xml:space="preserve"> PAGEREF _Toc26202 \h </w:instrText>
        </w:r>
        <w:r>
          <w:fldChar w:fldCharType="separate"/>
        </w:r>
        <w:r>
          <w:t>26</w:t>
        </w:r>
        <w:r>
          <w:fldChar w:fldCharType="end"/>
        </w:r>
      </w:hyperlink>
    </w:p>
    <w:p>
      <w:pPr>
        <w:pStyle w:val="TOC2"/>
        <w:tabs>
          <w:tab w:val="right" w:leader="dot" w:pos="8306"/>
        </w:tabs>
      </w:pPr>
      <w:hyperlink w:anchor="_Toc1097" w:history="1">
        <w:r>
          <w:rPr>
            <w:rFonts w:ascii="仿宋" w:eastAsia="仿宋" w:hAnsi="仿宋" w:cs="仿宋" w:hint="eastAsia"/>
            <w:lang w:eastAsia="zh-CN"/>
          </w:rPr>
          <w:t>(三)、市场风险大</w:t>
        </w:r>
        <w:r>
          <w:tab/>
        </w:r>
        <w:r>
          <w:fldChar w:fldCharType="begin"/>
        </w:r>
        <w:r>
          <w:instrText xml:space="preserve"> PAGEREF _Toc1097 \h </w:instrText>
        </w:r>
        <w:r>
          <w:fldChar w:fldCharType="separate"/>
        </w:r>
        <w:r>
          <w:t>27</w:t>
        </w:r>
        <w:r>
          <w:fldChar w:fldCharType="end"/>
        </w:r>
      </w:hyperlink>
    </w:p>
    <w:p>
      <w:pPr>
        <w:pStyle w:val="TOC2"/>
        <w:tabs>
          <w:tab w:val="right" w:leader="dot" w:pos="8306"/>
        </w:tabs>
      </w:pPr>
      <w:hyperlink w:anchor="_Toc2017" w:history="1">
        <w:r>
          <w:rPr>
            <w:rFonts w:ascii="仿宋" w:eastAsia="仿宋" w:hAnsi="仿宋" w:cs="仿宋" w:hint="eastAsia"/>
            <w:lang w:eastAsia="zh-CN"/>
          </w:rPr>
          <w:t>(四)、利润率高</w:t>
        </w:r>
        <w:r>
          <w:tab/>
        </w:r>
        <w:r>
          <w:fldChar w:fldCharType="begin"/>
        </w:r>
        <w:r>
          <w:instrText xml:space="preserve"> PAGEREF _Toc2017 \h </w:instrText>
        </w:r>
        <w:r>
          <w:fldChar w:fldCharType="separate"/>
        </w:r>
        <w:r>
          <w:t>30</w:t>
        </w:r>
        <w:r>
          <w:fldChar w:fldCharType="end"/>
        </w:r>
      </w:hyperlink>
    </w:p>
    <w:p>
      <w:pPr>
        <w:pStyle w:val="TOC1"/>
        <w:tabs>
          <w:tab w:val="right" w:leader="dot" w:pos="8306"/>
        </w:tabs>
      </w:pPr>
      <w:hyperlink w:anchor="_Toc24603" w:history="1">
        <w:r>
          <w:rPr>
            <w:rFonts w:ascii="仿宋" w:eastAsia="仿宋" w:hAnsi="仿宋" w:cs="仿宋" w:hint="eastAsia"/>
            <w:lang w:eastAsia="zh-CN"/>
          </w:rPr>
          <w:t>八、中药饮片项目技术管理</w:t>
        </w:r>
        <w:r>
          <w:tab/>
        </w:r>
        <w:r>
          <w:fldChar w:fldCharType="begin"/>
        </w:r>
        <w:r>
          <w:instrText xml:space="preserve"> PAGEREF _Toc24603 \h </w:instrText>
        </w:r>
        <w:r>
          <w:fldChar w:fldCharType="separate"/>
        </w:r>
        <w:r>
          <w:t>32</w:t>
        </w:r>
        <w:r>
          <w:fldChar w:fldCharType="end"/>
        </w:r>
      </w:hyperlink>
    </w:p>
    <w:p>
      <w:pPr>
        <w:pStyle w:val="TOC2"/>
        <w:tabs>
          <w:tab w:val="right" w:leader="dot" w:pos="8306"/>
        </w:tabs>
      </w:pPr>
      <w:hyperlink w:anchor="_Toc31963" w:history="1">
        <w:r>
          <w:rPr>
            <w:rFonts w:ascii="仿宋" w:eastAsia="仿宋" w:hAnsi="仿宋" w:cs="仿宋" w:hint="eastAsia"/>
            <w:lang w:eastAsia="zh-CN"/>
          </w:rPr>
          <w:t>(一)、技术方案选用方向</w:t>
        </w:r>
        <w:r>
          <w:tab/>
        </w:r>
        <w:r>
          <w:fldChar w:fldCharType="begin"/>
        </w:r>
        <w:r>
          <w:instrText xml:space="preserve"> PAGEREF _Toc31963 \h </w:instrText>
        </w:r>
        <w:r>
          <w:fldChar w:fldCharType="separate"/>
        </w:r>
        <w:r>
          <w:t>32</w:t>
        </w:r>
        <w:r>
          <w:fldChar w:fldCharType="end"/>
        </w:r>
      </w:hyperlink>
    </w:p>
    <w:p>
      <w:pPr>
        <w:pStyle w:val="TOC2"/>
        <w:tabs>
          <w:tab w:val="right" w:leader="dot" w:pos="8306"/>
        </w:tabs>
      </w:pPr>
      <w:hyperlink w:anchor="_Toc2818" w:history="1">
        <w:r>
          <w:rPr>
            <w:rFonts w:ascii="仿宋" w:eastAsia="仿宋" w:hAnsi="仿宋" w:cs="仿宋" w:hint="eastAsia"/>
            <w:lang w:eastAsia="zh-CN"/>
          </w:rPr>
          <w:t>(二)、工艺技术方案选用原则</w:t>
        </w:r>
        <w:r>
          <w:tab/>
        </w:r>
        <w:r>
          <w:fldChar w:fldCharType="begin"/>
        </w:r>
        <w:r>
          <w:instrText xml:space="preserve"> PAGEREF _Toc2818 \h </w:instrText>
        </w:r>
        <w:r>
          <w:fldChar w:fldCharType="separate"/>
        </w:r>
        <w:r>
          <w:t>34</w:t>
        </w:r>
        <w:r>
          <w:fldChar w:fldCharType="end"/>
        </w:r>
      </w:hyperlink>
    </w:p>
    <w:p>
      <w:pPr>
        <w:pStyle w:val="TOC2"/>
        <w:tabs>
          <w:tab w:val="right" w:leader="dot" w:pos="8306"/>
        </w:tabs>
      </w:pPr>
      <w:hyperlink w:anchor="_Toc30021" w:history="1">
        <w:r>
          <w:rPr>
            <w:rFonts w:ascii="仿宋" w:eastAsia="仿宋" w:hAnsi="仿宋" w:cs="仿宋" w:hint="eastAsia"/>
            <w:lang w:eastAsia="zh-CN"/>
          </w:rPr>
          <w:t>(三)、工艺技术方案要求</w:t>
        </w:r>
        <w:r>
          <w:tab/>
        </w:r>
        <w:r>
          <w:fldChar w:fldCharType="begin"/>
        </w:r>
        <w:r>
          <w:instrText xml:space="preserve"> PAGEREF _Toc30021 \h </w:instrText>
        </w:r>
        <w:r>
          <w:fldChar w:fldCharType="separate"/>
        </w:r>
        <w:r>
          <w:t>36</w:t>
        </w:r>
        <w:r>
          <w:fldChar w:fldCharType="end"/>
        </w:r>
      </w:hyperlink>
    </w:p>
    <w:p>
      <w:pPr>
        <w:pStyle w:val="TOC1"/>
        <w:tabs>
          <w:tab w:val="right" w:leader="dot" w:pos="8306"/>
        </w:tabs>
      </w:pPr>
      <w:hyperlink w:anchor="_Toc29315" w:history="1">
        <w:r>
          <w:rPr>
            <w:rFonts w:ascii="仿宋" w:eastAsia="仿宋" w:hAnsi="仿宋" w:cs="仿宋" w:hint="eastAsia"/>
            <w:lang w:eastAsia="zh-CN"/>
          </w:rPr>
          <w:t>九、中药饮片项目投资规划</w:t>
        </w:r>
        <w:r>
          <w:tab/>
        </w:r>
        <w:r>
          <w:fldChar w:fldCharType="begin"/>
        </w:r>
        <w:r>
          <w:instrText xml:space="preserve"> PAGEREF _Toc29315 \h </w:instrText>
        </w:r>
        <w:r>
          <w:fldChar w:fldCharType="separate"/>
        </w:r>
        <w:r>
          <w:t>38</w:t>
        </w:r>
        <w:r>
          <w:fldChar w:fldCharType="end"/>
        </w:r>
      </w:hyperlink>
    </w:p>
    <w:p>
      <w:pPr>
        <w:pStyle w:val="TOC2"/>
        <w:tabs>
          <w:tab w:val="right" w:leader="dot" w:pos="8306"/>
        </w:tabs>
      </w:pPr>
      <w:hyperlink w:anchor="_Toc6185" w:history="1">
        <w:r>
          <w:rPr>
            <w:rFonts w:ascii="仿宋" w:eastAsia="仿宋" w:hAnsi="仿宋" w:cs="仿宋" w:hint="eastAsia"/>
            <w:lang w:eastAsia="zh-CN"/>
          </w:rPr>
          <w:t>(一)、中药饮片项目总投资估算</w:t>
        </w:r>
        <w:r>
          <w:tab/>
        </w:r>
        <w:r>
          <w:fldChar w:fldCharType="begin"/>
        </w:r>
        <w:r>
          <w:instrText xml:space="preserve"> PAGEREF _Toc6185 \h </w:instrText>
        </w:r>
        <w:r>
          <w:fldChar w:fldCharType="separate"/>
        </w:r>
        <w:r>
          <w:t>38</w:t>
        </w:r>
        <w:r>
          <w:fldChar w:fldCharType="end"/>
        </w:r>
      </w:hyperlink>
    </w:p>
    <w:p>
      <w:pPr>
        <w:pStyle w:val="TOC2"/>
        <w:tabs>
          <w:tab w:val="right" w:leader="dot" w:pos="8306"/>
        </w:tabs>
      </w:pPr>
      <w:hyperlink w:anchor="_Toc6856" w:history="1">
        <w:r>
          <w:rPr>
            <w:rFonts w:ascii="仿宋" w:eastAsia="仿宋" w:hAnsi="仿宋" w:cs="仿宋" w:hint="eastAsia"/>
            <w:lang w:eastAsia="zh-CN"/>
          </w:rPr>
          <w:t>(二)、资金筹措</w:t>
        </w:r>
        <w:r>
          <w:tab/>
        </w:r>
        <w:r>
          <w:fldChar w:fldCharType="begin"/>
        </w:r>
        <w:r>
          <w:instrText xml:space="preserve"> PAGEREF _Toc6856 \h </w:instrText>
        </w:r>
        <w:r>
          <w:fldChar w:fldCharType="separate"/>
        </w:r>
        <w:r>
          <w:t>39</w:t>
        </w:r>
        <w:r>
          <w:fldChar w:fldCharType="end"/>
        </w:r>
      </w:hyperlink>
    </w:p>
    <w:p>
      <w:pPr>
        <w:pStyle w:val="TOC1"/>
        <w:tabs>
          <w:tab w:val="right" w:leader="dot" w:pos="8306"/>
        </w:tabs>
      </w:pPr>
      <w:hyperlink w:anchor="_Toc5411" w:history="1">
        <w:r>
          <w:rPr>
            <w:rFonts w:ascii="仿宋" w:eastAsia="仿宋" w:hAnsi="仿宋" w:cs="仿宋" w:hint="eastAsia"/>
            <w:lang w:eastAsia="zh-CN"/>
          </w:rPr>
          <w:t>十、中药饮片项目人力资源管理</w:t>
        </w:r>
        <w:r>
          <w:tab/>
        </w:r>
        <w:r>
          <w:fldChar w:fldCharType="begin"/>
        </w:r>
        <w:r>
          <w:instrText xml:space="preserve"> PAGEREF _Toc5411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85" w:history="1">
        <w:r>
          <w:rPr>
            <w:rFonts w:ascii="仿宋" w:eastAsia="仿宋" w:hAnsi="仿宋" w:cs="仿宋" w:hint="eastAsia"/>
            <w:lang w:eastAsia="zh-CN"/>
          </w:rPr>
          <w:t>(一)、建立健全的预算管理制度</w:t>
        </w:r>
        <w:r>
          <w:tab/>
        </w:r>
        <w:r>
          <w:fldChar w:fldCharType="begin"/>
        </w:r>
        <w:r>
          <w:instrText xml:space="preserve"> PAGEREF _Toc18585 \h </w:instrText>
        </w:r>
        <w:r>
          <w:fldChar w:fldCharType="separate"/>
        </w:r>
        <w:r>
          <w:t>40</w:t>
        </w:r>
        <w:r>
          <w:fldChar w:fldCharType="end"/>
        </w:r>
      </w:hyperlink>
    </w:p>
    <w:p>
      <w:pPr>
        <w:pStyle w:val="TOC2"/>
        <w:tabs>
          <w:tab w:val="right" w:leader="dot" w:pos="8306"/>
        </w:tabs>
      </w:pPr>
      <w:hyperlink w:anchor="_Toc2836" w:history="1">
        <w:r>
          <w:rPr>
            <w:rFonts w:ascii="仿宋" w:eastAsia="仿宋" w:hAnsi="仿宋" w:cs="仿宋" w:hint="eastAsia"/>
            <w:lang w:eastAsia="zh-CN"/>
          </w:rPr>
          <w:t>(二)、加强资金流动监控</w:t>
        </w:r>
        <w:r>
          <w:tab/>
        </w:r>
        <w:r>
          <w:fldChar w:fldCharType="begin"/>
        </w:r>
        <w:r>
          <w:instrText xml:space="preserve"> PAGEREF _Toc2836 \h </w:instrText>
        </w:r>
        <w:r>
          <w:fldChar w:fldCharType="separate"/>
        </w:r>
        <w:r>
          <w:t>42</w:t>
        </w:r>
        <w:r>
          <w:fldChar w:fldCharType="end"/>
        </w:r>
      </w:hyperlink>
    </w:p>
    <w:p>
      <w:pPr>
        <w:pStyle w:val="TOC2"/>
        <w:tabs>
          <w:tab w:val="right" w:leader="dot" w:pos="8306"/>
        </w:tabs>
      </w:pPr>
      <w:hyperlink w:anchor="_Toc8124" w:history="1">
        <w:r>
          <w:rPr>
            <w:rFonts w:ascii="仿宋" w:eastAsia="仿宋" w:hAnsi="仿宋" w:cs="仿宋" w:hint="eastAsia"/>
            <w:lang w:eastAsia="zh-CN"/>
          </w:rPr>
          <w:t>(三)、制定完善的风险控制机制</w:t>
        </w:r>
        <w:r>
          <w:tab/>
        </w:r>
        <w:r>
          <w:fldChar w:fldCharType="begin"/>
        </w:r>
        <w:r>
          <w:instrText xml:space="preserve"> PAGEREF _Toc8124 \h </w:instrText>
        </w:r>
        <w:r>
          <w:fldChar w:fldCharType="separate"/>
        </w:r>
        <w:r>
          <w:t>43</w:t>
        </w:r>
        <w:r>
          <w:fldChar w:fldCharType="end"/>
        </w:r>
      </w:hyperlink>
    </w:p>
    <w:p>
      <w:pPr>
        <w:pStyle w:val="TOC2"/>
        <w:tabs>
          <w:tab w:val="right" w:leader="dot" w:pos="8306"/>
        </w:tabs>
      </w:pPr>
      <w:hyperlink w:anchor="_Toc13674" w:history="1">
        <w:r>
          <w:rPr>
            <w:rFonts w:ascii="仿宋" w:eastAsia="仿宋" w:hAnsi="仿宋" w:cs="仿宋" w:hint="eastAsia"/>
            <w:lang w:eastAsia="zh-CN"/>
          </w:rPr>
          <w:t>(四)、优化成本管理</w:t>
        </w:r>
        <w:r>
          <w:tab/>
        </w:r>
        <w:r>
          <w:fldChar w:fldCharType="begin"/>
        </w:r>
        <w:r>
          <w:instrText xml:space="preserve"> PAGEREF _Toc13674 \h </w:instrText>
        </w:r>
        <w:r>
          <w:fldChar w:fldCharType="separate"/>
        </w:r>
        <w:r>
          <w:t>44</w:t>
        </w:r>
        <w:r>
          <w:fldChar w:fldCharType="end"/>
        </w:r>
      </w:hyperlink>
    </w:p>
    <w:p>
      <w:pPr>
        <w:pStyle w:val="TOC1"/>
        <w:tabs>
          <w:tab w:val="right" w:leader="dot" w:pos="8306"/>
        </w:tabs>
      </w:pPr>
      <w:hyperlink w:anchor="_Toc417" w:history="1">
        <w:r>
          <w:rPr>
            <w:rFonts w:ascii="仿宋" w:eastAsia="仿宋" w:hAnsi="仿宋" w:cs="仿宋" w:hint="eastAsia"/>
            <w:lang w:eastAsia="zh-CN"/>
          </w:rPr>
          <w:t>十一、生产安全保护</w:t>
        </w:r>
        <w:r>
          <w:tab/>
        </w:r>
        <w:r>
          <w:fldChar w:fldCharType="begin"/>
        </w:r>
        <w:r>
          <w:instrText xml:space="preserve"> PAGEREF _Toc417 \h </w:instrText>
        </w:r>
        <w:r>
          <w:fldChar w:fldCharType="separate"/>
        </w:r>
        <w:r>
          <w:t>45</w:t>
        </w:r>
        <w:r>
          <w:fldChar w:fldCharType="end"/>
        </w:r>
      </w:hyperlink>
    </w:p>
    <w:p>
      <w:pPr>
        <w:pStyle w:val="TOC2"/>
        <w:tabs>
          <w:tab w:val="right" w:leader="dot" w:pos="8306"/>
        </w:tabs>
      </w:pPr>
      <w:hyperlink w:anchor="_Toc7332" w:history="1">
        <w:r>
          <w:rPr>
            <w:rFonts w:ascii="仿宋" w:eastAsia="仿宋" w:hAnsi="仿宋" w:cs="仿宋" w:hint="eastAsia"/>
            <w:lang w:eastAsia="zh-CN"/>
          </w:rPr>
          <w:t>(一)、消防安全</w:t>
        </w:r>
        <w:r>
          <w:tab/>
        </w:r>
        <w:r>
          <w:fldChar w:fldCharType="begin"/>
        </w:r>
        <w:r>
          <w:instrText xml:space="preserve"> PAGEREF _Toc7332 \h </w:instrText>
        </w:r>
        <w:r>
          <w:fldChar w:fldCharType="separate"/>
        </w:r>
        <w:r>
          <w:t>45</w:t>
        </w:r>
        <w:r>
          <w:fldChar w:fldCharType="end"/>
        </w:r>
      </w:hyperlink>
    </w:p>
    <w:p>
      <w:pPr>
        <w:pStyle w:val="TOC2"/>
        <w:tabs>
          <w:tab w:val="right" w:leader="dot" w:pos="8306"/>
        </w:tabs>
      </w:pPr>
      <w:hyperlink w:anchor="_Toc5719" w:history="1">
        <w:r>
          <w:rPr>
            <w:rFonts w:ascii="仿宋" w:eastAsia="仿宋" w:hAnsi="仿宋" w:cs="仿宋" w:hint="eastAsia"/>
            <w:lang w:eastAsia="zh-CN"/>
          </w:rPr>
          <w:t>(二)、防火防爆总图布置措施</w:t>
        </w:r>
        <w:r>
          <w:tab/>
        </w:r>
        <w:r>
          <w:fldChar w:fldCharType="begin"/>
        </w:r>
        <w:r>
          <w:instrText xml:space="preserve"> PAGEREF _Toc5719 \h </w:instrText>
        </w:r>
        <w:r>
          <w:fldChar w:fldCharType="separate"/>
        </w:r>
        <w:r>
          <w:t>47</w:t>
        </w:r>
        <w:r>
          <w:fldChar w:fldCharType="end"/>
        </w:r>
      </w:hyperlink>
    </w:p>
    <w:p>
      <w:pPr>
        <w:pStyle w:val="TOC2"/>
        <w:tabs>
          <w:tab w:val="right" w:leader="dot" w:pos="8306"/>
        </w:tabs>
      </w:pPr>
      <w:hyperlink w:anchor="_Toc11259" w:history="1">
        <w:r>
          <w:rPr>
            <w:rFonts w:ascii="仿宋" w:eastAsia="仿宋" w:hAnsi="仿宋" w:cs="仿宋" w:hint="eastAsia"/>
            <w:lang w:eastAsia="zh-CN"/>
          </w:rPr>
          <w:t>(三)、自然灾害防范措施</w:t>
        </w:r>
        <w:r>
          <w:tab/>
        </w:r>
        <w:r>
          <w:fldChar w:fldCharType="begin"/>
        </w:r>
        <w:r>
          <w:instrText xml:space="preserve"> PAGEREF _Toc11259 \h </w:instrText>
        </w:r>
        <w:r>
          <w:fldChar w:fldCharType="separate"/>
        </w:r>
        <w:r>
          <w:t>47</w:t>
        </w:r>
        <w:r>
          <w:fldChar w:fldCharType="end"/>
        </w:r>
      </w:hyperlink>
    </w:p>
    <w:p>
      <w:pPr>
        <w:pStyle w:val="TOC2"/>
        <w:tabs>
          <w:tab w:val="right" w:leader="dot" w:pos="8306"/>
        </w:tabs>
      </w:pPr>
      <w:hyperlink w:anchor="_Toc31242" w:history="1">
        <w:r>
          <w:rPr>
            <w:rFonts w:ascii="仿宋" w:eastAsia="仿宋" w:hAnsi="仿宋" w:cs="仿宋" w:hint="eastAsia"/>
            <w:lang w:eastAsia="zh-CN"/>
          </w:rPr>
          <w:t>(四)、安全色及安全标志使用要求</w:t>
        </w:r>
        <w:r>
          <w:tab/>
        </w:r>
        <w:r>
          <w:fldChar w:fldCharType="begin"/>
        </w:r>
        <w:r>
          <w:instrText xml:space="preserve"> PAGEREF _Toc31242 \h </w:instrText>
        </w:r>
        <w:r>
          <w:fldChar w:fldCharType="separate"/>
        </w:r>
        <w:r>
          <w:t>48</w:t>
        </w:r>
        <w:r>
          <w:fldChar w:fldCharType="end"/>
        </w:r>
      </w:hyperlink>
    </w:p>
    <w:p>
      <w:pPr>
        <w:pStyle w:val="TOC2"/>
        <w:tabs>
          <w:tab w:val="right" w:leader="dot" w:pos="8306"/>
        </w:tabs>
      </w:pPr>
      <w:hyperlink w:anchor="_Toc23899" w:history="1">
        <w:r>
          <w:rPr>
            <w:rFonts w:ascii="仿宋" w:eastAsia="仿宋" w:hAnsi="仿宋" w:cs="仿宋" w:hint="eastAsia"/>
            <w:lang w:eastAsia="zh-CN"/>
          </w:rPr>
          <w:t>(五)、防尘防毒措施</w:t>
        </w:r>
        <w:r>
          <w:tab/>
        </w:r>
        <w:r>
          <w:fldChar w:fldCharType="begin"/>
        </w:r>
        <w:r>
          <w:instrText xml:space="preserve"> PAGEREF _Toc23899 \h </w:instrText>
        </w:r>
        <w:r>
          <w:fldChar w:fldCharType="separate"/>
        </w:r>
        <w:r>
          <w:t>49</w:t>
        </w:r>
        <w:r>
          <w:fldChar w:fldCharType="end"/>
        </w:r>
      </w:hyperlink>
    </w:p>
    <w:p>
      <w:pPr>
        <w:pStyle w:val="TOC2"/>
        <w:tabs>
          <w:tab w:val="right" w:leader="dot" w:pos="8306"/>
        </w:tabs>
      </w:pPr>
      <w:hyperlink w:anchor="_Toc7074" w:history="1">
        <w:r>
          <w:rPr>
            <w:rFonts w:ascii="仿宋" w:eastAsia="仿宋" w:hAnsi="仿宋" w:cs="仿宋" w:hint="eastAsia"/>
            <w:lang w:eastAsia="zh-CN"/>
          </w:rPr>
          <w:t>(六)、防静电、触电防护及防雷措施</w:t>
        </w:r>
        <w:r>
          <w:tab/>
        </w:r>
        <w:r>
          <w:fldChar w:fldCharType="begin"/>
        </w:r>
        <w:r>
          <w:instrText xml:space="preserve"> PAGEREF _Toc7074 \h </w:instrText>
        </w:r>
        <w:r>
          <w:fldChar w:fldCharType="separate"/>
        </w:r>
        <w:r>
          <w:t>50</w:t>
        </w:r>
        <w:r>
          <w:fldChar w:fldCharType="end"/>
        </w:r>
      </w:hyperlink>
    </w:p>
    <w:p>
      <w:pPr>
        <w:pStyle w:val="TOC2"/>
        <w:tabs>
          <w:tab w:val="right" w:leader="dot" w:pos="8306"/>
        </w:tabs>
      </w:pPr>
      <w:hyperlink w:anchor="_Toc30219" w:history="1">
        <w:r>
          <w:rPr>
            <w:rFonts w:ascii="仿宋" w:eastAsia="仿宋" w:hAnsi="仿宋" w:cs="仿宋" w:hint="eastAsia"/>
            <w:lang w:eastAsia="zh-CN"/>
          </w:rPr>
          <w:t>(七)、机械设备安全保障措施</w:t>
        </w:r>
        <w:r>
          <w:tab/>
        </w:r>
        <w:r>
          <w:fldChar w:fldCharType="begin"/>
        </w:r>
        <w:r>
          <w:instrText xml:space="preserve"> PAGEREF _Toc30219 \h </w:instrText>
        </w:r>
        <w:r>
          <w:fldChar w:fldCharType="separate"/>
        </w:r>
        <w:r>
          <w:t>52</w:t>
        </w:r>
        <w:r>
          <w:fldChar w:fldCharType="end"/>
        </w:r>
      </w:hyperlink>
    </w:p>
    <w:p>
      <w:pPr>
        <w:pStyle w:val="TOC1"/>
        <w:tabs>
          <w:tab w:val="right" w:leader="dot" w:pos="8306"/>
        </w:tabs>
      </w:pPr>
      <w:hyperlink w:anchor="_Toc32066" w:history="1">
        <w:r>
          <w:rPr>
            <w:rFonts w:ascii="仿宋" w:eastAsia="仿宋" w:hAnsi="仿宋" w:cs="仿宋" w:hint="eastAsia"/>
            <w:lang w:eastAsia="zh-CN"/>
          </w:rPr>
          <w:t>十二、中药饮片项目环境影响分析</w:t>
        </w:r>
        <w:r>
          <w:tab/>
        </w:r>
        <w:r>
          <w:fldChar w:fldCharType="begin"/>
        </w:r>
        <w:r>
          <w:instrText xml:space="preserve"> PAGEREF _Toc32066 \h </w:instrText>
        </w:r>
        <w:r>
          <w:fldChar w:fldCharType="separate"/>
        </w:r>
        <w:r>
          <w:t>53</w:t>
        </w:r>
        <w:r>
          <w:fldChar w:fldCharType="end"/>
        </w:r>
      </w:hyperlink>
    </w:p>
    <w:p>
      <w:pPr>
        <w:pStyle w:val="TOC2"/>
        <w:tabs>
          <w:tab w:val="right" w:leader="dot" w:pos="8306"/>
        </w:tabs>
      </w:pPr>
      <w:hyperlink w:anchor="_Toc25017" w:history="1">
        <w:r>
          <w:rPr>
            <w:rFonts w:ascii="仿宋" w:eastAsia="仿宋" w:hAnsi="仿宋" w:cs="仿宋" w:hint="eastAsia"/>
            <w:lang w:eastAsia="zh-CN"/>
          </w:rPr>
          <w:t>(一)、建设区域环境质量现状</w:t>
        </w:r>
        <w:r>
          <w:tab/>
        </w:r>
        <w:r>
          <w:fldChar w:fldCharType="begin"/>
        </w:r>
        <w:r>
          <w:instrText xml:space="preserve"> PAGEREF _Toc25017 \h </w:instrText>
        </w:r>
        <w:r>
          <w:fldChar w:fldCharType="separate"/>
        </w:r>
        <w:r>
          <w:t>53</w:t>
        </w:r>
        <w:r>
          <w:fldChar w:fldCharType="end"/>
        </w:r>
      </w:hyperlink>
    </w:p>
    <w:p>
      <w:pPr>
        <w:pStyle w:val="TOC2"/>
        <w:tabs>
          <w:tab w:val="right" w:leader="dot" w:pos="8306"/>
        </w:tabs>
      </w:pPr>
      <w:hyperlink w:anchor="_Toc19882" w:history="1">
        <w:r>
          <w:rPr>
            <w:rFonts w:ascii="仿宋" w:eastAsia="仿宋" w:hAnsi="仿宋" w:cs="仿宋" w:hint="eastAsia"/>
            <w:lang w:eastAsia="zh-CN"/>
          </w:rPr>
          <w:t>(二)、建设期环境保护</w:t>
        </w:r>
        <w:r>
          <w:tab/>
        </w:r>
        <w:r>
          <w:fldChar w:fldCharType="begin"/>
        </w:r>
        <w:r>
          <w:instrText xml:space="preserve"> PAGEREF _Toc19882 \h </w:instrText>
        </w:r>
        <w:r>
          <w:fldChar w:fldCharType="separate"/>
        </w:r>
        <w:r>
          <w:t>54</w:t>
        </w:r>
        <w:r>
          <w:fldChar w:fldCharType="end"/>
        </w:r>
      </w:hyperlink>
    </w:p>
    <w:p>
      <w:pPr>
        <w:pStyle w:val="TOC2"/>
        <w:tabs>
          <w:tab w:val="right" w:leader="dot" w:pos="8306"/>
        </w:tabs>
      </w:pPr>
      <w:hyperlink w:anchor="_Toc26312" w:history="1">
        <w:r>
          <w:rPr>
            <w:rFonts w:ascii="仿宋" w:eastAsia="仿宋" w:hAnsi="仿宋" w:cs="仿宋" w:hint="eastAsia"/>
            <w:lang w:eastAsia="zh-CN"/>
          </w:rPr>
          <w:t>(三)、运营期环境保护</w:t>
        </w:r>
        <w:r>
          <w:tab/>
        </w:r>
        <w:r>
          <w:fldChar w:fldCharType="begin"/>
        </w:r>
        <w:r>
          <w:instrText xml:space="preserve"> PAGEREF _Toc26312 \h </w:instrText>
        </w:r>
        <w:r>
          <w:fldChar w:fldCharType="separate"/>
        </w:r>
        <w:r>
          <w:t>56</w:t>
        </w:r>
        <w:r>
          <w:fldChar w:fldCharType="end"/>
        </w:r>
      </w:hyperlink>
    </w:p>
    <w:p>
      <w:pPr>
        <w:pStyle w:val="TOC2"/>
        <w:tabs>
          <w:tab w:val="right" w:leader="dot" w:pos="8306"/>
        </w:tabs>
      </w:pPr>
      <w:hyperlink w:anchor="_Toc18895" w:history="1">
        <w:r>
          <w:rPr>
            <w:rFonts w:ascii="仿宋" w:eastAsia="仿宋" w:hAnsi="仿宋" w:cs="仿宋" w:hint="eastAsia"/>
            <w:lang w:eastAsia="zh-CN"/>
          </w:rPr>
          <w:t>(四)、中药饮片项目建设对区域经济的影响</w:t>
        </w:r>
        <w:r>
          <w:tab/>
        </w:r>
        <w:r>
          <w:fldChar w:fldCharType="begin"/>
        </w:r>
        <w:r>
          <w:instrText xml:space="preserve"> PAGEREF _Toc18895 \h </w:instrText>
        </w:r>
        <w:r>
          <w:fldChar w:fldCharType="separate"/>
        </w:r>
        <w:r>
          <w:t>57</w:t>
        </w:r>
        <w:r>
          <w:fldChar w:fldCharType="end"/>
        </w:r>
      </w:hyperlink>
    </w:p>
    <w:p>
      <w:pPr>
        <w:pStyle w:val="TOC2"/>
        <w:tabs>
          <w:tab w:val="right" w:leader="dot" w:pos="8306"/>
        </w:tabs>
      </w:pPr>
      <w:hyperlink w:anchor="_Toc1542" w:history="1">
        <w:r>
          <w:rPr>
            <w:rFonts w:ascii="仿宋" w:eastAsia="仿宋" w:hAnsi="仿宋" w:cs="仿宋" w:hint="eastAsia"/>
            <w:lang w:eastAsia="zh-CN"/>
          </w:rPr>
          <w:t>(五)、废弃物处理</w:t>
        </w:r>
        <w:r>
          <w:tab/>
        </w:r>
        <w:r>
          <w:fldChar w:fldCharType="begin"/>
        </w:r>
        <w:r>
          <w:instrText xml:space="preserve"> PAGEREF _Toc1542 \h </w:instrText>
        </w:r>
        <w:r>
          <w:fldChar w:fldCharType="separate"/>
        </w:r>
        <w:r>
          <w:t>59</w:t>
        </w:r>
        <w:r>
          <w:fldChar w:fldCharType="end"/>
        </w:r>
      </w:hyperlink>
    </w:p>
    <w:p>
      <w:pPr>
        <w:pStyle w:val="TOC2"/>
        <w:tabs>
          <w:tab w:val="right" w:leader="dot" w:pos="8306"/>
        </w:tabs>
      </w:pPr>
      <w:hyperlink w:anchor="_Toc4142" w:history="1">
        <w:r>
          <w:rPr>
            <w:rFonts w:ascii="仿宋" w:eastAsia="仿宋" w:hAnsi="仿宋" w:cs="仿宋" w:hint="eastAsia"/>
            <w:lang w:eastAsia="zh-CN"/>
          </w:rPr>
          <w:t>(六)、特殊环境影响分析</w:t>
        </w:r>
        <w:r>
          <w:tab/>
        </w:r>
        <w:r>
          <w:fldChar w:fldCharType="begin"/>
        </w:r>
        <w:r>
          <w:instrText xml:space="preserve"> PAGEREF _Toc4142 \h </w:instrText>
        </w:r>
        <w:r>
          <w:fldChar w:fldCharType="separate"/>
        </w:r>
        <w:r>
          <w:t>60</w:t>
        </w:r>
        <w:r>
          <w:fldChar w:fldCharType="end"/>
        </w:r>
      </w:hyperlink>
    </w:p>
    <w:p>
      <w:pPr>
        <w:pStyle w:val="TOC2"/>
        <w:tabs>
          <w:tab w:val="right" w:leader="dot" w:pos="8306"/>
        </w:tabs>
      </w:pPr>
      <w:hyperlink w:anchor="_Toc10559" w:history="1">
        <w:r>
          <w:rPr>
            <w:rFonts w:ascii="仿宋" w:eastAsia="仿宋" w:hAnsi="仿宋" w:cs="仿宋" w:hint="eastAsia"/>
            <w:lang w:eastAsia="zh-CN"/>
          </w:rPr>
          <w:t>(七)、清洁生产</w:t>
        </w:r>
        <w:r>
          <w:tab/>
        </w:r>
        <w:r>
          <w:fldChar w:fldCharType="begin"/>
        </w:r>
        <w:r>
          <w:instrText xml:space="preserve"> PAGEREF _Toc10559 \h </w:instrText>
        </w:r>
        <w:r>
          <w:fldChar w:fldCharType="separate"/>
        </w:r>
        <w:r>
          <w:t>61</w:t>
        </w:r>
        <w:r>
          <w:fldChar w:fldCharType="end"/>
        </w:r>
      </w:hyperlink>
    </w:p>
    <w:p>
      <w:pPr>
        <w:pStyle w:val="TOC2"/>
        <w:tabs>
          <w:tab w:val="right" w:leader="dot" w:pos="8306"/>
        </w:tabs>
      </w:pPr>
      <w:hyperlink w:anchor="_Toc7068" w:history="1">
        <w:r>
          <w:rPr>
            <w:rFonts w:ascii="仿宋" w:eastAsia="仿宋" w:hAnsi="仿宋" w:cs="仿宋" w:hint="eastAsia"/>
            <w:lang w:eastAsia="zh-CN"/>
          </w:rPr>
          <w:t>(八)、环境保护综合评价</w:t>
        </w:r>
        <w:r>
          <w:tab/>
        </w:r>
        <w:r>
          <w:fldChar w:fldCharType="begin"/>
        </w:r>
        <w:r>
          <w:instrText xml:space="preserve"> PAGEREF _Toc7068 \h </w:instrText>
        </w:r>
        <w:r>
          <w:fldChar w:fldCharType="separate"/>
        </w:r>
        <w:r>
          <w:t>62</w:t>
        </w:r>
        <w:r>
          <w:fldChar w:fldCharType="end"/>
        </w:r>
      </w:hyperlink>
    </w:p>
    <w:p>
      <w:pPr>
        <w:pStyle w:val="TOC1"/>
        <w:tabs>
          <w:tab w:val="right" w:leader="dot" w:pos="8306"/>
        </w:tabs>
      </w:pPr>
      <w:hyperlink w:anchor="_Toc8011" w:history="1">
        <w:r>
          <w:rPr>
            <w:rFonts w:ascii="仿宋" w:eastAsia="仿宋" w:hAnsi="仿宋" w:cs="仿宋" w:hint="eastAsia"/>
            <w:lang w:eastAsia="zh-CN"/>
          </w:rPr>
          <w:t>十三、风险识别与分类</w:t>
        </w:r>
        <w:r>
          <w:tab/>
        </w:r>
        <w:r>
          <w:fldChar w:fldCharType="begin"/>
        </w:r>
        <w:r>
          <w:instrText xml:space="preserve"> PAGEREF _Toc8011 \h </w:instrText>
        </w:r>
        <w:r>
          <w:fldChar w:fldCharType="separate"/>
        </w:r>
        <w:r>
          <w:t>64</w:t>
        </w:r>
        <w:r>
          <w:fldChar w:fldCharType="end"/>
        </w:r>
      </w:hyperlink>
    </w:p>
    <w:p>
      <w:pPr>
        <w:pStyle w:val="TOC2"/>
        <w:tabs>
          <w:tab w:val="right" w:leader="dot" w:pos="8306"/>
        </w:tabs>
      </w:pPr>
      <w:hyperlink w:anchor="_Toc2460" w:history="1">
        <w:r>
          <w:rPr>
            <w:rFonts w:ascii="仿宋" w:eastAsia="仿宋" w:hAnsi="仿宋" w:cs="仿宋" w:hint="eastAsia"/>
            <w:lang w:eastAsia="zh-CN"/>
          </w:rPr>
          <w:t>(一)、风险识别</w:t>
        </w:r>
        <w:r>
          <w:tab/>
        </w:r>
        <w:r>
          <w:fldChar w:fldCharType="begin"/>
        </w:r>
        <w:r>
          <w:instrText xml:space="preserve"> PAGEREF _Toc2460 \h </w:instrText>
        </w:r>
        <w:r>
          <w:fldChar w:fldCharType="separate"/>
        </w:r>
        <w:r>
          <w:t>64</w:t>
        </w:r>
        <w:r>
          <w:fldChar w:fldCharType="end"/>
        </w:r>
      </w:hyperlink>
    </w:p>
    <w:p>
      <w:pPr>
        <w:pStyle w:val="TOC2"/>
        <w:tabs>
          <w:tab w:val="right" w:leader="dot" w:pos="8306"/>
        </w:tabs>
      </w:pPr>
      <w:hyperlink w:anchor="_Toc6525" w:history="1">
        <w:r>
          <w:rPr>
            <w:rFonts w:ascii="仿宋" w:eastAsia="仿宋" w:hAnsi="仿宋" w:cs="仿宋" w:hint="eastAsia"/>
            <w:lang w:eastAsia="zh-CN"/>
          </w:rPr>
          <w:t>(二)、风险分类</w:t>
        </w:r>
        <w:r>
          <w:tab/>
        </w:r>
        <w:r>
          <w:fldChar w:fldCharType="begin"/>
        </w:r>
        <w:r>
          <w:instrText xml:space="preserve"> PAGEREF _Toc6525 \h </w:instrText>
        </w:r>
        <w:r>
          <w:fldChar w:fldCharType="separate"/>
        </w:r>
        <w:r>
          <w:t>65</w:t>
        </w:r>
        <w:r>
          <w:fldChar w:fldCharType="end"/>
        </w:r>
      </w:hyperlink>
    </w:p>
    <w:p>
      <w:pPr>
        <w:pStyle w:val="TOC1"/>
        <w:tabs>
          <w:tab w:val="right" w:leader="dot" w:pos="8306"/>
        </w:tabs>
      </w:pPr>
      <w:hyperlink w:anchor="_Toc12432" w:history="1">
        <w:r>
          <w:rPr>
            <w:rFonts w:ascii="仿宋" w:eastAsia="仿宋" w:hAnsi="仿宋" w:cs="仿宋" w:hint="eastAsia"/>
            <w:lang w:eastAsia="zh-CN"/>
          </w:rPr>
          <w:t>十四、中药饮片项目变更管理</w:t>
        </w:r>
        <w:r>
          <w:tab/>
        </w:r>
        <w:r>
          <w:fldChar w:fldCharType="begin"/>
        </w:r>
        <w:r>
          <w:instrText xml:space="preserve"> PAGEREF _Toc12432 \h </w:instrText>
        </w:r>
        <w:r>
          <w:fldChar w:fldCharType="separate"/>
        </w:r>
        <w:r>
          <w:t>67</w:t>
        </w:r>
        <w:r>
          <w:fldChar w:fldCharType="end"/>
        </w:r>
      </w:hyperlink>
    </w:p>
    <w:p>
      <w:pPr>
        <w:pStyle w:val="TOC2"/>
        <w:tabs>
          <w:tab w:val="right" w:leader="dot" w:pos="8306"/>
        </w:tabs>
      </w:pPr>
      <w:hyperlink w:anchor="_Toc15778" w:history="1">
        <w:r>
          <w:rPr>
            <w:rFonts w:ascii="仿宋" w:eastAsia="仿宋" w:hAnsi="仿宋" w:cs="仿宋" w:hint="eastAsia"/>
            <w:lang w:eastAsia="zh-CN"/>
          </w:rPr>
          <w:t>(一)、变更申请与评估</w:t>
        </w:r>
        <w:r>
          <w:tab/>
        </w:r>
        <w:r>
          <w:fldChar w:fldCharType="begin"/>
        </w:r>
        <w:r>
          <w:instrText xml:space="preserve"> PAGEREF _Toc15778 \h </w:instrText>
        </w:r>
        <w:r>
          <w:fldChar w:fldCharType="separate"/>
        </w:r>
        <w:r>
          <w:t>67</w:t>
        </w:r>
        <w:r>
          <w:fldChar w:fldCharType="end"/>
        </w:r>
      </w:hyperlink>
    </w:p>
    <w:p>
      <w:pPr>
        <w:pStyle w:val="TOC2"/>
        <w:tabs>
          <w:tab w:val="right" w:leader="dot" w:pos="8306"/>
        </w:tabs>
      </w:pPr>
      <w:hyperlink w:anchor="_Toc27708" w:history="1">
        <w:r>
          <w:rPr>
            <w:rFonts w:ascii="仿宋" w:eastAsia="仿宋" w:hAnsi="仿宋" w:cs="仿宋" w:hint="eastAsia"/>
            <w:lang w:eastAsia="zh-CN"/>
          </w:rPr>
          <w:t>(二)、变更实施与控制</w:t>
        </w:r>
        <w:r>
          <w:tab/>
        </w:r>
        <w:r>
          <w:fldChar w:fldCharType="begin"/>
        </w:r>
        <w:r>
          <w:instrText xml:space="preserve"> PAGEREF _Toc27708 \h </w:instrText>
        </w:r>
        <w:r>
          <w:fldChar w:fldCharType="separate"/>
        </w:r>
        <w:r>
          <w:t>67</w:t>
        </w:r>
        <w:r>
          <w:fldChar w:fldCharType="end"/>
        </w:r>
      </w:hyperlink>
    </w:p>
    <w:p>
      <w:pPr>
        <w:pStyle w:val="TOC1"/>
        <w:tabs>
          <w:tab w:val="right" w:leader="dot" w:pos="8306"/>
        </w:tabs>
      </w:pPr>
      <w:hyperlink w:anchor="_Toc14580" w:history="1">
        <w:r>
          <w:rPr>
            <w:rFonts w:ascii="仿宋" w:eastAsia="仿宋" w:hAnsi="仿宋" w:cs="仿宋" w:hint="eastAsia"/>
            <w:lang w:eastAsia="zh-CN"/>
          </w:rPr>
          <w:t>十五、中药饮片项目实施时间节点</w:t>
        </w:r>
        <w:r>
          <w:tab/>
        </w:r>
        <w:r>
          <w:fldChar w:fldCharType="begin"/>
        </w:r>
        <w:r>
          <w:instrText xml:space="preserve"> PAGEREF _Toc14580 \h </w:instrText>
        </w:r>
        <w:r>
          <w:fldChar w:fldCharType="separate"/>
        </w:r>
        <w:r>
          <w:t>68</w:t>
        </w:r>
        <w:r>
          <w:fldChar w:fldCharType="end"/>
        </w:r>
      </w:hyperlink>
    </w:p>
    <w:p>
      <w:pPr>
        <w:pStyle w:val="TOC2"/>
        <w:tabs>
          <w:tab w:val="right" w:leader="dot" w:pos="8306"/>
        </w:tabs>
      </w:pPr>
      <w:hyperlink w:anchor="_Toc31589" w:history="1">
        <w:r>
          <w:rPr>
            <w:rFonts w:ascii="仿宋" w:eastAsia="仿宋" w:hAnsi="仿宋" w:cs="仿宋" w:hint="eastAsia"/>
            <w:lang w:eastAsia="zh-CN"/>
          </w:rPr>
          <w:t>(一)、中药饮片项目启动阶段时间节点</w:t>
        </w:r>
        <w:r>
          <w:tab/>
        </w:r>
        <w:r>
          <w:fldChar w:fldCharType="begin"/>
        </w:r>
        <w:r>
          <w:instrText xml:space="preserve"> PAGEREF _Toc31589 \h </w:instrText>
        </w:r>
        <w:r>
          <w:fldChar w:fldCharType="separate"/>
        </w:r>
        <w:r>
          <w:t>68</w:t>
        </w:r>
        <w:r>
          <w:fldChar w:fldCharType="end"/>
        </w:r>
      </w:hyperlink>
    </w:p>
    <w:p>
      <w:pPr>
        <w:pStyle w:val="TOC2"/>
        <w:tabs>
          <w:tab w:val="right" w:leader="dot" w:pos="8306"/>
        </w:tabs>
      </w:pPr>
      <w:hyperlink w:anchor="_Toc25519" w:history="1">
        <w:r>
          <w:rPr>
            <w:rFonts w:ascii="仿宋" w:eastAsia="仿宋" w:hAnsi="仿宋" w:cs="仿宋" w:hint="eastAsia"/>
            <w:lang w:eastAsia="zh-CN"/>
          </w:rPr>
          <w:t>(二)、中药饮片项目执行阶段时间节点</w:t>
        </w:r>
        <w:r>
          <w:tab/>
        </w:r>
        <w:r>
          <w:fldChar w:fldCharType="begin"/>
        </w:r>
        <w:r>
          <w:instrText xml:space="preserve"> PAGEREF _Toc25519 \h </w:instrText>
        </w:r>
        <w:r>
          <w:fldChar w:fldCharType="separate"/>
        </w:r>
        <w:r>
          <w:t>69</w:t>
        </w:r>
        <w:r>
          <w:fldChar w:fldCharType="end"/>
        </w:r>
      </w:hyperlink>
    </w:p>
    <w:p>
      <w:pPr>
        <w:pStyle w:val="TOC2"/>
        <w:tabs>
          <w:tab w:val="right" w:leader="dot" w:pos="8306"/>
        </w:tabs>
      </w:pPr>
      <w:hyperlink w:anchor="_Toc24490" w:history="1">
        <w:r>
          <w:rPr>
            <w:rFonts w:ascii="仿宋" w:eastAsia="仿宋" w:hAnsi="仿宋" w:cs="仿宋" w:hint="eastAsia"/>
            <w:lang w:eastAsia="zh-CN"/>
          </w:rPr>
          <w:t>(三)、中药饮片项目完成阶段时间节点</w:t>
        </w:r>
        <w:r>
          <w:tab/>
        </w:r>
        <w:r>
          <w:fldChar w:fldCharType="begin"/>
        </w:r>
        <w:r>
          <w:instrText xml:space="preserve"> PAGEREF _Toc24490 \h </w:instrText>
        </w:r>
        <w:r>
          <w:fldChar w:fldCharType="separate"/>
        </w:r>
        <w:r>
          <w:t>70</w:t>
        </w:r>
        <w:r>
          <w:fldChar w:fldCharType="end"/>
        </w:r>
      </w:hyperlink>
    </w:p>
    <w:p>
      <w:pPr>
        <w:pStyle w:val="TOC1"/>
        <w:tabs>
          <w:tab w:val="right" w:leader="dot" w:pos="8306"/>
        </w:tabs>
      </w:pPr>
      <w:hyperlink w:anchor="_Toc16929" w:history="1">
        <w:r>
          <w:rPr>
            <w:rFonts w:ascii="仿宋" w:eastAsia="仿宋" w:hAnsi="仿宋" w:cs="仿宋" w:hint="eastAsia"/>
            <w:lang w:eastAsia="zh-CN"/>
          </w:rPr>
          <w:t>十六、质量管理体系</w:t>
        </w:r>
        <w:r>
          <w:tab/>
        </w:r>
        <w:r>
          <w:fldChar w:fldCharType="begin"/>
        </w:r>
        <w:r>
          <w:instrText xml:space="preserve"> PAGEREF _Toc16929 \h </w:instrText>
        </w:r>
        <w:r>
          <w:fldChar w:fldCharType="separate"/>
        </w:r>
        <w:r>
          <w:t>71</w:t>
        </w:r>
        <w:r>
          <w:fldChar w:fldCharType="end"/>
        </w:r>
      </w:hyperlink>
    </w:p>
    <w:p>
      <w:pPr>
        <w:pStyle w:val="TOC2"/>
        <w:tabs>
          <w:tab w:val="right" w:leader="dot" w:pos="8306"/>
        </w:tabs>
      </w:pPr>
      <w:hyperlink w:anchor="_Toc30904" w:history="1">
        <w:r>
          <w:rPr>
            <w:rFonts w:ascii="仿宋" w:eastAsia="仿宋" w:hAnsi="仿宋" w:cs="仿宋" w:hint="eastAsia"/>
            <w:lang w:eastAsia="zh-CN"/>
          </w:rPr>
          <w:t>(一)、质量目标与方针</w:t>
        </w:r>
        <w:r>
          <w:tab/>
        </w:r>
        <w:r>
          <w:fldChar w:fldCharType="begin"/>
        </w:r>
        <w:r>
          <w:instrText xml:space="preserve"> PAGEREF _Toc30904 \h </w:instrText>
        </w:r>
        <w:r>
          <w:fldChar w:fldCharType="separate"/>
        </w:r>
        <w:r>
          <w:t>71</w:t>
        </w:r>
        <w:r>
          <w:fldChar w:fldCharType="end"/>
        </w:r>
      </w:hyperlink>
    </w:p>
    <w:p>
      <w:pPr>
        <w:pStyle w:val="TOC2"/>
        <w:tabs>
          <w:tab w:val="right" w:leader="dot" w:pos="8306"/>
        </w:tabs>
      </w:pPr>
      <w:hyperlink w:anchor="_Toc22383" w:history="1">
        <w:r>
          <w:rPr>
            <w:rFonts w:ascii="仿宋" w:eastAsia="仿宋" w:hAnsi="仿宋" w:cs="仿宋" w:hint="eastAsia"/>
            <w:lang w:eastAsia="zh-CN"/>
          </w:rPr>
          <w:t>(二)、质量管理责任</w:t>
        </w:r>
        <w:r>
          <w:tab/>
        </w:r>
        <w:r>
          <w:fldChar w:fldCharType="begin"/>
        </w:r>
        <w:r>
          <w:instrText xml:space="preserve"> PAGEREF _Toc22383 \h </w:instrText>
        </w:r>
        <w:r>
          <w:fldChar w:fldCharType="separate"/>
        </w:r>
        <w:r>
          <w:t>72</w:t>
        </w:r>
        <w:r>
          <w:fldChar w:fldCharType="end"/>
        </w:r>
      </w:hyperlink>
    </w:p>
    <w:p>
      <w:pPr>
        <w:pStyle w:val="TOC2"/>
        <w:tabs>
          <w:tab w:val="right" w:leader="dot" w:pos="8306"/>
        </w:tabs>
      </w:pPr>
      <w:hyperlink w:anchor="_Toc7817" w:history="1">
        <w:r>
          <w:rPr>
            <w:rFonts w:ascii="仿宋" w:eastAsia="仿宋" w:hAnsi="仿宋" w:cs="仿宋" w:hint="eastAsia"/>
            <w:lang w:eastAsia="zh-CN"/>
          </w:rPr>
          <w:t>(三)、质量管理体系文件</w:t>
        </w:r>
        <w:r>
          <w:tab/>
        </w:r>
        <w:r>
          <w:fldChar w:fldCharType="begin"/>
        </w:r>
        <w:r>
          <w:instrText xml:space="preserve"> PAGEREF _Toc7817 \h </w:instrText>
        </w:r>
        <w:r>
          <w:fldChar w:fldCharType="separate"/>
        </w:r>
        <w:r>
          <w:t>73</w:t>
        </w:r>
        <w:r>
          <w:fldChar w:fldCharType="end"/>
        </w:r>
      </w:hyperlink>
    </w:p>
    <w:p>
      <w:pPr>
        <w:pStyle w:val="TOC2"/>
        <w:tabs>
          <w:tab w:val="right" w:leader="dot" w:pos="8306"/>
        </w:tabs>
      </w:pPr>
      <w:hyperlink w:anchor="_Toc8044" w:history="1">
        <w:r>
          <w:rPr>
            <w:rFonts w:ascii="仿宋" w:eastAsia="仿宋" w:hAnsi="仿宋" w:cs="仿宋" w:hint="eastAsia"/>
            <w:lang w:eastAsia="zh-CN"/>
          </w:rPr>
          <w:t>(四)、质量培训与教育</w:t>
        </w:r>
        <w:r>
          <w:tab/>
        </w:r>
        <w:r>
          <w:fldChar w:fldCharType="begin"/>
        </w:r>
        <w:r>
          <w:instrText xml:space="preserve"> PAGEREF _Toc8044 \h </w:instrText>
        </w:r>
        <w:r>
          <w:fldChar w:fldCharType="separate"/>
        </w:r>
        <w:r>
          <w:t>75</w:t>
        </w:r>
        <w:r>
          <w:fldChar w:fldCharType="end"/>
        </w:r>
      </w:hyperlink>
    </w:p>
    <w:p>
      <w:pPr>
        <w:pStyle w:val="TOC2"/>
        <w:tabs>
          <w:tab w:val="right" w:leader="dot" w:pos="8306"/>
        </w:tabs>
      </w:pPr>
      <w:hyperlink w:anchor="_Toc23132" w:history="1">
        <w:r>
          <w:rPr>
            <w:rFonts w:ascii="仿宋" w:eastAsia="仿宋" w:hAnsi="仿宋" w:cs="仿宋" w:hint="eastAsia"/>
            <w:lang w:eastAsia="zh-CN"/>
          </w:rPr>
          <w:t>(五)、质量审核与评价</w:t>
        </w:r>
        <w:r>
          <w:tab/>
        </w:r>
        <w:r>
          <w:fldChar w:fldCharType="begin"/>
        </w:r>
        <w:r>
          <w:instrText xml:space="preserve"> PAGEREF _Toc23132 \h </w:instrText>
        </w:r>
        <w:r>
          <w:fldChar w:fldCharType="separate"/>
        </w:r>
        <w:r>
          <w:t>77</w:t>
        </w:r>
        <w:r>
          <w:fldChar w:fldCharType="end"/>
        </w:r>
      </w:hyperlink>
    </w:p>
    <w:p>
      <w:pPr>
        <w:pStyle w:val="TOC2"/>
        <w:tabs>
          <w:tab w:val="right" w:leader="dot" w:pos="8306"/>
        </w:tabs>
      </w:pPr>
      <w:hyperlink w:anchor="_Toc28720" w:history="1">
        <w:r>
          <w:rPr>
            <w:rFonts w:ascii="仿宋" w:eastAsia="仿宋" w:hAnsi="仿宋" w:cs="仿宋" w:hint="eastAsia"/>
            <w:lang w:eastAsia="zh-CN"/>
          </w:rPr>
          <w:t>(六)、不符合与纠正措施</w:t>
        </w:r>
        <w:r>
          <w:tab/>
        </w:r>
        <w:r>
          <w:fldChar w:fldCharType="begin"/>
        </w:r>
        <w:r>
          <w:instrText xml:space="preserve"> PAGEREF _Toc28720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042"/>
      <w:r>
        <w:rPr>
          <w:rFonts w:ascii="仿宋" w:eastAsia="仿宋" w:hAnsi="仿宋" w:cs="仿宋" w:hint="eastAsia"/>
          <w:sz w:val="28"/>
          <w:lang w:eastAsia="zh-CN"/>
        </w:rPr>
        <w:t>一、中药饮片项目文档管理</w:t>
      </w:r>
      <w:bookmarkEnd w:id="2"/>
    </w:p>
    <w:p>
      <w:pPr>
        <w:pStyle w:val="Heading2"/>
        <w:rPr>
          <w:rFonts w:ascii="仿宋" w:eastAsia="仿宋" w:hAnsi="仿宋" w:cs="仿宋" w:hint="eastAsia"/>
          <w:lang w:eastAsia="zh-CN"/>
        </w:rPr>
      </w:pPr>
      <w:bookmarkStart w:id="3" w:name="_Toc3140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中药饮片项目高度重视文档的质量和准确性，以支持中药饮片项目的各项活动和决策。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饮片项目文档的编制始于中药饮片项目计划的初期，我们制定了详细的文档编制计划，明确了每个文档的内容、格式和编写责任人。在中药饮片项目启动阶段，我们首先编制了中药饮片项目章程，明确定义了中药饮片项目的目标、范围、风险等关键要素。随后，中药饮片项目团队根据计划陆续编制了需求文档、设计文档、测试文档等各类文档，确保中药饮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药饮片项目管理中的重要环节，旨在确保中药饮片项目文档符合质量标准和中药饮片项目需求。在中药饮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除了内部审查，我们还进行了外部审查，邀请中药饮片项目相关利益方和专业领域的专家对文档进行独立审查。这有助于获取更全面、客观的反馈，确保中药饮片项目文档不仅符合内部标准，也满足外部需求。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中药饮片项目在文档编制与审查方面建立了严格的管理机制，通过规范的流程和多维度的审查，确保中药饮片项目文档的质量、准确性和可靠性，为中药饮片项目的顺利推进提供了有力支持。</w:t>
      </w:r>
    </w:p>
    <w:p>
      <w:pPr>
        <w:pStyle w:val="Heading2"/>
        <w:ind w:firstLine="560" w:firstLineChars="200"/>
        <w:rPr>
          <w:rFonts w:ascii="仿宋" w:eastAsia="仿宋" w:hAnsi="仿宋" w:cs="仿宋" w:hint="eastAsia"/>
          <w:sz w:val="28"/>
          <w:lang w:eastAsia="zh-CN"/>
        </w:rPr>
      </w:pPr>
      <w:bookmarkStart w:id="4" w:name="_Toc2335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在中药饮片项目中，我们致力于优化文档发布与分发过程，以确保信息的高效传递和团队间协作的顺畅进行。以下是我们采取的关键优化策略：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我们通过多渠道发布文档，包括电子邮件、中药饮片项目管理平台、内部网站等，以满足不同团队成员的偏好和需求。多渠道发布确保了信息的全面覆盖。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我们采用了精细的权限控制，确保只有授权人员可以访问敏感信息。这种安全措施保护了中药饮片项目文档的机密性，防止了未经授权的信息泄露。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89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文档存档与归档是中药饮片项目生命周期中一个至关重要的环节，直接关系到中药饮片项目信息的长期保存和历史记录的完整性。在中药饮片项目中，我们实施了一系列有效的文档存档与归档管理策略：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78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14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中药饮片项目的主要产品是XXXX，预计年产值为XXX万元。这一产品在市场中占据着重要的地位，其广泛的应用范围使得该中药饮片项目的市场前景非常广阔。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药饮片项目的xxx产品作为重要的原材料之一，将在多个领域发挥关键作用。其在建筑、交通、能源等方面的广泛应用将为整个产业链提供强大的支持，形成产业协同效应。中药饮片项目的年产值XXX万XXX万XXX万万元不仅反映了其在市场上的巨大潜力，更预示着它对国民经济的积极贡献。这种关联度高、涉及面广的产业关系，使得该中药饮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30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饮片项目总征地面积为XXXX平方米，相当于约XX.XX亩，其中净用地面积为XXXX平方米，红线范围内相当于约XX.XX亩。这一用地规模充分考虑了中药饮片项目的建设需求，保障了中药饮片项目在合适的空间内得以充分发展。中药饮片项目规划的总建筑面积为XXXX平方米，其中主体工程建设占XXXX平方米，计容建筑面积达XXXX平方米。预计建筑工程的投资将达到XXXX万元，为中药饮片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饮片项目计划购置的设备共计XXXX台（套），设备购置费用为XXXX万元。这一设备购置计划充分考虑到中药饮片项目的生产需求和技术要求，确保了中药饮片项目在生产运营中具备先进的技术装备和高效的生产能力。设备的合理配置将为中药饮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饮片项目计划总投资为XXXX万元，预计年实现营业收入为XXXX万元。这一产能规模的设定旨在确保中药饮片项目能够在投资与回报之间取得平衡，实现长期可持续的发展。中药饮片项目的总投资充分考虑到各个方面的需求，包括用地建设、设备购置等多个环节，以确保中药饮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483"/>
      <w:r>
        <w:rPr>
          <w:rFonts w:ascii="仿宋" w:eastAsia="仿宋" w:hAnsi="仿宋" w:cs="仿宋" w:hint="eastAsia"/>
          <w:sz w:val="28"/>
          <w:lang w:eastAsia="zh-CN"/>
        </w:rPr>
        <w:t>三、中药饮片项目土建工程</w:t>
      </w:r>
      <w:bookmarkEnd w:id="9"/>
    </w:p>
    <w:p>
      <w:pPr>
        <w:pStyle w:val="Heading2"/>
        <w:rPr>
          <w:rFonts w:ascii="仿宋" w:eastAsia="仿宋" w:hAnsi="仿宋" w:cs="仿宋" w:hint="eastAsia"/>
          <w:lang w:eastAsia="zh-CN"/>
        </w:rPr>
      </w:pPr>
      <w:bookmarkStart w:id="10" w:name="_Toc177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在中药饮片项目的建筑工程设计中，我们将秉承一系列重要的设计原则，以确保中药饮片项目建筑在功能、美观、可持续性等方面达到最佳效果。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首要原则是确保建筑的功能性得到最大化的发挥。我们将充分理解中药饮片项目的实际需求，合理布局各个功能区域，保证建筑在满足业务需求的同时，提供高效的工作环境。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在建筑设计中，我们将综合考虑建设和运营成本。通过精细的经济效益分析，确保设计方案在高效利用资源的同时，对中药饮片项目的长期盈利能力有积极的贡献。</w:t>
      </w:r>
    </w:p>
    <w:p>
      <w:pPr>
        <w:pStyle w:val="Heading2"/>
        <w:ind w:firstLine="560" w:firstLineChars="200"/>
        <w:rPr>
          <w:rFonts w:ascii="仿宋" w:eastAsia="仿宋" w:hAnsi="仿宋" w:cs="仿宋" w:hint="eastAsia"/>
          <w:sz w:val="28"/>
          <w:lang w:eastAsia="zh-CN"/>
        </w:rPr>
      </w:pPr>
      <w:bookmarkStart w:id="11" w:name="_Toc859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药饮片项目的土建工程设计中，我们将精准设定设计年限，结合中药饮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药饮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05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中药饮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药饮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药饮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44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本期工程中药饮片项目预计总建筑面积XXX平方米，其中：计容建筑面积XXX平方米，计划建筑工程投资XX万元，占中药饮片项目总投资的XX%。</w:t>
      </w:r>
    </w:p>
    <w:p>
      <w:pPr>
        <w:pStyle w:val="Heading1"/>
        <w:ind w:firstLine="560" w:firstLineChars="200"/>
        <w:rPr>
          <w:rFonts w:ascii="仿宋" w:eastAsia="仿宋" w:hAnsi="仿宋" w:cs="仿宋" w:hint="eastAsia"/>
          <w:sz w:val="28"/>
          <w:lang w:eastAsia="zh-CN"/>
        </w:rPr>
      </w:pPr>
      <w:bookmarkStart w:id="14" w:name="_Toc6505"/>
      <w:r>
        <w:rPr>
          <w:rFonts w:ascii="仿宋" w:eastAsia="仿宋" w:hAnsi="仿宋" w:cs="仿宋" w:hint="eastAsia"/>
          <w:sz w:val="28"/>
          <w:lang w:eastAsia="zh-CN"/>
        </w:rPr>
        <w:t>四、中药饮片项目选址可行性分析</w:t>
      </w:r>
      <w:bookmarkEnd w:id="14"/>
    </w:p>
    <w:p>
      <w:pPr>
        <w:pStyle w:val="Heading2"/>
        <w:rPr>
          <w:rFonts w:ascii="仿宋" w:eastAsia="仿宋" w:hAnsi="仿宋" w:cs="仿宋" w:hint="eastAsia"/>
          <w:lang w:eastAsia="zh-CN"/>
        </w:rPr>
      </w:pPr>
      <w:bookmarkStart w:id="15" w:name="_Toc6605"/>
      <w:r>
        <w:rPr>
          <w:rFonts w:ascii="仿宋" w:eastAsia="仿宋" w:hAnsi="仿宋" w:cs="仿宋" w:hint="eastAsia"/>
          <w:lang w:eastAsia="zh-CN"/>
        </w:rPr>
        <w:t>(一)、中药饮片项目选址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该中药饮片项目选址位于XX省XX市XX区XXX街道</w:t>
      </w:r>
    </w:p>
    <w:p>
      <w:pPr>
        <w:pStyle w:val="Heading2"/>
        <w:ind w:firstLine="560" w:firstLineChars="200"/>
        <w:rPr>
          <w:rFonts w:ascii="仿宋" w:eastAsia="仿宋" w:hAnsi="仿宋" w:cs="仿宋" w:hint="eastAsia"/>
          <w:sz w:val="28"/>
          <w:lang w:eastAsia="zh-CN"/>
        </w:rPr>
      </w:pPr>
      <w:bookmarkStart w:id="16" w:name="_Toc1416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中药饮片项目的征地面积将根据中药饮片项目的实际规模和需求进行精确规划。具体面积XXX平方米，旨在确保中药饮片项目不仅能够满足当前的发展需求，还能够预留空间以适应未来的扩展。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净用地面积是在征地面积基础上去除不可利用面积后的实际可开发用地。具体面积XXX平方米，考虑到环保、交通、安全等多方面因素，以确保中药饮片项目在整体利用效率上达到最优。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中药饮片项目计划建设的建筑总规模具体面积XXX平方米。这一规模的确定综合考虑了中药饮片项目的性质、规模，以及城市规划的相关要求，确保建筑布局与周边环境协调一致。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绿地率是中药饮片项目用地中被规划为绿地的比例。具体面积XXX平方米，旨在通过合理规划绿地，改善中药饮片项目周边环境，提升居民生活质量，并符合城市整体绿化规划。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容积率是用地上可以建设的建筑总体积与用地面积之比。具体面积XXX，通过合理的容积率规划，确保中药饮片项目建筑规模与周边环境和谐共生。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确保中药饮片项目选址与当地城市规划相一致，具体面积XXX平方米。通过与城市规划部门深入沟通，确保中药饮片项目不仅符合城市的整体发展方向，还能够融入城市的发展布局，为城市的长远发展贡献力量。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药饮片项目选址符合当地产业政策，具体面积XXX平方米。这包括中药饮片项目对当地经济的促进作用，以及对相关产业的带动效应，确保中药饮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用地总体要求必须符合环保和可持续发展的原则，具体面积XXX平方米。通过采用绿色建筑设计、节能减排等措施，确保中药饮片项目在建设和运营过程中对环境的影响最小化，达到可持续发展的要求。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确保中药饮片项目选址具备必要的公共设施配套，具体面积XXX平方米。这包括交通便利性、教育、医疗等基础设施，以提高居民生活品质，使得中药饮片项目选址更具吸引力。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考虑用地总体要求对当地社会稳定性的影响，具体面积XXX平方米。通过深入了解当地社区反馈，确保中药饮片项目的选址和建设过程对当地社会和谐稳定产生积极作用。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中药饮片项目选址不仅符合法规和规划，还在实际操作中具有可行性。这一全面规划将为中药饮片项目的成功实施提供坚实的基础，确保中药饮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984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药饮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药饮片项目的设备规划和空间设计中，我们将采取灵活设备布局的措施。设备布局将根据实际需求进行灵活设计，避免不必要的浪费。通过合理规划设备摆放位置，我们将提高设备的利用率，减少设备间距，以确保中药饮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药饮片项目内部引入共享设施的概念，例如共享会议室、办公区等。通过这种方式，我们可以减少对资源的重复建设，提高资源共享效率，从而减小中药饮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761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药饮片项目的总图布置中，我们将不同功能区域进行明确的规划，以最大程度满足中药饮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5938"/>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药饮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中药饮片项目对环境的影响是综合评价的重要因素之一。我们将详细考虑选址周边的自然环境、生态保护区、水源地等情况，确保中药饮片项目的建设和运营对环境影响最小化，并符合当地的环保法规标准。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对选址的评价还需充分考虑当地政府的产业政策和法规。我们将详细了解中药饮片项目所在地的相关政策，确保中药饮片项目的规划和运营与当地法规相符，降低不必要的法律风险。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考虑到社会稳定性对企业运营的重要性，我们将评估选址地区的社会安全情况、劳工关系、社区反馈等方面，以确保中药饮片项目的建设和运营不会受到社会稳定性的负面影响。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https://d.book118.com/068133114062006026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822F02"/>
    <w:rsid w:val="2C822F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133114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2024-01-14T11:37:00Z</dcterms:created>
  <dcterms:modified xsi:type="dcterms:W3CDTF">2024-01-14T11:37:36Z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37905FAF9F014E8094739EF0D191D3CF_11</vt:lpwstr>
  </property>
  <property fmtid="{D5CDD505-2E9C-101B-9397-08002B2CF9AE}" pid="3" name="KSOProductBuildVer">
    <vt:lpwstr>2052-12.1.0.16120</vt:lpwstr>
  </property>
</Properties>
</file>