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微型电动手持式牙科钻机项目规划设计蓝图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46" w:history="1">
        <w:r>
          <w:rPr>
            <w:rFonts w:ascii="仿宋" w:eastAsia="仿宋" w:hAnsi="仿宋" w:cs="仿宋" w:hint="eastAsia"/>
            <w:lang w:eastAsia="zh-CN"/>
          </w:rPr>
          <w:t>前言</w:t>
        </w:r>
        <w:r>
          <w:tab/>
        </w:r>
        <w:r>
          <w:fldChar w:fldCharType="begin"/>
        </w:r>
        <w:r>
          <w:instrText xml:space="preserve"> PAGEREF _Toc32646 \h </w:instrText>
        </w:r>
        <w:r>
          <w:fldChar w:fldCharType="separate"/>
        </w:r>
        <w:r>
          <w:t>3</w:t>
        </w:r>
        <w:r>
          <w:fldChar w:fldCharType="end"/>
        </w:r>
      </w:hyperlink>
    </w:p>
    <w:p>
      <w:pPr>
        <w:pStyle w:val="TOC1"/>
        <w:tabs>
          <w:tab w:val="right" w:leader="dot" w:pos="8306"/>
        </w:tabs>
      </w:pPr>
      <w:hyperlink w:anchor="_Toc23138" w:history="1">
        <w:r>
          <w:rPr>
            <w:rFonts w:ascii="仿宋" w:eastAsia="仿宋" w:hAnsi="仿宋" w:cs="仿宋" w:hint="eastAsia"/>
            <w:lang w:eastAsia="zh-CN"/>
          </w:rPr>
          <w:t>一、工艺说明</w:t>
        </w:r>
        <w:r>
          <w:tab/>
        </w:r>
        <w:r>
          <w:fldChar w:fldCharType="begin"/>
        </w:r>
        <w:r>
          <w:instrText xml:space="preserve"> PAGEREF _Toc23138 \h </w:instrText>
        </w:r>
        <w:r>
          <w:fldChar w:fldCharType="separate"/>
        </w:r>
        <w:r>
          <w:t>3</w:t>
        </w:r>
        <w:r>
          <w:fldChar w:fldCharType="end"/>
        </w:r>
      </w:hyperlink>
    </w:p>
    <w:p>
      <w:pPr>
        <w:pStyle w:val="TOC2"/>
        <w:tabs>
          <w:tab w:val="right" w:leader="dot" w:pos="8306"/>
        </w:tabs>
      </w:pPr>
      <w:hyperlink w:anchor="_Toc19011" w:history="1">
        <w:r>
          <w:rPr>
            <w:rFonts w:ascii="仿宋" w:eastAsia="仿宋" w:hAnsi="仿宋" w:cs="仿宋" w:hint="eastAsia"/>
            <w:lang w:eastAsia="zh-CN"/>
          </w:rPr>
          <w:t>(一)、技术管理特点</w:t>
        </w:r>
        <w:r>
          <w:tab/>
        </w:r>
        <w:r>
          <w:fldChar w:fldCharType="begin"/>
        </w:r>
        <w:r>
          <w:instrText xml:space="preserve"> PAGEREF _Toc19011 \h </w:instrText>
        </w:r>
        <w:r>
          <w:fldChar w:fldCharType="separate"/>
        </w:r>
        <w:r>
          <w:t>3</w:t>
        </w:r>
        <w:r>
          <w:fldChar w:fldCharType="end"/>
        </w:r>
      </w:hyperlink>
    </w:p>
    <w:p>
      <w:pPr>
        <w:pStyle w:val="TOC2"/>
        <w:tabs>
          <w:tab w:val="right" w:leader="dot" w:pos="8306"/>
        </w:tabs>
      </w:pPr>
      <w:hyperlink w:anchor="_Toc20086" w:history="1">
        <w:r>
          <w:rPr>
            <w:rFonts w:ascii="仿宋" w:eastAsia="仿宋" w:hAnsi="仿宋" w:cs="仿宋" w:hint="eastAsia"/>
            <w:lang w:eastAsia="zh-CN"/>
          </w:rPr>
          <w:t>(二)、微型电动手持式牙科钻机项目工艺技术设计方案</w:t>
        </w:r>
        <w:r>
          <w:tab/>
        </w:r>
        <w:r>
          <w:fldChar w:fldCharType="begin"/>
        </w:r>
        <w:r>
          <w:instrText xml:space="preserve"> PAGEREF _Toc20086 \h </w:instrText>
        </w:r>
        <w:r>
          <w:fldChar w:fldCharType="separate"/>
        </w:r>
        <w:r>
          <w:t>4</w:t>
        </w:r>
        <w:r>
          <w:fldChar w:fldCharType="end"/>
        </w:r>
      </w:hyperlink>
    </w:p>
    <w:p>
      <w:pPr>
        <w:pStyle w:val="TOC2"/>
        <w:tabs>
          <w:tab w:val="right" w:leader="dot" w:pos="8306"/>
        </w:tabs>
      </w:pPr>
      <w:hyperlink w:anchor="_Toc1741" w:history="1">
        <w:r>
          <w:rPr>
            <w:rFonts w:ascii="仿宋" w:eastAsia="仿宋" w:hAnsi="仿宋" w:cs="仿宋" w:hint="eastAsia"/>
            <w:lang w:eastAsia="zh-CN"/>
          </w:rPr>
          <w:t>(三)、设备选型方案</w:t>
        </w:r>
        <w:r>
          <w:tab/>
        </w:r>
        <w:r>
          <w:fldChar w:fldCharType="begin"/>
        </w:r>
        <w:r>
          <w:instrText xml:space="preserve"> PAGEREF _Toc1741 \h </w:instrText>
        </w:r>
        <w:r>
          <w:fldChar w:fldCharType="separate"/>
        </w:r>
        <w:r>
          <w:t>6</w:t>
        </w:r>
        <w:r>
          <w:fldChar w:fldCharType="end"/>
        </w:r>
      </w:hyperlink>
    </w:p>
    <w:p>
      <w:pPr>
        <w:pStyle w:val="TOC1"/>
        <w:tabs>
          <w:tab w:val="right" w:leader="dot" w:pos="8306"/>
        </w:tabs>
      </w:pPr>
      <w:hyperlink w:anchor="_Toc3494" w:history="1">
        <w:r>
          <w:rPr>
            <w:rFonts w:ascii="仿宋" w:eastAsia="仿宋" w:hAnsi="仿宋" w:cs="仿宋" w:hint="eastAsia"/>
            <w:lang w:eastAsia="zh-CN"/>
          </w:rPr>
          <w:t>二、微型电动手持式牙科钻机项目危机管理</w:t>
        </w:r>
        <w:r>
          <w:tab/>
        </w:r>
        <w:r>
          <w:fldChar w:fldCharType="begin"/>
        </w:r>
        <w:r>
          <w:instrText xml:space="preserve"> PAGEREF _Toc3494 \h </w:instrText>
        </w:r>
        <w:r>
          <w:fldChar w:fldCharType="separate"/>
        </w:r>
        <w:r>
          <w:t>7</w:t>
        </w:r>
        <w:r>
          <w:fldChar w:fldCharType="end"/>
        </w:r>
      </w:hyperlink>
    </w:p>
    <w:p>
      <w:pPr>
        <w:pStyle w:val="TOC2"/>
        <w:tabs>
          <w:tab w:val="right" w:leader="dot" w:pos="8306"/>
        </w:tabs>
      </w:pPr>
      <w:hyperlink w:anchor="_Toc11626" w:history="1">
        <w:r>
          <w:rPr>
            <w:rFonts w:ascii="仿宋" w:eastAsia="仿宋" w:hAnsi="仿宋" w:cs="仿宋" w:hint="eastAsia"/>
            <w:lang w:eastAsia="zh-CN"/>
          </w:rPr>
          <w:t>(一)、危机预警与识别</w:t>
        </w:r>
        <w:r>
          <w:tab/>
        </w:r>
        <w:r>
          <w:fldChar w:fldCharType="begin"/>
        </w:r>
        <w:r>
          <w:instrText xml:space="preserve"> PAGEREF _Toc11626 \h </w:instrText>
        </w:r>
        <w:r>
          <w:fldChar w:fldCharType="separate"/>
        </w:r>
        <w:r>
          <w:t>7</w:t>
        </w:r>
        <w:r>
          <w:fldChar w:fldCharType="end"/>
        </w:r>
      </w:hyperlink>
    </w:p>
    <w:p>
      <w:pPr>
        <w:pStyle w:val="TOC2"/>
        <w:tabs>
          <w:tab w:val="right" w:leader="dot" w:pos="8306"/>
        </w:tabs>
      </w:pPr>
      <w:hyperlink w:anchor="_Toc9570" w:history="1">
        <w:r>
          <w:rPr>
            <w:rFonts w:ascii="仿宋" w:eastAsia="仿宋" w:hAnsi="仿宋" w:cs="仿宋" w:hint="eastAsia"/>
            <w:lang w:eastAsia="zh-CN"/>
          </w:rPr>
          <w:t>(二)、危机应对与恢复</w:t>
        </w:r>
        <w:r>
          <w:tab/>
        </w:r>
        <w:r>
          <w:fldChar w:fldCharType="begin"/>
        </w:r>
        <w:r>
          <w:instrText xml:space="preserve"> PAGEREF _Toc9570 \h </w:instrText>
        </w:r>
        <w:r>
          <w:fldChar w:fldCharType="separate"/>
        </w:r>
        <w:r>
          <w:t>8</w:t>
        </w:r>
        <w:r>
          <w:fldChar w:fldCharType="end"/>
        </w:r>
      </w:hyperlink>
    </w:p>
    <w:p>
      <w:pPr>
        <w:pStyle w:val="TOC1"/>
        <w:tabs>
          <w:tab w:val="right" w:leader="dot" w:pos="8306"/>
        </w:tabs>
      </w:pPr>
      <w:hyperlink w:anchor="_Toc6947" w:history="1">
        <w:r>
          <w:rPr>
            <w:rFonts w:ascii="仿宋" w:eastAsia="仿宋" w:hAnsi="仿宋" w:cs="仿宋" w:hint="eastAsia"/>
            <w:lang w:eastAsia="zh-CN"/>
          </w:rPr>
          <w:t>三、微型电动手持式牙科钻机项目选址可行性分析</w:t>
        </w:r>
        <w:r>
          <w:tab/>
        </w:r>
        <w:r>
          <w:fldChar w:fldCharType="begin"/>
        </w:r>
        <w:r>
          <w:instrText xml:space="preserve"> PAGEREF _Toc6947 \h </w:instrText>
        </w:r>
        <w:r>
          <w:fldChar w:fldCharType="separate"/>
        </w:r>
        <w:r>
          <w:t>10</w:t>
        </w:r>
        <w:r>
          <w:fldChar w:fldCharType="end"/>
        </w:r>
      </w:hyperlink>
    </w:p>
    <w:p>
      <w:pPr>
        <w:pStyle w:val="TOC2"/>
        <w:tabs>
          <w:tab w:val="right" w:leader="dot" w:pos="8306"/>
        </w:tabs>
      </w:pPr>
      <w:hyperlink w:anchor="_Toc13971" w:history="1">
        <w:r>
          <w:rPr>
            <w:rFonts w:ascii="仿宋" w:eastAsia="仿宋" w:hAnsi="仿宋" w:cs="仿宋" w:hint="eastAsia"/>
            <w:lang w:eastAsia="zh-CN"/>
          </w:rPr>
          <w:t>(一)、微型电动手持式牙科钻机项目选址</w:t>
        </w:r>
        <w:r>
          <w:tab/>
        </w:r>
        <w:r>
          <w:fldChar w:fldCharType="begin"/>
        </w:r>
        <w:r>
          <w:instrText xml:space="preserve"> PAGEREF _Toc13971 \h </w:instrText>
        </w:r>
        <w:r>
          <w:fldChar w:fldCharType="separate"/>
        </w:r>
        <w:r>
          <w:t>10</w:t>
        </w:r>
        <w:r>
          <w:fldChar w:fldCharType="end"/>
        </w:r>
      </w:hyperlink>
    </w:p>
    <w:p>
      <w:pPr>
        <w:pStyle w:val="TOC2"/>
        <w:tabs>
          <w:tab w:val="right" w:leader="dot" w:pos="8306"/>
        </w:tabs>
      </w:pPr>
      <w:hyperlink w:anchor="_Toc27932" w:history="1">
        <w:r>
          <w:rPr>
            <w:rFonts w:ascii="仿宋" w:eastAsia="仿宋" w:hAnsi="仿宋" w:cs="仿宋" w:hint="eastAsia"/>
            <w:lang w:eastAsia="zh-CN"/>
          </w:rPr>
          <w:t>(二)、用地控制指标</w:t>
        </w:r>
        <w:r>
          <w:tab/>
        </w:r>
        <w:r>
          <w:fldChar w:fldCharType="begin"/>
        </w:r>
        <w:r>
          <w:instrText xml:space="preserve"> PAGEREF _Toc27932 \h </w:instrText>
        </w:r>
        <w:r>
          <w:fldChar w:fldCharType="separate"/>
        </w:r>
        <w:r>
          <w:t>10</w:t>
        </w:r>
        <w:r>
          <w:fldChar w:fldCharType="end"/>
        </w:r>
      </w:hyperlink>
    </w:p>
    <w:p>
      <w:pPr>
        <w:pStyle w:val="TOC2"/>
        <w:tabs>
          <w:tab w:val="right" w:leader="dot" w:pos="8306"/>
        </w:tabs>
      </w:pPr>
      <w:hyperlink w:anchor="_Toc29227" w:history="1">
        <w:r>
          <w:rPr>
            <w:rFonts w:ascii="仿宋" w:eastAsia="仿宋" w:hAnsi="仿宋" w:cs="仿宋" w:hint="eastAsia"/>
            <w:lang w:eastAsia="zh-CN"/>
          </w:rPr>
          <w:t>(三)、节约用地措施</w:t>
        </w:r>
        <w:r>
          <w:tab/>
        </w:r>
        <w:r>
          <w:fldChar w:fldCharType="begin"/>
        </w:r>
        <w:r>
          <w:instrText xml:space="preserve"> PAGEREF _Toc29227 \h </w:instrText>
        </w:r>
        <w:r>
          <w:fldChar w:fldCharType="separate"/>
        </w:r>
        <w:r>
          <w:t>12</w:t>
        </w:r>
        <w:r>
          <w:fldChar w:fldCharType="end"/>
        </w:r>
      </w:hyperlink>
    </w:p>
    <w:p>
      <w:pPr>
        <w:pStyle w:val="TOC2"/>
        <w:tabs>
          <w:tab w:val="right" w:leader="dot" w:pos="8306"/>
        </w:tabs>
      </w:pPr>
      <w:hyperlink w:anchor="_Toc24428" w:history="1">
        <w:r>
          <w:rPr>
            <w:rFonts w:ascii="仿宋" w:eastAsia="仿宋" w:hAnsi="仿宋" w:cs="仿宋" w:hint="eastAsia"/>
            <w:lang w:eastAsia="zh-CN"/>
          </w:rPr>
          <w:t>(四)、总图布置方案</w:t>
        </w:r>
        <w:r>
          <w:tab/>
        </w:r>
        <w:r>
          <w:fldChar w:fldCharType="begin"/>
        </w:r>
        <w:r>
          <w:instrText xml:space="preserve"> PAGEREF _Toc24428 \h </w:instrText>
        </w:r>
        <w:r>
          <w:fldChar w:fldCharType="separate"/>
        </w:r>
        <w:r>
          <w:t>13</w:t>
        </w:r>
        <w:r>
          <w:fldChar w:fldCharType="end"/>
        </w:r>
      </w:hyperlink>
    </w:p>
    <w:p>
      <w:pPr>
        <w:pStyle w:val="TOC2"/>
        <w:tabs>
          <w:tab w:val="right" w:leader="dot" w:pos="8306"/>
        </w:tabs>
      </w:pPr>
      <w:hyperlink w:anchor="_Toc32524" w:history="1">
        <w:r>
          <w:rPr>
            <w:rFonts w:ascii="仿宋" w:eastAsia="仿宋" w:hAnsi="仿宋" w:cs="仿宋" w:hint="eastAsia"/>
            <w:lang w:eastAsia="zh-CN"/>
          </w:rPr>
          <w:t>(五)、选址综合评价</w:t>
        </w:r>
        <w:r>
          <w:tab/>
        </w:r>
        <w:r>
          <w:fldChar w:fldCharType="begin"/>
        </w:r>
        <w:r>
          <w:instrText xml:space="preserve"> PAGEREF _Toc32524 \h </w:instrText>
        </w:r>
        <w:r>
          <w:fldChar w:fldCharType="separate"/>
        </w:r>
        <w:r>
          <w:t>14</w:t>
        </w:r>
        <w:r>
          <w:fldChar w:fldCharType="end"/>
        </w:r>
      </w:hyperlink>
    </w:p>
    <w:p>
      <w:pPr>
        <w:pStyle w:val="TOC1"/>
        <w:tabs>
          <w:tab w:val="right" w:leader="dot" w:pos="8306"/>
        </w:tabs>
      </w:pPr>
      <w:hyperlink w:anchor="_Toc5111" w:history="1">
        <w:r>
          <w:rPr>
            <w:rFonts w:ascii="仿宋" w:eastAsia="仿宋" w:hAnsi="仿宋" w:cs="仿宋" w:hint="eastAsia"/>
            <w:lang w:eastAsia="zh-CN"/>
          </w:rPr>
          <w:t>四、微型电动手持式牙科钻机项目建设背景及必要性分析</w:t>
        </w:r>
        <w:r>
          <w:tab/>
        </w:r>
        <w:r>
          <w:fldChar w:fldCharType="begin"/>
        </w:r>
        <w:r>
          <w:instrText xml:space="preserve"> PAGEREF _Toc5111 \h </w:instrText>
        </w:r>
        <w:r>
          <w:fldChar w:fldCharType="separate"/>
        </w:r>
        <w:r>
          <w:t>15</w:t>
        </w:r>
        <w:r>
          <w:fldChar w:fldCharType="end"/>
        </w:r>
      </w:hyperlink>
    </w:p>
    <w:p>
      <w:pPr>
        <w:pStyle w:val="TOC2"/>
        <w:tabs>
          <w:tab w:val="right" w:leader="dot" w:pos="8306"/>
        </w:tabs>
      </w:pPr>
      <w:hyperlink w:anchor="_Toc15366" w:history="1">
        <w:r>
          <w:rPr>
            <w:rFonts w:ascii="仿宋" w:eastAsia="仿宋" w:hAnsi="仿宋" w:cs="仿宋" w:hint="eastAsia"/>
            <w:lang w:eastAsia="zh-CN"/>
          </w:rPr>
          <w:t>(一)、微型电动手持式牙科钻机项目背景分析</w:t>
        </w:r>
        <w:r>
          <w:tab/>
        </w:r>
        <w:r>
          <w:fldChar w:fldCharType="begin"/>
        </w:r>
        <w:r>
          <w:instrText xml:space="preserve"> PAGEREF _Toc15366 \h </w:instrText>
        </w:r>
        <w:r>
          <w:fldChar w:fldCharType="separate"/>
        </w:r>
        <w:r>
          <w:t>15</w:t>
        </w:r>
        <w:r>
          <w:fldChar w:fldCharType="end"/>
        </w:r>
      </w:hyperlink>
    </w:p>
    <w:p>
      <w:pPr>
        <w:pStyle w:val="TOC2"/>
        <w:tabs>
          <w:tab w:val="right" w:leader="dot" w:pos="8306"/>
        </w:tabs>
      </w:pPr>
      <w:hyperlink w:anchor="_Toc2266" w:history="1">
        <w:r>
          <w:rPr>
            <w:rFonts w:ascii="仿宋" w:eastAsia="仿宋" w:hAnsi="仿宋" w:cs="仿宋" w:hint="eastAsia"/>
            <w:lang w:eastAsia="zh-CN"/>
          </w:rPr>
          <w:t>(二)、微型电动手持式牙科钻机项目建设必要性分析</w:t>
        </w:r>
        <w:r>
          <w:tab/>
        </w:r>
        <w:r>
          <w:fldChar w:fldCharType="begin"/>
        </w:r>
        <w:r>
          <w:instrText xml:space="preserve"> PAGEREF _Toc2266 \h </w:instrText>
        </w:r>
        <w:r>
          <w:fldChar w:fldCharType="separate"/>
        </w:r>
        <w:r>
          <w:t>17</w:t>
        </w:r>
        <w:r>
          <w:fldChar w:fldCharType="end"/>
        </w:r>
      </w:hyperlink>
    </w:p>
    <w:p>
      <w:pPr>
        <w:pStyle w:val="TOC1"/>
        <w:tabs>
          <w:tab w:val="right" w:leader="dot" w:pos="8306"/>
        </w:tabs>
      </w:pPr>
      <w:hyperlink w:anchor="_Toc9994" w:history="1">
        <w:r>
          <w:rPr>
            <w:rFonts w:ascii="仿宋" w:eastAsia="仿宋" w:hAnsi="仿宋" w:cs="仿宋" w:hint="eastAsia"/>
            <w:lang w:eastAsia="zh-CN"/>
          </w:rPr>
          <w:t>五、市场分析、调研</w:t>
        </w:r>
        <w:r>
          <w:tab/>
        </w:r>
        <w:r>
          <w:fldChar w:fldCharType="begin"/>
        </w:r>
        <w:r>
          <w:instrText xml:space="preserve"> PAGEREF _Toc9994 \h </w:instrText>
        </w:r>
        <w:r>
          <w:fldChar w:fldCharType="separate"/>
        </w:r>
        <w:r>
          <w:t>19</w:t>
        </w:r>
        <w:r>
          <w:fldChar w:fldCharType="end"/>
        </w:r>
      </w:hyperlink>
    </w:p>
    <w:p>
      <w:pPr>
        <w:pStyle w:val="TOC2"/>
        <w:tabs>
          <w:tab w:val="right" w:leader="dot" w:pos="8306"/>
        </w:tabs>
      </w:pPr>
      <w:hyperlink w:anchor="_Toc867" w:history="1">
        <w:r>
          <w:rPr>
            <w:rFonts w:ascii="仿宋" w:eastAsia="仿宋" w:hAnsi="仿宋" w:cs="仿宋" w:hint="eastAsia"/>
            <w:lang w:eastAsia="zh-CN"/>
          </w:rPr>
          <w:t>(一)、微型电动手持式牙科钻机行业分析</w:t>
        </w:r>
        <w:r>
          <w:tab/>
        </w:r>
        <w:r>
          <w:fldChar w:fldCharType="begin"/>
        </w:r>
        <w:r>
          <w:instrText xml:space="preserve"> PAGEREF _Toc867 \h </w:instrText>
        </w:r>
        <w:r>
          <w:fldChar w:fldCharType="separate"/>
        </w:r>
        <w:r>
          <w:t>19</w:t>
        </w:r>
        <w:r>
          <w:fldChar w:fldCharType="end"/>
        </w:r>
      </w:hyperlink>
    </w:p>
    <w:p>
      <w:pPr>
        <w:pStyle w:val="TOC2"/>
        <w:tabs>
          <w:tab w:val="right" w:leader="dot" w:pos="8306"/>
        </w:tabs>
      </w:pPr>
      <w:hyperlink w:anchor="_Toc15050" w:history="1">
        <w:r>
          <w:rPr>
            <w:rFonts w:ascii="仿宋" w:eastAsia="仿宋" w:hAnsi="仿宋" w:cs="仿宋" w:hint="eastAsia"/>
            <w:lang w:eastAsia="zh-CN"/>
          </w:rPr>
          <w:t>(二)、微型电动手持式牙科钻机市场分析预测</w:t>
        </w:r>
        <w:r>
          <w:tab/>
        </w:r>
        <w:r>
          <w:fldChar w:fldCharType="begin"/>
        </w:r>
        <w:r>
          <w:instrText xml:space="preserve"> PAGEREF _Toc15050 \h </w:instrText>
        </w:r>
        <w:r>
          <w:fldChar w:fldCharType="separate"/>
        </w:r>
        <w:r>
          <w:t>20</w:t>
        </w:r>
        <w:r>
          <w:fldChar w:fldCharType="end"/>
        </w:r>
      </w:hyperlink>
    </w:p>
    <w:p>
      <w:pPr>
        <w:pStyle w:val="TOC1"/>
        <w:tabs>
          <w:tab w:val="right" w:leader="dot" w:pos="8306"/>
        </w:tabs>
      </w:pPr>
      <w:hyperlink w:anchor="_Toc7091" w:history="1">
        <w:r>
          <w:rPr>
            <w:rFonts w:ascii="仿宋" w:eastAsia="仿宋" w:hAnsi="仿宋" w:cs="仿宋" w:hint="eastAsia"/>
            <w:lang w:eastAsia="zh-CN"/>
          </w:rPr>
          <w:t>六、微型电动手持式牙科钻机项目概论</w:t>
        </w:r>
        <w:r>
          <w:tab/>
        </w:r>
        <w:r>
          <w:fldChar w:fldCharType="begin"/>
        </w:r>
        <w:r>
          <w:instrText xml:space="preserve"> PAGEREF _Toc7091 \h </w:instrText>
        </w:r>
        <w:r>
          <w:fldChar w:fldCharType="separate"/>
        </w:r>
        <w:r>
          <w:t>20</w:t>
        </w:r>
        <w:r>
          <w:fldChar w:fldCharType="end"/>
        </w:r>
      </w:hyperlink>
    </w:p>
    <w:p>
      <w:pPr>
        <w:pStyle w:val="TOC2"/>
        <w:tabs>
          <w:tab w:val="right" w:leader="dot" w:pos="8306"/>
        </w:tabs>
      </w:pPr>
      <w:hyperlink w:anchor="_Toc24141" w:history="1">
        <w:r>
          <w:rPr>
            <w:rFonts w:ascii="仿宋" w:eastAsia="仿宋" w:hAnsi="仿宋" w:cs="仿宋" w:hint="eastAsia"/>
            <w:lang w:eastAsia="zh-CN"/>
          </w:rPr>
          <w:t>(一)、微型电动手持式牙科钻机项目概况</w:t>
        </w:r>
        <w:r>
          <w:tab/>
        </w:r>
        <w:r>
          <w:fldChar w:fldCharType="begin"/>
        </w:r>
        <w:r>
          <w:instrText xml:space="preserve"> PAGEREF _Toc24141 \h </w:instrText>
        </w:r>
        <w:r>
          <w:fldChar w:fldCharType="separate"/>
        </w:r>
        <w:r>
          <w:t>20</w:t>
        </w:r>
        <w:r>
          <w:fldChar w:fldCharType="end"/>
        </w:r>
      </w:hyperlink>
    </w:p>
    <w:p>
      <w:pPr>
        <w:pStyle w:val="TOC2"/>
        <w:tabs>
          <w:tab w:val="right" w:leader="dot" w:pos="8306"/>
        </w:tabs>
      </w:pPr>
      <w:hyperlink w:anchor="_Toc13941" w:history="1">
        <w:r>
          <w:rPr>
            <w:rFonts w:ascii="仿宋" w:eastAsia="仿宋" w:hAnsi="仿宋" w:cs="仿宋" w:hint="eastAsia"/>
            <w:lang w:eastAsia="zh-CN"/>
          </w:rPr>
          <w:t>(二)、微型电动手持式牙科钻机项目目标</w:t>
        </w:r>
        <w:r>
          <w:tab/>
        </w:r>
        <w:r>
          <w:fldChar w:fldCharType="begin"/>
        </w:r>
        <w:r>
          <w:instrText xml:space="preserve"> PAGEREF _Toc13941 \h </w:instrText>
        </w:r>
        <w:r>
          <w:fldChar w:fldCharType="separate"/>
        </w:r>
        <w:r>
          <w:t>23</w:t>
        </w:r>
        <w:r>
          <w:fldChar w:fldCharType="end"/>
        </w:r>
      </w:hyperlink>
    </w:p>
    <w:p>
      <w:pPr>
        <w:pStyle w:val="TOC2"/>
        <w:tabs>
          <w:tab w:val="right" w:leader="dot" w:pos="8306"/>
        </w:tabs>
      </w:pPr>
      <w:hyperlink w:anchor="_Toc7754" w:history="1">
        <w:r>
          <w:rPr>
            <w:rFonts w:ascii="仿宋" w:eastAsia="仿宋" w:hAnsi="仿宋" w:cs="仿宋" w:hint="eastAsia"/>
            <w:lang w:eastAsia="zh-CN"/>
          </w:rPr>
          <w:t>(三)、微型电动手持式牙科钻机项目提出的理由</w:t>
        </w:r>
        <w:r>
          <w:tab/>
        </w:r>
        <w:r>
          <w:fldChar w:fldCharType="begin"/>
        </w:r>
        <w:r>
          <w:instrText xml:space="preserve"> PAGEREF _Toc7754 \h </w:instrText>
        </w:r>
        <w:r>
          <w:fldChar w:fldCharType="separate"/>
        </w:r>
        <w:r>
          <w:t>24</w:t>
        </w:r>
        <w:r>
          <w:fldChar w:fldCharType="end"/>
        </w:r>
      </w:hyperlink>
    </w:p>
    <w:p>
      <w:pPr>
        <w:pStyle w:val="TOC2"/>
        <w:tabs>
          <w:tab w:val="right" w:leader="dot" w:pos="8306"/>
        </w:tabs>
      </w:pPr>
      <w:hyperlink w:anchor="_Toc25940" w:history="1">
        <w:r>
          <w:rPr>
            <w:rFonts w:ascii="仿宋" w:eastAsia="仿宋" w:hAnsi="仿宋" w:cs="仿宋" w:hint="eastAsia"/>
            <w:lang w:eastAsia="zh-CN"/>
          </w:rPr>
          <w:t>(四)、微型电动手持式牙科钻机项目意义</w:t>
        </w:r>
        <w:r>
          <w:tab/>
        </w:r>
        <w:r>
          <w:fldChar w:fldCharType="begin"/>
        </w:r>
        <w:r>
          <w:instrText xml:space="preserve"> PAGEREF _Toc25940 \h </w:instrText>
        </w:r>
        <w:r>
          <w:fldChar w:fldCharType="separate"/>
        </w:r>
        <w:r>
          <w:t>26</w:t>
        </w:r>
        <w:r>
          <w:fldChar w:fldCharType="end"/>
        </w:r>
      </w:hyperlink>
    </w:p>
    <w:p>
      <w:pPr>
        <w:pStyle w:val="TOC2"/>
        <w:tabs>
          <w:tab w:val="right" w:leader="dot" w:pos="8306"/>
        </w:tabs>
      </w:pPr>
      <w:hyperlink w:anchor="_Toc26187" w:history="1">
        <w:r>
          <w:rPr>
            <w:rFonts w:ascii="仿宋" w:eastAsia="仿宋" w:hAnsi="仿宋" w:cs="仿宋" w:hint="eastAsia"/>
            <w:lang w:eastAsia="zh-CN"/>
          </w:rPr>
          <w:t>(五)、微型电动手持式牙科钻机项目背景</w:t>
        </w:r>
        <w:r>
          <w:tab/>
        </w:r>
        <w:r>
          <w:fldChar w:fldCharType="begin"/>
        </w:r>
        <w:r>
          <w:instrText xml:space="preserve"> PAGEREF _Toc26187 \h </w:instrText>
        </w:r>
        <w:r>
          <w:fldChar w:fldCharType="separate"/>
        </w:r>
        <w:r>
          <w:t>27</w:t>
        </w:r>
        <w:r>
          <w:fldChar w:fldCharType="end"/>
        </w:r>
      </w:hyperlink>
    </w:p>
    <w:p>
      <w:pPr>
        <w:pStyle w:val="TOC1"/>
        <w:tabs>
          <w:tab w:val="right" w:leader="dot" w:pos="8306"/>
        </w:tabs>
      </w:pPr>
      <w:hyperlink w:anchor="_Toc11283" w:history="1">
        <w:r>
          <w:rPr>
            <w:rFonts w:ascii="仿宋" w:eastAsia="仿宋" w:hAnsi="仿宋" w:cs="仿宋" w:hint="eastAsia"/>
            <w:lang w:eastAsia="zh-CN"/>
          </w:rPr>
          <w:t>七、微型电动手持式牙科钻机项目投资规划</w:t>
        </w:r>
        <w:r>
          <w:tab/>
        </w:r>
        <w:r>
          <w:fldChar w:fldCharType="begin"/>
        </w:r>
        <w:r>
          <w:instrText xml:space="preserve"> PAGEREF _Toc11283 \h </w:instrText>
        </w:r>
        <w:r>
          <w:fldChar w:fldCharType="separate"/>
        </w:r>
        <w:r>
          <w:t>28</w:t>
        </w:r>
        <w:r>
          <w:fldChar w:fldCharType="end"/>
        </w:r>
      </w:hyperlink>
    </w:p>
    <w:p>
      <w:pPr>
        <w:pStyle w:val="TOC2"/>
        <w:tabs>
          <w:tab w:val="right" w:leader="dot" w:pos="8306"/>
        </w:tabs>
      </w:pPr>
      <w:hyperlink w:anchor="_Toc24545" w:history="1">
        <w:r>
          <w:rPr>
            <w:rFonts w:ascii="仿宋" w:eastAsia="仿宋" w:hAnsi="仿宋" w:cs="仿宋" w:hint="eastAsia"/>
            <w:lang w:eastAsia="zh-CN"/>
          </w:rPr>
          <w:t>(一)、微型电动手持式牙科钻机项目总投资估算</w:t>
        </w:r>
        <w:r>
          <w:tab/>
        </w:r>
        <w:r>
          <w:fldChar w:fldCharType="begin"/>
        </w:r>
        <w:r>
          <w:instrText xml:space="preserve"> PAGEREF _Toc24545 \h </w:instrText>
        </w:r>
        <w:r>
          <w:fldChar w:fldCharType="separate"/>
        </w:r>
        <w:r>
          <w:t>28</w:t>
        </w:r>
        <w:r>
          <w:fldChar w:fldCharType="end"/>
        </w:r>
      </w:hyperlink>
    </w:p>
    <w:p>
      <w:pPr>
        <w:pStyle w:val="TOC2"/>
        <w:tabs>
          <w:tab w:val="right" w:leader="dot" w:pos="8306"/>
        </w:tabs>
      </w:pPr>
      <w:hyperlink w:anchor="_Toc22390" w:history="1">
        <w:r>
          <w:rPr>
            <w:rFonts w:ascii="仿宋" w:eastAsia="仿宋" w:hAnsi="仿宋" w:cs="仿宋" w:hint="eastAsia"/>
            <w:lang w:eastAsia="zh-CN"/>
          </w:rPr>
          <w:t>(二)、资金筹措</w:t>
        </w:r>
        <w:r>
          <w:tab/>
        </w:r>
        <w:r>
          <w:fldChar w:fldCharType="begin"/>
        </w:r>
        <w:r>
          <w:instrText xml:space="preserve"> PAGEREF _Toc22390 \h </w:instrText>
        </w:r>
        <w:r>
          <w:fldChar w:fldCharType="separate"/>
        </w:r>
        <w:r>
          <w:t>29</w:t>
        </w:r>
        <w:r>
          <w:fldChar w:fldCharType="end"/>
        </w:r>
      </w:hyperlink>
    </w:p>
    <w:p>
      <w:pPr>
        <w:pStyle w:val="TOC1"/>
        <w:tabs>
          <w:tab w:val="right" w:leader="dot" w:pos="8306"/>
        </w:tabs>
      </w:pPr>
      <w:hyperlink w:anchor="_Toc4205" w:history="1">
        <w:r>
          <w:rPr>
            <w:rFonts w:ascii="仿宋" w:eastAsia="仿宋" w:hAnsi="仿宋" w:cs="仿宋" w:hint="eastAsia"/>
            <w:lang w:eastAsia="zh-CN"/>
          </w:rPr>
          <w:t>八、微型电动手持式牙科钻机项目风险管理</w:t>
        </w:r>
        <w:r>
          <w:tab/>
        </w:r>
        <w:r>
          <w:fldChar w:fldCharType="begin"/>
        </w:r>
        <w:r>
          <w:instrText xml:space="preserve"> PAGEREF _Toc4205 \h </w:instrText>
        </w:r>
        <w:r>
          <w:fldChar w:fldCharType="separate"/>
        </w:r>
        <w:r>
          <w:t>30</w:t>
        </w:r>
        <w:r>
          <w:fldChar w:fldCharType="end"/>
        </w:r>
      </w:hyperlink>
    </w:p>
    <w:p>
      <w:pPr>
        <w:pStyle w:val="TOC2"/>
        <w:tabs>
          <w:tab w:val="right" w:leader="dot" w:pos="8306"/>
        </w:tabs>
      </w:pPr>
      <w:hyperlink w:anchor="_Toc15449" w:history="1">
        <w:r>
          <w:rPr>
            <w:rFonts w:ascii="仿宋" w:eastAsia="仿宋" w:hAnsi="仿宋" w:cs="仿宋" w:hint="eastAsia"/>
            <w:lang w:eastAsia="zh-CN"/>
          </w:rPr>
          <w:t>(一)、风险识别与评估</w:t>
        </w:r>
        <w:r>
          <w:tab/>
        </w:r>
        <w:r>
          <w:fldChar w:fldCharType="begin"/>
        </w:r>
        <w:r>
          <w:instrText xml:space="preserve"> PAGEREF _Toc15449 \h </w:instrText>
        </w:r>
        <w:r>
          <w:fldChar w:fldCharType="separate"/>
        </w:r>
        <w:r>
          <w:t>30</w:t>
        </w:r>
        <w:r>
          <w:fldChar w:fldCharType="end"/>
        </w:r>
      </w:hyperlink>
    </w:p>
    <w:p>
      <w:pPr>
        <w:pStyle w:val="TOC2"/>
        <w:tabs>
          <w:tab w:val="right" w:leader="dot" w:pos="8306"/>
        </w:tabs>
      </w:pPr>
      <w:hyperlink w:anchor="_Toc21070" w:history="1">
        <w:r>
          <w:rPr>
            <w:rFonts w:ascii="仿宋" w:eastAsia="仿宋" w:hAnsi="仿宋" w:cs="仿宋" w:hint="eastAsia"/>
            <w:lang w:eastAsia="zh-CN"/>
          </w:rPr>
          <w:t>(二)、风险应对策略</w:t>
        </w:r>
        <w:r>
          <w:tab/>
        </w:r>
        <w:r>
          <w:fldChar w:fldCharType="begin"/>
        </w:r>
        <w:r>
          <w:instrText xml:space="preserve"> PAGEREF _Toc21070 \h </w:instrText>
        </w:r>
        <w:r>
          <w:fldChar w:fldCharType="separate"/>
        </w:r>
        <w:r>
          <w:t>31</w:t>
        </w:r>
        <w:r>
          <w:fldChar w:fldCharType="end"/>
        </w:r>
      </w:hyperlink>
    </w:p>
    <w:p>
      <w:pPr>
        <w:pStyle w:val="TOC2"/>
        <w:tabs>
          <w:tab w:val="right" w:leader="dot" w:pos="8306"/>
        </w:tabs>
      </w:pPr>
      <w:hyperlink w:anchor="_Toc10416" w:history="1">
        <w:r>
          <w:rPr>
            <w:rFonts w:ascii="仿宋" w:eastAsia="仿宋" w:hAnsi="仿宋" w:cs="仿宋" w:hint="eastAsia"/>
            <w:lang w:eastAsia="zh-CN"/>
          </w:rPr>
          <w:t>(三)、风险监控与控制</w:t>
        </w:r>
        <w:r>
          <w:tab/>
        </w:r>
        <w:r>
          <w:fldChar w:fldCharType="begin"/>
        </w:r>
        <w:r>
          <w:instrText xml:space="preserve"> PAGEREF _Toc10416 \h </w:instrText>
        </w:r>
        <w:r>
          <w:fldChar w:fldCharType="separate"/>
        </w:r>
        <w:r>
          <w:t>33</w:t>
        </w:r>
        <w:r>
          <w:fldChar w:fldCharType="end"/>
        </w:r>
      </w:hyperlink>
    </w:p>
    <w:p>
      <w:pPr>
        <w:pStyle w:val="TOC1"/>
        <w:tabs>
          <w:tab w:val="right" w:leader="dot" w:pos="8306"/>
        </w:tabs>
      </w:pPr>
      <w:hyperlink w:anchor="_Toc27770" w:history="1">
        <w:r>
          <w:rPr>
            <w:rFonts w:ascii="仿宋" w:eastAsia="仿宋" w:hAnsi="仿宋" w:cs="仿宋" w:hint="eastAsia"/>
            <w:lang w:eastAsia="zh-CN"/>
          </w:rPr>
          <w:t>九、微型电动手持式牙科钻机项目社会影响</w:t>
        </w:r>
        <w:r>
          <w:tab/>
        </w:r>
        <w:r>
          <w:fldChar w:fldCharType="begin"/>
        </w:r>
        <w:r>
          <w:instrText xml:space="preserve"> PAGEREF _Toc27770 \h </w:instrText>
        </w:r>
        <w:r>
          <w:fldChar w:fldCharType="separate"/>
        </w:r>
        <w:r>
          <w:t>34</w:t>
        </w:r>
        <w:r>
          <w:fldChar w:fldCharType="end"/>
        </w:r>
      </w:hyperlink>
    </w:p>
    <w:p>
      <w:pPr>
        <w:pStyle w:val="TOC2"/>
        <w:tabs>
          <w:tab w:val="right" w:leader="dot" w:pos="8306"/>
        </w:tabs>
      </w:pPr>
      <w:hyperlink w:anchor="_Toc23868" w:history="1">
        <w:r>
          <w:rPr>
            <w:rFonts w:ascii="仿宋" w:eastAsia="仿宋" w:hAnsi="仿宋" w:cs="仿宋" w:hint="eastAsia"/>
            <w:lang w:eastAsia="zh-CN"/>
          </w:rPr>
          <w:t>(一)、社会责任与义务</w:t>
        </w:r>
        <w:r>
          <w:tab/>
        </w:r>
        <w:r>
          <w:fldChar w:fldCharType="begin"/>
        </w:r>
        <w:r>
          <w:instrText xml:space="preserve"> PAGEREF _Toc23868 \h </w:instrText>
        </w:r>
        <w:r>
          <w:fldChar w:fldCharType="separate"/>
        </w:r>
        <w:r>
          <w:t>34</w:t>
        </w:r>
        <w:r>
          <w:fldChar w:fldCharType="end"/>
        </w:r>
      </w:hyperlink>
    </w:p>
    <w:p>
      <w:pPr>
        <w:pStyle w:val="TOC2"/>
        <w:tabs>
          <w:tab w:val="right" w:leader="dot" w:pos="8306"/>
        </w:tabs>
      </w:pPr>
      <w:hyperlink w:anchor="_Toc25538" w:history="1">
        <w:r>
          <w:rPr>
            <w:rFonts w:ascii="仿宋" w:eastAsia="仿宋" w:hAnsi="仿宋" w:cs="仿宋" w:hint="eastAsia"/>
            <w:lang w:eastAsia="zh-CN"/>
          </w:rPr>
          <w:t>(二)、社会参与与沟通</w:t>
        </w:r>
        <w:r>
          <w:tab/>
        </w:r>
        <w:r>
          <w:fldChar w:fldCharType="begin"/>
        </w:r>
        <w:r>
          <w:instrText xml:space="preserve"> PAGEREF _Toc25538 \h </w:instrText>
        </w:r>
        <w:r>
          <w:fldChar w:fldCharType="separate"/>
        </w:r>
        <w:r>
          <w:t>35</w:t>
        </w:r>
        <w:r>
          <w:fldChar w:fldCharType="end"/>
        </w:r>
      </w:hyperlink>
    </w:p>
    <w:p>
      <w:pPr>
        <w:pStyle w:val="TOC1"/>
        <w:tabs>
          <w:tab w:val="right" w:leader="dot" w:pos="8306"/>
        </w:tabs>
      </w:pPr>
      <w:hyperlink w:anchor="_Toc24125" w:history="1">
        <w:r>
          <w:rPr>
            <w:rFonts w:ascii="仿宋" w:eastAsia="仿宋" w:hAnsi="仿宋" w:cs="仿宋" w:hint="eastAsia"/>
            <w:lang w:eastAsia="zh-CN"/>
          </w:rPr>
          <w:t>十、微型电动手持式牙科钻机项目人力资源管理</w:t>
        </w:r>
        <w:r>
          <w:tab/>
        </w:r>
        <w:r>
          <w:fldChar w:fldCharType="begin"/>
        </w:r>
        <w:r>
          <w:instrText xml:space="preserve"> PAGEREF _Toc24125 \h </w:instrText>
        </w:r>
        <w:r>
          <w:fldChar w:fldCharType="separate"/>
        </w:r>
        <w:r>
          <w:t>36</w:t>
        </w:r>
        <w:r>
          <w:fldChar w:fldCharType="end"/>
        </w:r>
      </w:hyperlink>
    </w:p>
    <w:p>
      <w:pPr>
        <w:pStyle w:val="TOC2"/>
        <w:tabs>
          <w:tab w:val="right" w:leader="dot" w:pos="8306"/>
        </w:tabs>
      </w:pPr>
      <w:hyperlink w:anchor="_Toc15187" w:history="1">
        <w:r>
          <w:rPr>
            <w:rFonts w:ascii="仿宋" w:eastAsia="仿宋" w:hAnsi="仿宋" w:cs="仿宋" w:hint="eastAsia"/>
            <w:lang w:eastAsia="zh-CN"/>
          </w:rPr>
          <w:t>(一)、建立健全的预算管理制度</w:t>
        </w:r>
        <w:r>
          <w:tab/>
        </w:r>
        <w:r>
          <w:fldChar w:fldCharType="begin"/>
        </w:r>
        <w:r>
          <w:instrText xml:space="preserve"> PAGEREF _Toc15187 \h </w:instrText>
        </w:r>
        <w:r>
          <w:fldChar w:fldCharType="separate"/>
        </w:r>
        <w:r>
          <w:t>36</w:t>
        </w:r>
        <w:r>
          <w:fldChar w:fldCharType="end"/>
        </w:r>
      </w:hyperlink>
    </w:p>
    <w:p>
      <w:pPr>
        <w:pStyle w:val="TOC2"/>
        <w:tabs>
          <w:tab w:val="right" w:leader="dot" w:pos="8306"/>
        </w:tabs>
      </w:pPr>
      <w:hyperlink w:anchor="_Toc6765" w:history="1">
        <w:r>
          <w:rPr>
            <w:rFonts w:ascii="仿宋" w:eastAsia="仿宋" w:hAnsi="仿宋" w:cs="仿宋" w:hint="eastAsia"/>
            <w:lang w:eastAsia="zh-CN"/>
          </w:rPr>
          <w:t>(二)、加强资金流动监控</w:t>
        </w:r>
        <w:r>
          <w:tab/>
        </w:r>
        <w:r>
          <w:fldChar w:fldCharType="begin"/>
        </w:r>
        <w:r>
          <w:instrText xml:space="preserve"> PAGEREF _Toc6765 \h </w:instrText>
        </w:r>
        <w:r>
          <w:fldChar w:fldCharType="separate"/>
        </w:r>
        <w:r>
          <w:t>38</w:t>
        </w:r>
        <w:r>
          <w:fldChar w:fldCharType="end"/>
        </w:r>
      </w:hyperlink>
    </w:p>
    <w:p>
      <w:pPr>
        <w:pStyle w:val="TOC2"/>
        <w:tabs>
          <w:tab w:val="right" w:leader="dot" w:pos="8306"/>
        </w:tabs>
      </w:pPr>
      <w:hyperlink w:anchor="_Toc17976" w:history="1">
        <w:r>
          <w:rPr>
            <w:rFonts w:ascii="仿宋" w:eastAsia="仿宋" w:hAnsi="仿宋" w:cs="仿宋" w:hint="eastAsia"/>
            <w:lang w:eastAsia="zh-CN"/>
          </w:rPr>
          <w:t>(三)、制定完善的风险控制机制</w:t>
        </w:r>
        <w:r>
          <w:tab/>
        </w:r>
        <w:r>
          <w:fldChar w:fldCharType="begin"/>
        </w:r>
        <w:r>
          <w:instrText xml:space="preserve"> PAGEREF _Toc17976 \h </w:instrText>
        </w:r>
        <w:r>
          <w:fldChar w:fldCharType="separate"/>
        </w:r>
        <w:r>
          <w:t>39</w:t>
        </w:r>
        <w:r>
          <w:fldChar w:fldCharType="end"/>
        </w:r>
      </w:hyperlink>
    </w:p>
    <w:p>
      <w:pPr>
        <w:pStyle w:val="TOC2"/>
        <w:tabs>
          <w:tab w:val="right" w:leader="dot" w:pos="8306"/>
        </w:tabs>
      </w:pPr>
      <w:hyperlink w:anchor="_Toc8960" w:history="1">
        <w:r>
          <w:rPr>
            <w:rFonts w:ascii="仿宋" w:eastAsia="仿宋" w:hAnsi="仿宋" w:cs="仿宋" w:hint="eastAsia"/>
            <w:lang w:eastAsia="zh-CN"/>
          </w:rPr>
          <w:t>(四)、优化成本管理</w:t>
        </w:r>
        <w:r>
          <w:tab/>
        </w:r>
        <w:r>
          <w:fldChar w:fldCharType="begin"/>
        </w:r>
        <w:r>
          <w:instrText xml:space="preserve"> PAGEREF _Toc8960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02" w:history="1">
        <w:r>
          <w:rPr>
            <w:rFonts w:ascii="仿宋" w:eastAsia="仿宋" w:hAnsi="仿宋" w:cs="仿宋" w:hint="eastAsia"/>
            <w:lang w:eastAsia="zh-CN"/>
          </w:rPr>
          <w:t>十一、生产安全保护</w:t>
        </w:r>
        <w:r>
          <w:tab/>
        </w:r>
        <w:r>
          <w:fldChar w:fldCharType="begin"/>
        </w:r>
        <w:r>
          <w:instrText xml:space="preserve"> PAGEREF _Toc31202 \h </w:instrText>
        </w:r>
        <w:r>
          <w:fldChar w:fldCharType="separate"/>
        </w:r>
        <w:r>
          <w:t>42</w:t>
        </w:r>
        <w:r>
          <w:fldChar w:fldCharType="end"/>
        </w:r>
      </w:hyperlink>
    </w:p>
    <w:p>
      <w:pPr>
        <w:pStyle w:val="TOC2"/>
        <w:tabs>
          <w:tab w:val="right" w:leader="dot" w:pos="8306"/>
        </w:tabs>
      </w:pPr>
      <w:hyperlink w:anchor="_Toc17536" w:history="1">
        <w:r>
          <w:rPr>
            <w:rFonts w:ascii="仿宋" w:eastAsia="仿宋" w:hAnsi="仿宋" w:cs="仿宋" w:hint="eastAsia"/>
            <w:lang w:eastAsia="zh-CN"/>
          </w:rPr>
          <w:t>(一)、消防安全</w:t>
        </w:r>
        <w:r>
          <w:tab/>
        </w:r>
        <w:r>
          <w:fldChar w:fldCharType="begin"/>
        </w:r>
        <w:r>
          <w:instrText xml:space="preserve"> PAGEREF _Toc17536 \h </w:instrText>
        </w:r>
        <w:r>
          <w:fldChar w:fldCharType="separate"/>
        </w:r>
        <w:r>
          <w:t>42</w:t>
        </w:r>
        <w:r>
          <w:fldChar w:fldCharType="end"/>
        </w:r>
      </w:hyperlink>
    </w:p>
    <w:p>
      <w:pPr>
        <w:pStyle w:val="TOC2"/>
        <w:tabs>
          <w:tab w:val="right" w:leader="dot" w:pos="8306"/>
        </w:tabs>
      </w:pPr>
      <w:hyperlink w:anchor="_Toc29189" w:history="1">
        <w:r>
          <w:rPr>
            <w:rFonts w:ascii="仿宋" w:eastAsia="仿宋" w:hAnsi="仿宋" w:cs="仿宋" w:hint="eastAsia"/>
            <w:lang w:eastAsia="zh-CN"/>
          </w:rPr>
          <w:t>(二)、防火防爆总图布置措施</w:t>
        </w:r>
        <w:r>
          <w:tab/>
        </w:r>
        <w:r>
          <w:fldChar w:fldCharType="begin"/>
        </w:r>
        <w:r>
          <w:instrText xml:space="preserve"> PAGEREF _Toc29189 \h </w:instrText>
        </w:r>
        <w:r>
          <w:fldChar w:fldCharType="separate"/>
        </w:r>
        <w:r>
          <w:t>44</w:t>
        </w:r>
        <w:r>
          <w:fldChar w:fldCharType="end"/>
        </w:r>
      </w:hyperlink>
    </w:p>
    <w:p>
      <w:pPr>
        <w:pStyle w:val="TOC2"/>
        <w:tabs>
          <w:tab w:val="right" w:leader="dot" w:pos="8306"/>
        </w:tabs>
      </w:pPr>
      <w:hyperlink w:anchor="_Toc4037" w:history="1">
        <w:r>
          <w:rPr>
            <w:rFonts w:ascii="仿宋" w:eastAsia="仿宋" w:hAnsi="仿宋" w:cs="仿宋" w:hint="eastAsia"/>
            <w:lang w:eastAsia="zh-CN"/>
          </w:rPr>
          <w:t>(三)、自然灾害防范措施</w:t>
        </w:r>
        <w:r>
          <w:tab/>
        </w:r>
        <w:r>
          <w:fldChar w:fldCharType="begin"/>
        </w:r>
        <w:r>
          <w:instrText xml:space="preserve"> PAGEREF _Toc4037 \h </w:instrText>
        </w:r>
        <w:r>
          <w:fldChar w:fldCharType="separate"/>
        </w:r>
        <w:r>
          <w:t>45</w:t>
        </w:r>
        <w:r>
          <w:fldChar w:fldCharType="end"/>
        </w:r>
      </w:hyperlink>
    </w:p>
    <w:p>
      <w:pPr>
        <w:pStyle w:val="TOC2"/>
        <w:tabs>
          <w:tab w:val="right" w:leader="dot" w:pos="8306"/>
        </w:tabs>
      </w:pPr>
      <w:hyperlink w:anchor="_Toc6221" w:history="1">
        <w:r>
          <w:rPr>
            <w:rFonts w:ascii="仿宋" w:eastAsia="仿宋" w:hAnsi="仿宋" w:cs="仿宋" w:hint="eastAsia"/>
            <w:lang w:eastAsia="zh-CN"/>
          </w:rPr>
          <w:t>(四)、安全色及安全标志使用要求</w:t>
        </w:r>
        <w:r>
          <w:tab/>
        </w:r>
        <w:r>
          <w:fldChar w:fldCharType="begin"/>
        </w:r>
        <w:r>
          <w:instrText xml:space="preserve"> PAGEREF _Toc6221 \h </w:instrText>
        </w:r>
        <w:r>
          <w:fldChar w:fldCharType="separate"/>
        </w:r>
        <w:r>
          <w:t>46</w:t>
        </w:r>
        <w:r>
          <w:fldChar w:fldCharType="end"/>
        </w:r>
      </w:hyperlink>
    </w:p>
    <w:p>
      <w:pPr>
        <w:pStyle w:val="TOC2"/>
        <w:tabs>
          <w:tab w:val="right" w:leader="dot" w:pos="8306"/>
        </w:tabs>
      </w:pPr>
      <w:hyperlink w:anchor="_Toc6990" w:history="1">
        <w:r>
          <w:rPr>
            <w:rFonts w:ascii="仿宋" w:eastAsia="仿宋" w:hAnsi="仿宋" w:cs="仿宋" w:hint="eastAsia"/>
            <w:lang w:eastAsia="zh-CN"/>
          </w:rPr>
          <w:t>(五)、防尘防毒措施</w:t>
        </w:r>
        <w:r>
          <w:tab/>
        </w:r>
        <w:r>
          <w:fldChar w:fldCharType="begin"/>
        </w:r>
        <w:r>
          <w:instrText xml:space="preserve"> PAGEREF _Toc6990 \h </w:instrText>
        </w:r>
        <w:r>
          <w:fldChar w:fldCharType="separate"/>
        </w:r>
        <w:r>
          <w:t>47</w:t>
        </w:r>
        <w:r>
          <w:fldChar w:fldCharType="end"/>
        </w:r>
      </w:hyperlink>
    </w:p>
    <w:p>
      <w:pPr>
        <w:pStyle w:val="TOC2"/>
        <w:tabs>
          <w:tab w:val="right" w:leader="dot" w:pos="8306"/>
        </w:tabs>
      </w:pPr>
      <w:hyperlink w:anchor="_Toc14000" w:history="1">
        <w:r>
          <w:rPr>
            <w:rFonts w:ascii="仿宋" w:eastAsia="仿宋" w:hAnsi="仿宋" w:cs="仿宋" w:hint="eastAsia"/>
            <w:lang w:eastAsia="zh-CN"/>
          </w:rPr>
          <w:t>(六)、防静电、触电防护及防雷措施</w:t>
        </w:r>
        <w:r>
          <w:tab/>
        </w:r>
        <w:r>
          <w:fldChar w:fldCharType="begin"/>
        </w:r>
        <w:r>
          <w:instrText xml:space="preserve"> PAGEREF _Toc14000 \h </w:instrText>
        </w:r>
        <w:r>
          <w:fldChar w:fldCharType="separate"/>
        </w:r>
        <w:r>
          <w:t>48</w:t>
        </w:r>
        <w:r>
          <w:fldChar w:fldCharType="end"/>
        </w:r>
      </w:hyperlink>
    </w:p>
    <w:p>
      <w:pPr>
        <w:pStyle w:val="TOC2"/>
        <w:tabs>
          <w:tab w:val="right" w:leader="dot" w:pos="8306"/>
        </w:tabs>
      </w:pPr>
      <w:hyperlink w:anchor="_Toc18634" w:history="1">
        <w:r>
          <w:rPr>
            <w:rFonts w:ascii="仿宋" w:eastAsia="仿宋" w:hAnsi="仿宋" w:cs="仿宋" w:hint="eastAsia"/>
            <w:lang w:eastAsia="zh-CN"/>
          </w:rPr>
          <w:t>(七)、机械设备安全保障措施</w:t>
        </w:r>
        <w:r>
          <w:tab/>
        </w:r>
        <w:r>
          <w:fldChar w:fldCharType="begin"/>
        </w:r>
        <w:r>
          <w:instrText xml:space="preserve"> PAGEREF _Toc18634 \h </w:instrText>
        </w:r>
        <w:r>
          <w:fldChar w:fldCharType="separate"/>
        </w:r>
        <w:r>
          <w:t>49</w:t>
        </w:r>
        <w:r>
          <w:fldChar w:fldCharType="end"/>
        </w:r>
      </w:hyperlink>
    </w:p>
    <w:p>
      <w:pPr>
        <w:pStyle w:val="TOC1"/>
        <w:tabs>
          <w:tab w:val="right" w:leader="dot" w:pos="8306"/>
        </w:tabs>
      </w:pPr>
      <w:hyperlink w:anchor="_Toc12655" w:history="1">
        <w:r>
          <w:rPr>
            <w:rFonts w:ascii="仿宋" w:eastAsia="仿宋" w:hAnsi="仿宋" w:cs="仿宋" w:hint="eastAsia"/>
            <w:lang w:eastAsia="zh-CN"/>
          </w:rPr>
          <w:t>十二、微型电动手持式牙科钻机项目技术管理</w:t>
        </w:r>
        <w:r>
          <w:tab/>
        </w:r>
        <w:r>
          <w:fldChar w:fldCharType="begin"/>
        </w:r>
        <w:r>
          <w:instrText xml:space="preserve"> PAGEREF _Toc12655 \h </w:instrText>
        </w:r>
        <w:r>
          <w:fldChar w:fldCharType="separate"/>
        </w:r>
        <w:r>
          <w:t>51</w:t>
        </w:r>
        <w:r>
          <w:fldChar w:fldCharType="end"/>
        </w:r>
      </w:hyperlink>
    </w:p>
    <w:p>
      <w:pPr>
        <w:pStyle w:val="TOC2"/>
        <w:tabs>
          <w:tab w:val="right" w:leader="dot" w:pos="8306"/>
        </w:tabs>
      </w:pPr>
      <w:hyperlink w:anchor="_Toc30616" w:history="1">
        <w:r>
          <w:rPr>
            <w:rFonts w:ascii="仿宋" w:eastAsia="仿宋" w:hAnsi="仿宋" w:cs="仿宋" w:hint="eastAsia"/>
            <w:lang w:eastAsia="zh-CN"/>
          </w:rPr>
          <w:t>(一)、技术方案选用方向</w:t>
        </w:r>
        <w:r>
          <w:tab/>
        </w:r>
        <w:r>
          <w:fldChar w:fldCharType="begin"/>
        </w:r>
        <w:r>
          <w:instrText xml:space="preserve"> PAGEREF _Toc30616 \h </w:instrText>
        </w:r>
        <w:r>
          <w:fldChar w:fldCharType="separate"/>
        </w:r>
        <w:r>
          <w:t>51</w:t>
        </w:r>
        <w:r>
          <w:fldChar w:fldCharType="end"/>
        </w:r>
      </w:hyperlink>
    </w:p>
    <w:p>
      <w:pPr>
        <w:pStyle w:val="TOC2"/>
        <w:tabs>
          <w:tab w:val="right" w:leader="dot" w:pos="8306"/>
        </w:tabs>
      </w:pPr>
      <w:hyperlink w:anchor="_Toc19971" w:history="1">
        <w:r>
          <w:rPr>
            <w:rFonts w:ascii="仿宋" w:eastAsia="仿宋" w:hAnsi="仿宋" w:cs="仿宋" w:hint="eastAsia"/>
            <w:lang w:eastAsia="zh-CN"/>
          </w:rPr>
          <w:t>(二)、工艺技术方案选用原则</w:t>
        </w:r>
        <w:r>
          <w:tab/>
        </w:r>
        <w:r>
          <w:fldChar w:fldCharType="begin"/>
        </w:r>
        <w:r>
          <w:instrText xml:space="preserve"> PAGEREF _Toc19971 \h </w:instrText>
        </w:r>
        <w:r>
          <w:fldChar w:fldCharType="separate"/>
        </w:r>
        <w:r>
          <w:t>53</w:t>
        </w:r>
        <w:r>
          <w:fldChar w:fldCharType="end"/>
        </w:r>
      </w:hyperlink>
    </w:p>
    <w:p>
      <w:pPr>
        <w:pStyle w:val="TOC2"/>
        <w:tabs>
          <w:tab w:val="right" w:leader="dot" w:pos="8306"/>
        </w:tabs>
      </w:pPr>
      <w:hyperlink w:anchor="_Toc5246" w:history="1">
        <w:r>
          <w:rPr>
            <w:rFonts w:ascii="仿宋" w:eastAsia="仿宋" w:hAnsi="仿宋" w:cs="仿宋" w:hint="eastAsia"/>
            <w:lang w:eastAsia="zh-CN"/>
          </w:rPr>
          <w:t>(三)、工艺技术方案要求</w:t>
        </w:r>
        <w:r>
          <w:tab/>
        </w:r>
        <w:r>
          <w:fldChar w:fldCharType="begin"/>
        </w:r>
        <w:r>
          <w:instrText xml:space="preserve"> PAGEREF _Toc5246 \h </w:instrText>
        </w:r>
        <w:r>
          <w:fldChar w:fldCharType="separate"/>
        </w:r>
        <w:r>
          <w:t>55</w:t>
        </w:r>
        <w:r>
          <w:fldChar w:fldCharType="end"/>
        </w:r>
      </w:hyperlink>
    </w:p>
    <w:p>
      <w:pPr>
        <w:pStyle w:val="TOC1"/>
        <w:tabs>
          <w:tab w:val="right" w:leader="dot" w:pos="8306"/>
        </w:tabs>
      </w:pPr>
      <w:hyperlink w:anchor="_Toc22152" w:history="1">
        <w:r>
          <w:rPr>
            <w:rFonts w:ascii="仿宋" w:eastAsia="仿宋" w:hAnsi="仿宋" w:cs="仿宋" w:hint="eastAsia"/>
            <w:lang w:eastAsia="zh-CN"/>
          </w:rPr>
          <w:t>十三、质量管理体系</w:t>
        </w:r>
        <w:r>
          <w:tab/>
        </w:r>
        <w:r>
          <w:fldChar w:fldCharType="begin"/>
        </w:r>
        <w:r>
          <w:instrText xml:space="preserve"> PAGEREF _Toc22152 \h </w:instrText>
        </w:r>
        <w:r>
          <w:fldChar w:fldCharType="separate"/>
        </w:r>
        <w:r>
          <w:t>57</w:t>
        </w:r>
        <w:r>
          <w:fldChar w:fldCharType="end"/>
        </w:r>
      </w:hyperlink>
    </w:p>
    <w:p>
      <w:pPr>
        <w:pStyle w:val="TOC2"/>
        <w:tabs>
          <w:tab w:val="right" w:leader="dot" w:pos="8306"/>
        </w:tabs>
      </w:pPr>
      <w:hyperlink w:anchor="_Toc14317" w:history="1">
        <w:r>
          <w:rPr>
            <w:rFonts w:ascii="仿宋" w:eastAsia="仿宋" w:hAnsi="仿宋" w:cs="仿宋" w:hint="eastAsia"/>
            <w:lang w:eastAsia="zh-CN"/>
          </w:rPr>
          <w:t>(一)、质量目标与方针</w:t>
        </w:r>
        <w:r>
          <w:tab/>
        </w:r>
        <w:r>
          <w:fldChar w:fldCharType="begin"/>
        </w:r>
        <w:r>
          <w:instrText xml:space="preserve"> PAGEREF _Toc14317 \h </w:instrText>
        </w:r>
        <w:r>
          <w:fldChar w:fldCharType="separate"/>
        </w:r>
        <w:r>
          <w:t>57</w:t>
        </w:r>
        <w:r>
          <w:fldChar w:fldCharType="end"/>
        </w:r>
      </w:hyperlink>
    </w:p>
    <w:p>
      <w:pPr>
        <w:pStyle w:val="TOC2"/>
        <w:tabs>
          <w:tab w:val="right" w:leader="dot" w:pos="8306"/>
        </w:tabs>
      </w:pPr>
      <w:hyperlink w:anchor="_Toc20360" w:history="1">
        <w:r>
          <w:rPr>
            <w:rFonts w:ascii="仿宋" w:eastAsia="仿宋" w:hAnsi="仿宋" w:cs="仿宋" w:hint="eastAsia"/>
            <w:lang w:eastAsia="zh-CN"/>
          </w:rPr>
          <w:t>(二)、质量管理责任</w:t>
        </w:r>
        <w:r>
          <w:tab/>
        </w:r>
        <w:r>
          <w:fldChar w:fldCharType="begin"/>
        </w:r>
        <w:r>
          <w:instrText xml:space="preserve"> PAGEREF _Toc20360 \h </w:instrText>
        </w:r>
        <w:r>
          <w:fldChar w:fldCharType="separate"/>
        </w:r>
        <w:r>
          <w:t>58</w:t>
        </w:r>
        <w:r>
          <w:fldChar w:fldCharType="end"/>
        </w:r>
      </w:hyperlink>
    </w:p>
    <w:p>
      <w:pPr>
        <w:pStyle w:val="TOC2"/>
        <w:tabs>
          <w:tab w:val="right" w:leader="dot" w:pos="8306"/>
        </w:tabs>
      </w:pPr>
      <w:hyperlink w:anchor="_Toc17203" w:history="1">
        <w:r>
          <w:rPr>
            <w:rFonts w:ascii="仿宋" w:eastAsia="仿宋" w:hAnsi="仿宋" w:cs="仿宋" w:hint="eastAsia"/>
            <w:lang w:eastAsia="zh-CN"/>
          </w:rPr>
          <w:t>(三)、质量管理体系文件</w:t>
        </w:r>
        <w:r>
          <w:tab/>
        </w:r>
        <w:r>
          <w:fldChar w:fldCharType="begin"/>
        </w:r>
        <w:r>
          <w:instrText xml:space="preserve"> PAGEREF _Toc17203 \h </w:instrText>
        </w:r>
        <w:r>
          <w:fldChar w:fldCharType="separate"/>
        </w:r>
        <w:r>
          <w:t>60</w:t>
        </w:r>
        <w:r>
          <w:fldChar w:fldCharType="end"/>
        </w:r>
      </w:hyperlink>
    </w:p>
    <w:p>
      <w:pPr>
        <w:pStyle w:val="TOC2"/>
        <w:tabs>
          <w:tab w:val="right" w:leader="dot" w:pos="8306"/>
        </w:tabs>
      </w:pPr>
      <w:hyperlink w:anchor="_Toc29901" w:history="1">
        <w:r>
          <w:rPr>
            <w:rFonts w:ascii="仿宋" w:eastAsia="仿宋" w:hAnsi="仿宋" w:cs="仿宋" w:hint="eastAsia"/>
            <w:lang w:eastAsia="zh-CN"/>
          </w:rPr>
          <w:t>(四)、质量培训与教育</w:t>
        </w:r>
        <w:r>
          <w:tab/>
        </w:r>
        <w:r>
          <w:fldChar w:fldCharType="begin"/>
        </w:r>
        <w:r>
          <w:instrText xml:space="preserve"> PAGEREF _Toc29901 \h </w:instrText>
        </w:r>
        <w:r>
          <w:fldChar w:fldCharType="separate"/>
        </w:r>
        <w:r>
          <w:t>62</w:t>
        </w:r>
        <w:r>
          <w:fldChar w:fldCharType="end"/>
        </w:r>
      </w:hyperlink>
    </w:p>
    <w:p>
      <w:pPr>
        <w:pStyle w:val="TOC2"/>
        <w:tabs>
          <w:tab w:val="right" w:leader="dot" w:pos="8306"/>
        </w:tabs>
      </w:pPr>
      <w:hyperlink w:anchor="_Toc20828" w:history="1">
        <w:r>
          <w:rPr>
            <w:rFonts w:ascii="仿宋" w:eastAsia="仿宋" w:hAnsi="仿宋" w:cs="仿宋" w:hint="eastAsia"/>
            <w:lang w:eastAsia="zh-CN"/>
          </w:rPr>
          <w:t>(五)、质量审核与评价</w:t>
        </w:r>
        <w:r>
          <w:tab/>
        </w:r>
        <w:r>
          <w:fldChar w:fldCharType="begin"/>
        </w:r>
        <w:r>
          <w:instrText xml:space="preserve"> PAGEREF _Toc20828 \h </w:instrText>
        </w:r>
        <w:r>
          <w:fldChar w:fldCharType="separate"/>
        </w:r>
        <w:r>
          <w:t>63</w:t>
        </w:r>
        <w:r>
          <w:fldChar w:fldCharType="end"/>
        </w:r>
      </w:hyperlink>
    </w:p>
    <w:p>
      <w:pPr>
        <w:pStyle w:val="TOC2"/>
        <w:tabs>
          <w:tab w:val="right" w:leader="dot" w:pos="8306"/>
        </w:tabs>
      </w:pPr>
      <w:hyperlink w:anchor="_Toc25099" w:history="1">
        <w:r>
          <w:rPr>
            <w:rFonts w:ascii="仿宋" w:eastAsia="仿宋" w:hAnsi="仿宋" w:cs="仿宋" w:hint="eastAsia"/>
            <w:lang w:eastAsia="zh-CN"/>
          </w:rPr>
          <w:t>(六)、不符合与纠正措施</w:t>
        </w:r>
        <w:r>
          <w:tab/>
        </w:r>
        <w:r>
          <w:fldChar w:fldCharType="begin"/>
        </w:r>
        <w:r>
          <w:instrText xml:space="preserve"> PAGEREF _Toc25099 \h </w:instrText>
        </w:r>
        <w:r>
          <w:fldChar w:fldCharType="separate"/>
        </w:r>
        <w:r>
          <w:t>65</w:t>
        </w:r>
        <w:r>
          <w:fldChar w:fldCharType="end"/>
        </w:r>
      </w:hyperlink>
    </w:p>
    <w:p>
      <w:pPr>
        <w:pStyle w:val="TOC1"/>
        <w:tabs>
          <w:tab w:val="right" w:leader="dot" w:pos="8306"/>
        </w:tabs>
      </w:pPr>
      <w:hyperlink w:anchor="_Toc3481" w:history="1">
        <w:r>
          <w:rPr>
            <w:rFonts w:ascii="仿宋" w:eastAsia="仿宋" w:hAnsi="仿宋" w:cs="仿宋" w:hint="eastAsia"/>
            <w:lang w:eastAsia="zh-CN"/>
          </w:rPr>
          <w:t>十四、微型电动手持式牙科钻机项目变更管理</w:t>
        </w:r>
        <w:r>
          <w:tab/>
        </w:r>
        <w:r>
          <w:fldChar w:fldCharType="begin"/>
        </w:r>
        <w:r>
          <w:instrText xml:space="preserve"> PAGEREF _Toc3481 \h </w:instrText>
        </w:r>
        <w:r>
          <w:fldChar w:fldCharType="separate"/>
        </w:r>
        <w:r>
          <w:t>66</w:t>
        </w:r>
        <w:r>
          <w:fldChar w:fldCharType="end"/>
        </w:r>
      </w:hyperlink>
    </w:p>
    <w:p>
      <w:pPr>
        <w:pStyle w:val="TOC2"/>
        <w:tabs>
          <w:tab w:val="right" w:leader="dot" w:pos="8306"/>
        </w:tabs>
      </w:pPr>
      <w:hyperlink w:anchor="_Toc16398" w:history="1">
        <w:r>
          <w:rPr>
            <w:rFonts w:ascii="仿宋" w:eastAsia="仿宋" w:hAnsi="仿宋" w:cs="仿宋" w:hint="eastAsia"/>
            <w:lang w:eastAsia="zh-CN"/>
          </w:rPr>
          <w:t>(一)、变更申请与评估</w:t>
        </w:r>
        <w:r>
          <w:tab/>
        </w:r>
        <w:r>
          <w:fldChar w:fldCharType="begin"/>
        </w:r>
        <w:r>
          <w:instrText xml:space="preserve"> PAGEREF _Toc16398 \h </w:instrText>
        </w:r>
        <w:r>
          <w:fldChar w:fldCharType="separate"/>
        </w:r>
        <w:r>
          <w:t>66</w:t>
        </w:r>
        <w:r>
          <w:fldChar w:fldCharType="end"/>
        </w:r>
      </w:hyperlink>
    </w:p>
    <w:p>
      <w:pPr>
        <w:pStyle w:val="TOC2"/>
        <w:tabs>
          <w:tab w:val="right" w:leader="dot" w:pos="8306"/>
        </w:tabs>
      </w:pPr>
      <w:hyperlink w:anchor="_Toc24448" w:history="1">
        <w:r>
          <w:rPr>
            <w:rFonts w:ascii="仿宋" w:eastAsia="仿宋" w:hAnsi="仿宋" w:cs="仿宋" w:hint="eastAsia"/>
            <w:lang w:eastAsia="zh-CN"/>
          </w:rPr>
          <w:t>(二)、变更实施与控制</w:t>
        </w:r>
        <w:r>
          <w:tab/>
        </w:r>
        <w:r>
          <w:fldChar w:fldCharType="begin"/>
        </w:r>
        <w:r>
          <w:instrText xml:space="preserve"> PAGEREF _Toc24448 \h </w:instrText>
        </w:r>
        <w:r>
          <w:fldChar w:fldCharType="separate"/>
        </w:r>
        <w:r>
          <w:t>66</w:t>
        </w:r>
        <w:r>
          <w:fldChar w:fldCharType="end"/>
        </w:r>
      </w:hyperlink>
    </w:p>
    <w:p>
      <w:pPr>
        <w:pStyle w:val="TOC1"/>
        <w:tabs>
          <w:tab w:val="right" w:leader="dot" w:pos="8306"/>
        </w:tabs>
      </w:pPr>
      <w:hyperlink w:anchor="_Toc6696" w:history="1">
        <w:r>
          <w:rPr>
            <w:rFonts w:ascii="仿宋" w:eastAsia="仿宋" w:hAnsi="仿宋" w:cs="仿宋" w:hint="eastAsia"/>
            <w:lang w:eastAsia="zh-CN"/>
          </w:rPr>
          <w:t>十五、微型电动手持式牙科钻机项目实施保障措施</w:t>
        </w:r>
        <w:r>
          <w:tab/>
        </w:r>
        <w:r>
          <w:fldChar w:fldCharType="begin"/>
        </w:r>
        <w:r>
          <w:instrText xml:space="preserve"> PAGEREF _Toc6696 \h </w:instrText>
        </w:r>
        <w:r>
          <w:fldChar w:fldCharType="separate"/>
        </w:r>
        <w:r>
          <w:t>67</w:t>
        </w:r>
        <w:r>
          <w:fldChar w:fldCharType="end"/>
        </w:r>
      </w:hyperlink>
    </w:p>
    <w:p>
      <w:pPr>
        <w:pStyle w:val="TOC2"/>
        <w:tabs>
          <w:tab w:val="right" w:leader="dot" w:pos="8306"/>
        </w:tabs>
      </w:pPr>
      <w:hyperlink w:anchor="_Toc9957" w:history="1">
        <w:r>
          <w:rPr>
            <w:rFonts w:ascii="仿宋" w:eastAsia="仿宋" w:hAnsi="仿宋" w:cs="仿宋" w:hint="eastAsia"/>
            <w:lang w:eastAsia="zh-CN"/>
          </w:rPr>
          <w:t>(一)、微型电动手持式牙科钻机项目实施保障机制</w:t>
        </w:r>
        <w:r>
          <w:tab/>
        </w:r>
        <w:r>
          <w:fldChar w:fldCharType="begin"/>
        </w:r>
        <w:r>
          <w:instrText xml:space="preserve"> PAGEREF _Toc9957 \h </w:instrText>
        </w:r>
        <w:r>
          <w:fldChar w:fldCharType="separate"/>
        </w:r>
        <w:r>
          <w:t>67</w:t>
        </w:r>
        <w:r>
          <w:fldChar w:fldCharType="end"/>
        </w:r>
      </w:hyperlink>
    </w:p>
    <w:p>
      <w:pPr>
        <w:pStyle w:val="TOC2"/>
        <w:tabs>
          <w:tab w:val="right" w:leader="dot" w:pos="8306"/>
        </w:tabs>
      </w:pPr>
      <w:hyperlink w:anchor="_Toc29567" w:history="1">
        <w:r>
          <w:rPr>
            <w:rFonts w:ascii="仿宋" w:eastAsia="仿宋" w:hAnsi="仿宋" w:cs="仿宋" w:hint="eastAsia"/>
            <w:lang w:eastAsia="zh-CN"/>
          </w:rPr>
          <w:t>(二)、微型电动手持式牙科钻机项目法律合规要求</w:t>
        </w:r>
        <w:r>
          <w:tab/>
        </w:r>
        <w:r>
          <w:fldChar w:fldCharType="begin"/>
        </w:r>
        <w:r>
          <w:instrText xml:space="preserve"> PAGEREF _Toc29567 \h </w:instrText>
        </w:r>
        <w:r>
          <w:fldChar w:fldCharType="separate"/>
        </w:r>
        <w:r>
          <w:t>71</w:t>
        </w:r>
        <w:r>
          <w:fldChar w:fldCharType="end"/>
        </w:r>
      </w:hyperlink>
    </w:p>
    <w:p>
      <w:pPr>
        <w:pStyle w:val="TOC2"/>
        <w:tabs>
          <w:tab w:val="right" w:leader="dot" w:pos="8306"/>
        </w:tabs>
      </w:pPr>
      <w:hyperlink w:anchor="_Toc31346" w:history="1">
        <w:r>
          <w:rPr>
            <w:rFonts w:ascii="仿宋" w:eastAsia="仿宋" w:hAnsi="仿宋" w:cs="仿宋" w:hint="eastAsia"/>
            <w:lang w:eastAsia="zh-CN"/>
          </w:rPr>
          <w:t>(三)、微型电动手持式牙科钻机项目合同管理与法律事务</w:t>
        </w:r>
        <w:r>
          <w:tab/>
        </w:r>
        <w:r>
          <w:fldChar w:fldCharType="begin"/>
        </w:r>
        <w:r>
          <w:instrText xml:space="preserve"> PAGEREF _Toc31346 \h </w:instrText>
        </w:r>
        <w:r>
          <w:fldChar w:fldCharType="separate"/>
        </w:r>
        <w:r>
          <w:t>76</w:t>
        </w:r>
        <w:r>
          <w:fldChar w:fldCharType="end"/>
        </w:r>
      </w:hyperlink>
    </w:p>
    <w:p>
      <w:pPr>
        <w:pStyle w:val="TOC2"/>
        <w:tabs>
          <w:tab w:val="right" w:leader="dot" w:pos="8306"/>
        </w:tabs>
      </w:pPr>
      <w:hyperlink w:anchor="_Toc16376" w:history="1">
        <w:r>
          <w:rPr>
            <w:rFonts w:ascii="仿宋" w:eastAsia="仿宋" w:hAnsi="仿宋" w:cs="仿宋" w:hint="eastAsia"/>
            <w:lang w:eastAsia="zh-CN"/>
          </w:rPr>
          <w:t>(四)、微型电动手持式牙科钻机项目知识产权保护策略</w:t>
        </w:r>
        <w:r>
          <w:tab/>
        </w:r>
        <w:r>
          <w:fldChar w:fldCharType="begin"/>
        </w:r>
        <w:r>
          <w:instrText xml:space="preserve"> PAGEREF _Toc16376 \h </w:instrText>
        </w:r>
        <w:r>
          <w:fldChar w:fldCharType="separate"/>
        </w:r>
        <w:r>
          <w:t>82</w:t>
        </w:r>
        <w:r>
          <w:fldChar w:fldCharType="end"/>
        </w:r>
      </w:hyperlink>
    </w:p>
    <w:p>
      <w:pPr>
        <w:pStyle w:val="TOC1"/>
        <w:tabs>
          <w:tab w:val="right" w:leader="dot" w:pos="8306"/>
        </w:tabs>
      </w:pPr>
      <w:hyperlink w:anchor="_Toc21196" w:history="1">
        <w:r>
          <w:rPr>
            <w:rFonts w:ascii="仿宋" w:eastAsia="仿宋" w:hAnsi="仿宋" w:cs="仿宋" w:hint="eastAsia"/>
            <w:lang w:eastAsia="zh-CN"/>
          </w:rPr>
          <w:t>十六、利益相关者分析与沟通计划</w:t>
        </w:r>
        <w:r>
          <w:tab/>
        </w:r>
        <w:r>
          <w:fldChar w:fldCharType="begin"/>
        </w:r>
        <w:r>
          <w:instrText xml:space="preserve"> PAGEREF _Toc21196 \h </w:instrText>
        </w:r>
        <w:r>
          <w:fldChar w:fldCharType="separate"/>
        </w:r>
        <w:r>
          <w:t>85</w:t>
        </w:r>
        <w:r>
          <w:fldChar w:fldCharType="end"/>
        </w:r>
      </w:hyperlink>
    </w:p>
    <w:p>
      <w:pPr>
        <w:pStyle w:val="TOC2"/>
        <w:tabs>
          <w:tab w:val="right" w:leader="dot" w:pos="8306"/>
        </w:tabs>
      </w:pPr>
      <w:hyperlink w:anchor="_Toc5182" w:history="1">
        <w:r>
          <w:rPr>
            <w:rFonts w:ascii="仿宋" w:eastAsia="仿宋" w:hAnsi="仿宋" w:cs="仿宋" w:hint="eastAsia"/>
            <w:lang w:eastAsia="zh-CN"/>
          </w:rPr>
          <w:t>(一)、利益相关者分析</w:t>
        </w:r>
        <w:r>
          <w:tab/>
        </w:r>
        <w:r>
          <w:fldChar w:fldCharType="begin"/>
        </w:r>
        <w:r>
          <w:instrText xml:space="preserve"> PAGEREF _Toc5182 \h </w:instrText>
        </w:r>
        <w:r>
          <w:fldChar w:fldCharType="separate"/>
        </w:r>
        <w:r>
          <w:t>85</w:t>
        </w:r>
        <w:r>
          <w:fldChar w:fldCharType="end"/>
        </w:r>
      </w:hyperlink>
    </w:p>
    <w:p>
      <w:pPr>
        <w:pStyle w:val="TOC2"/>
        <w:tabs>
          <w:tab w:val="right" w:leader="dot" w:pos="8306"/>
        </w:tabs>
      </w:pPr>
      <w:hyperlink w:anchor="_Toc30093" w:history="1">
        <w:r>
          <w:rPr>
            <w:rFonts w:ascii="仿宋" w:eastAsia="仿宋" w:hAnsi="仿宋" w:cs="仿宋" w:hint="eastAsia"/>
            <w:lang w:eastAsia="zh-CN"/>
          </w:rPr>
          <w:t>(二)、沟通计划</w:t>
        </w:r>
        <w:r>
          <w:tab/>
        </w:r>
        <w:r>
          <w:fldChar w:fldCharType="begin"/>
        </w:r>
        <w:r>
          <w:instrText xml:space="preserve"> PAGEREF _Toc30093 \h </w:instrText>
        </w:r>
        <w:r>
          <w:fldChar w:fldCharType="separate"/>
        </w:r>
        <w:r>
          <w:t>86</w:t>
        </w:r>
        <w:r>
          <w:fldChar w:fldCharType="end"/>
        </w:r>
      </w:hyperlink>
    </w:p>
    <w:p>
      <w:pPr>
        <w:pStyle w:val="TOC1"/>
        <w:tabs>
          <w:tab w:val="right" w:leader="dot" w:pos="8306"/>
        </w:tabs>
      </w:pPr>
      <w:hyperlink w:anchor="_Toc26205" w:history="1">
        <w:r>
          <w:rPr>
            <w:rFonts w:ascii="仿宋" w:eastAsia="仿宋" w:hAnsi="仿宋" w:cs="仿宋" w:hint="eastAsia"/>
            <w:lang w:eastAsia="zh-CN"/>
          </w:rPr>
          <w:t>十七、风险识别与分类</w:t>
        </w:r>
        <w:r>
          <w:tab/>
        </w:r>
        <w:r>
          <w:fldChar w:fldCharType="begin"/>
        </w:r>
        <w:r>
          <w:instrText xml:space="preserve"> PAGEREF _Toc26205 \h </w:instrText>
        </w:r>
        <w:r>
          <w:fldChar w:fldCharType="separate"/>
        </w:r>
        <w:r>
          <w:t>87</w:t>
        </w:r>
        <w:r>
          <w:fldChar w:fldCharType="end"/>
        </w:r>
      </w:hyperlink>
    </w:p>
    <w:p>
      <w:pPr>
        <w:pStyle w:val="TOC2"/>
        <w:tabs>
          <w:tab w:val="right" w:leader="dot" w:pos="8306"/>
        </w:tabs>
      </w:pPr>
      <w:hyperlink w:anchor="_Toc1185" w:history="1">
        <w:r>
          <w:rPr>
            <w:rFonts w:ascii="仿宋" w:eastAsia="仿宋" w:hAnsi="仿宋" w:cs="仿宋" w:hint="eastAsia"/>
            <w:lang w:eastAsia="zh-CN"/>
          </w:rPr>
          <w:t>(一)、风险识别</w:t>
        </w:r>
        <w:r>
          <w:tab/>
        </w:r>
        <w:r>
          <w:fldChar w:fldCharType="begin"/>
        </w:r>
        <w:r>
          <w:instrText xml:space="preserve"> PAGEREF _Toc1185 \h </w:instrText>
        </w:r>
        <w:r>
          <w:fldChar w:fldCharType="separate"/>
        </w:r>
        <w:r>
          <w:t>87</w:t>
        </w:r>
        <w:r>
          <w:fldChar w:fldCharType="end"/>
        </w:r>
      </w:hyperlink>
    </w:p>
    <w:p>
      <w:pPr>
        <w:pStyle w:val="TOC2"/>
        <w:tabs>
          <w:tab w:val="right" w:leader="dot" w:pos="8306"/>
        </w:tabs>
      </w:pPr>
      <w:hyperlink w:anchor="_Toc2795" w:history="1">
        <w:r>
          <w:rPr>
            <w:rFonts w:ascii="仿宋" w:eastAsia="仿宋" w:hAnsi="仿宋" w:cs="仿宋" w:hint="eastAsia"/>
            <w:lang w:eastAsia="zh-CN"/>
          </w:rPr>
          <w:t>(二)、风险分类</w:t>
        </w:r>
        <w:r>
          <w:tab/>
        </w:r>
        <w:r>
          <w:fldChar w:fldCharType="begin"/>
        </w:r>
        <w:r>
          <w:instrText xml:space="preserve"> PAGEREF _Toc2795 \h </w:instrText>
        </w:r>
        <w:r>
          <w:fldChar w:fldCharType="separate"/>
        </w:r>
        <w:r>
          <w:t>88</w:t>
        </w:r>
        <w:r>
          <w:fldChar w:fldCharType="end"/>
        </w:r>
      </w:hyperlink>
    </w:p>
    <w:p>
      <w:pPr>
        <w:pStyle w:val="TOC1"/>
        <w:tabs>
          <w:tab w:val="right" w:leader="dot" w:pos="8306"/>
        </w:tabs>
      </w:pPr>
      <w:hyperlink w:anchor="_Toc31544" w:history="1">
        <w:r>
          <w:rPr>
            <w:rFonts w:ascii="仿宋" w:eastAsia="仿宋" w:hAnsi="仿宋" w:cs="仿宋" w:hint="eastAsia"/>
            <w:lang w:eastAsia="zh-CN"/>
          </w:rPr>
          <w:t>十八、供应链管理</w:t>
        </w:r>
        <w:r>
          <w:tab/>
        </w:r>
        <w:r>
          <w:fldChar w:fldCharType="begin"/>
        </w:r>
        <w:r>
          <w:instrText xml:space="preserve"> PAGEREF _Toc31544 \h </w:instrText>
        </w:r>
        <w:r>
          <w:fldChar w:fldCharType="separate"/>
        </w:r>
        <w:r>
          <w:t>91</w:t>
        </w:r>
        <w:r>
          <w:fldChar w:fldCharType="end"/>
        </w:r>
      </w:hyperlink>
    </w:p>
    <w:p>
      <w:pPr>
        <w:pStyle w:val="TOC2"/>
        <w:tabs>
          <w:tab w:val="right" w:leader="dot" w:pos="8306"/>
        </w:tabs>
      </w:pPr>
      <w:hyperlink w:anchor="_Toc28031" w:history="1">
        <w:r>
          <w:rPr>
            <w:rFonts w:ascii="仿宋" w:eastAsia="仿宋" w:hAnsi="仿宋" w:cs="仿宋" w:hint="eastAsia"/>
            <w:lang w:eastAsia="zh-CN"/>
          </w:rPr>
          <w:t>(一)、供应链战略规划</w:t>
        </w:r>
        <w:r>
          <w:tab/>
        </w:r>
        <w:r>
          <w:fldChar w:fldCharType="begin"/>
        </w:r>
        <w:r>
          <w:instrText xml:space="preserve"> PAGEREF _Toc28031 \h </w:instrText>
        </w:r>
        <w:r>
          <w:fldChar w:fldCharType="separate"/>
        </w:r>
        <w:r>
          <w:t>91</w:t>
        </w:r>
        <w:r>
          <w:fldChar w:fldCharType="end"/>
        </w:r>
      </w:hyperlink>
    </w:p>
    <w:p>
      <w:pPr>
        <w:pStyle w:val="TOC2"/>
        <w:tabs>
          <w:tab w:val="right" w:leader="dot" w:pos="8306"/>
        </w:tabs>
      </w:pPr>
      <w:hyperlink w:anchor="_Toc10002" w:history="1">
        <w:r>
          <w:rPr>
            <w:rFonts w:ascii="仿宋" w:eastAsia="仿宋" w:hAnsi="仿宋" w:cs="仿宋" w:hint="eastAsia"/>
            <w:lang w:eastAsia="zh-CN"/>
          </w:rPr>
          <w:t>(二)、供应商选择与合作</w:t>
        </w:r>
        <w:r>
          <w:tab/>
        </w:r>
        <w:r>
          <w:fldChar w:fldCharType="begin"/>
        </w:r>
        <w:r>
          <w:instrText xml:space="preserve"> PAGEREF _Toc10002 \h </w:instrText>
        </w:r>
        <w:r>
          <w:fldChar w:fldCharType="separate"/>
        </w:r>
        <w:r>
          <w:t>92</w:t>
        </w:r>
        <w:r>
          <w:fldChar w:fldCharType="end"/>
        </w:r>
      </w:hyperlink>
    </w:p>
    <w:p>
      <w:pPr>
        <w:pStyle w:val="TOC2"/>
        <w:tabs>
          <w:tab w:val="right" w:leader="dot" w:pos="8306"/>
        </w:tabs>
      </w:pPr>
      <w:hyperlink w:anchor="_Toc31572" w:history="1">
        <w:r>
          <w:rPr>
            <w:rFonts w:ascii="仿宋" w:eastAsia="仿宋" w:hAnsi="仿宋" w:cs="仿宋" w:hint="eastAsia"/>
            <w:lang w:eastAsia="zh-CN"/>
          </w:rPr>
          <w:t>(三)、物流与库存管理</w:t>
        </w:r>
        <w:r>
          <w:tab/>
        </w:r>
        <w:r>
          <w:fldChar w:fldCharType="begin"/>
        </w:r>
        <w:r>
          <w:instrText xml:space="preserve"> PAGEREF _Toc31572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0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技术管理特点体现在其创新导向。通过引入最先进的技术趋势和解决方案，微型电动手持式牙科钻机项目致力于提升科技含量、提高质量和效率水平。这意味着我们将采用最新的工具和方法，确保微型电动手持式牙科钻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型电动手持式牙科钻机项目技术管理的显著特征。通过整合不同领域的技术资源，我们实现了跨学科的协同工作。这有助于优化技术架构，提高整体效能。此外，整合性策略还促进了不同技术团队之间的紧密沟通和高效合作，确保微型电动手持式牙科钻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型电动手持式牙科钻机项目所采用的技术。通过不断优化技术方案，微型电动手持式牙科钻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型电动手持式牙科钻机项目团队将在微型电动手持式牙科钻机项目初期识别可能的技术风险，并采取相应的预防和应对措施。通过建立健全的风险评估机制，微型电动手持式牙科钻机项目能够在实施过程中及时发现并解决潜在的技术问题，保障微型电动手持式牙科钻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型电动手持式牙科钻机项目中，技术将成为微型电动手持式牙科钻机项目成功的有力支持。这一深度剖析揭示了技术管理在微型电动手持式牙科钻机项目实施中的关键作用，为微型电动手持式牙科钻机项目的技术基础奠定了坚实的基础。</w:t>
      </w:r>
    </w:p>
    <w:p>
      <w:pPr>
        <w:pStyle w:val="Heading2"/>
        <w:ind w:firstLine="560" w:firstLineChars="200"/>
        <w:rPr>
          <w:rFonts w:ascii="仿宋" w:eastAsia="仿宋" w:hAnsi="仿宋" w:cs="仿宋" w:hint="eastAsia"/>
          <w:sz w:val="28"/>
          <w:lang w:eastAsia="zh-CN"/>
        </w:rPr>
      </w:pPr>
      <w:bookmarkStart w:id="4" w:name="_Toc20086"/>
      <w:r>
        <w:rPr>
          <w:rFonts w:ascii="仿宋" w:eastAsia="仿宋" w:hAnsi="仿宋" w:cs="仿宋" w:hint="eastAsia"/>
          <w:sz w:val="28"/>
          <w:lang w:eastAsia="zh-CN"/>
        </w:rPr>
        <w:t>(二)、微型电动手持式牙科钻机项目工艺技术设计方案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型电动手持式牙科钻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型电动手持式牙科钻机项目将严格按照相关行业规范要求进行组织。通过有效控制产品质量，微型电动手持式牙科钻机项目将致力于为顾客提供优质的微型电动手持式牙科钻机项目产品和良好的服务。这体现了微型电动手持式牙科钻机项目对于生产活动合规性和质量标准的高度重视，为微型电动手持式牙科钻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型电动手持式牙科钻机项目注重生态效益和清洁生产原则。微型电动手持式牙科钻机项目建设将紧密结合地方特色经济发展，与社会经济发展规划和区域环境保护规划方案相协调一致。通过与当地区域自然生态系统的结合，微型电动手持式牙科钻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型电动手持式牙科钻机项目产品具有多样化的客户需求和个性化的特点。因此，微型电动手持式牙科钻机项目产品规格品种多样，且单批生产数量较小。为满足这一特点，微型电动手持式牙科钻机项目承办单位将建设先进的柔性制造生产线。通过广泛应用柔性制造技术，微型电动手持式牙科钻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微型电动手持式牙科钻机项目采用的技术具有较高的技术含量和自动化水平，处于国内先进水平。这一技术选用不仅体现了对生产效率、质量和环境友好性的高标准要求，同时为微型电动手持式牙科钻机项目的可持续发展奠定了坚实的基础。</w:t>
      </w:r>
    </w:p>
    <w:p>
      <w:pPr>
        <w:pStyle w:val="Heading2"/>
        <w:ind w:firstLine="560" w:firstLineChars="200"/>
        <w:rPr>
          <w:rFonts w:ascii="仿宋" w:eastAsia="仿宋" w:hAnsi="仿宋" w:cs="仿宋" w:hint="eastAsia"/>
          <w:sz w:val="28"/>
          <w:lang w:eastAsia="zh-CN"/>
        </w:rPr>
      </w:pPr>
      <w:bookmarkStart w:id="5" w:name="_Toc17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为确保微型电动手持式牙科钻机项目的高效生产和技术实施，我们制定了一套精心设计的设备选型方案，以满足微型电动手持式牙科钻机项目生产、质量和环保的要求。该方案的主要特点如下：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型电动手持式牙科钻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型电动手持式牙科钻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494"/>
      <w:r>
        <w:rPr>
          <w:rFonts w:ascii="仿宋" w:eastAsia="仿宋" w:hAnsi="仿宋" w:cs="仿宋" w:hint="eastAsia"/>
          <w:sz w:val="28"/>
          <w:lang w:eastAsia="zh-CN"/>
        </w:rPr>
        <w:t>二、微型电动手持式牙科钻机项目危机管理</w:t>
      </w:r>
      <w:bookmarkEnd w:id="6"/>
    </w:p>
    <w:p>
      <w:pPr>
        <w:pStyle w:val="Heading2"/>
        <w:rPr>
          <w:rFonts w:ascii="仿宋" w:eastAsia="仿宋" w:hAnsi="仿宋" w:cs="仿宋" w:hint="eastAsia"/>
          <w:lang w:eastAsia="zh-CN"/>
        </w:rPr>
      </w:pPr>
      <w:bookmarkStart w:id="7" w:name="_Toc1162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项目危机管理中，危机预警与识别是确保微型电动手持式牙科钻机项目稳健运行的核心步骤。通过建立全面的监测机制，微型电动手持式牙科钻机项目团队旨在及时发现和理解潜在的风险和危机因素，以便采取及时的预防和应对措施，确保微型电动手持式牙科钻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型电动手持式牙科钻机项目团队全面分析了整个微型电动手持式牙科钻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型电动手持式牙科钻机项目团队着重于明确定义微型电动手持式牙科钻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型电动手持式牙科钻机项目进展的持续监控，团队能够及时发现潜在问题并作出迅速反应。微型电动手持式牙科钻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型电动手持式牙科钻机项目得以更有序、可控地推进。</w:t>
      </w:r>
    </w:p>
    <w:p>
      <w:pPr>
        <w:pStyle w:val="Heading2"/>
        <w:ind w:firstLine="560" w:firstLineChars="200"/>
        <w:rPr>
          <w:rFonts w:ascii="仿宋" w:eastAsia="仿宋" w:hAnsi="仿宋" w:cs="仿宋" w:hint="eastAsia"/>
          <w:sz w:val="28"/>
          <w:lang w:eastAsia="zh-CN"/>
        </w:rPr>
      </w:pPr>
      <w:bookmarkStart w:id="8" w:name="_Toc957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在危机发生时，微型电动手持式牙科钻机项目团队立即行动，成立了应急小组。该小组的任务是迅速制定并实施紧急应对措施，以最小化潜在损失。以下是采取的主要措施：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暂停微型电动手持式牙科钻机项目进度：为遏制危机蔓延，微型电动手持式牙科钻机项目暂时停止进行，以便全面评估当前状况。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资源重新分配：重新评估微型电动手持式牙科钻机项目资源的分配，确保最大限度地减小损失。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实时沟通：与关键利益相关者建立实时沟通机制，向他们传递微型电动手持式牙科钻机项目危机的实际状况，保障微型电动手持式牙科钻机项目核心利益。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在紧急应对的同时，微型电动手持式牙科钻机项目团队强调了团队协作和有效沟通的重要性。以下是团队协作的关键举措：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信息共享机制：建立了信息共享平台，确保团队成员能够及时获取微型电动手持式牙科钻机项目危机的实时信息。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领导者沟通：微型电动手持式牙科钻机项目领导者通过定期会议和即时沟通工具，指导团队应对危机，保持团队稳定运行。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随着危机得到初步控制，微型电动手持式牙科钻机项目团队转向制定恢复计划，以确保微型电动手持式牙科钻机项目能够从中迅速恢复。主要恢复计划包括：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修复受损的进度计划：重新评估微型电动手持式牙科钻机项目进度，制定修复计划，确保微型电动手持式牙科钻机项目尽快回归正常进程。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重新调整资源分配：优化资源分配，确保微型电动手持式牙科钻机项目在有限资源下高效运转。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风险管理机制加强：对微型电动手持式牙科钻机项目风险进行全面评估，制定更强化的风险管理策略，以预防未来可能的危机。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6947"/>
      <w:r>
        <w:rPr>
          <w:rFonts w:ascii="仿宋" w:eastAsia="仿宋" w:hAnsi="仿宋" w:cs="仿宋" w:hint="eastAsia"/>
          <w:sz w:val="28"/>
          <w:lang w:eastAsia="zh-CN"/>
        </w:rPr>
        <w:t>三、微型电动手持式牙科钻机项目选址可行性分析</w:t>
      </w:r>
      <w:bookmarkEnd w:id="9"/>
    </w:p>
    <w:p>
      <w:pPr>
        <w:pStyle w:val="Heading2"/>
        <w:rPr>
          <w:rFonts w:ascii="仿宋" w:eastAsia="仿宋" w:hAnsi="仿宋" w:cs="仿宋" w:hint="eastAsia"/>
          <w:lang w:eastAsia="zh-CN"/>
        </w:rPr>
      </w:pPr>
      <w:bookmarkStart w:id="10" w:name="_Toc13971"/>
      <w:r>
        <w:rPr>
          <w:rFonts w:ascii="仿宋" w:eastAsia="仿宋" w:hAnsi="仿宋" w:cs="仿宋" w:hint="eastAsia"/>
          <w:lang w:eastAsia="zh-CN"/>
        </w:rPr>
        <w:t>(一)、微型电动手持式牙科钻机项目选址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该微型电动手持式牙科钻机项目选址位于XX省XX市XX区XXX街道</w:t>
      </w:r>
    </w:p>
    <w:p>
      <w:pPr>
        <w:pStyle w:val="Heading2"/>
        <w:ind w:firstLine="560" w:firstLineChars="200"/>
        <w:rPr>
          <w:rFonts w:ascii="仿宋" w:eastAsia="仿宋" w:hAnsi="仿宋" w:cs="仿宋" w:hint="eastAsia"/>
          <w:sz w:val="28"/>
          <w:lang w:eastAsia="zh-CN"/>
        </w:rPr>
      </w:pPr>
      <w:bookmarkStart w:id="11" w:name="_Toc2793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型电动手持式牙科钻机项目的征地面积将根据微型电动手持式牙科钻机项目的实际规模和需求进行精确规划。具体面积XXX平方米，旨在确保微型电动手持式牙科钻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净用地面积是在征地面积基础上去除不可利用面积后的实际可开发用地。具体面积XXX平方米，考虑到环保、交通、安全等多方面因素，以确保微型电动手持式牙科钻机项目在整体利用效率上达到最优。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微型电动手持式牙科钻机项目计划建设的建筑总规模具体面积XXX平方米。这一规模的确定综合考虑了微型电动手持式牙科钻机项目的性质、规模，以及城市规划的相关要求，确保建筑布局与周边环境协调一致。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绿地率是微型电动手持式牙科钻机项目用地中被规划为绿地的比例。具体面积XXX平方米，旨在通过合理规划绿地，改善微型电动手持式牙科钻机项目周边环境，提升居民生活质量，并符合城市整体绿化规划。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容积率是用地上可以建设的建筑总体积与用地面积之比。具体面积XXX，通过合理的容积率规划，确保微型电动手持式牙科钻机项目建筑规模与周边环境和谐共生。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型电动手持式牙科钻机项目选址与当地城市规划相一致，具体面积XXX平方米。通过与城市规划部门深入沟通，确保微型电动手持式牙科钻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型电动手持式牙科钻机项目选址符合当地产业政策，具体面积XXX平方米。这包括微型电动手持式牙科钻机项目对当地经济的促进作用，以及对相关产业的带动效应，确保微型电动手持式牙科钻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型电动手持式牙科钻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确保微型电动手持式牙科钻机项目选址具备必要的公共设施配套，具体面积XXX平方米。这包括交通便利性、教育、医疗等基础设施，以提高居民生活品质，使得微型电动手持式牙科钻机项目选址更具吸引力。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考虑用地总体要求对当地社会稳定性的影响，具体面积XXX平方米。通过深入了解当地社区反馈，确保微型电动手持式牙科钻机项目的选址和建设过程对当地社会和谐稳定产生积极作用。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型电动手持式牙科钻机项目选址不仅符合法规和规划，还在实际操作中具有可行性。这一全面规划将为微型电动手持式牙科钻机项目的成功实施提供坚实的基础，确保微型电动手持式牙科钻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22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型电动手持式牙科钻机项目的设备规划和空间设计中，我们将采取灵活设备布局的措施。设备布局将根据实际需求进行灵活设计，避免不必要的浪费。通过合理规划设备摆放位置，我们将提高设备的利用率，减少设备间距，以确保微型电动手持式牙科钻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型电动手持式牙科钻机项目内部引入共享设施的概念，例如共享会议室、办公区等。通过这种方式，我们可以减少对资源的重复建设，提高资源共享效率，从而减小微型电动手持式牙科钻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42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型电动手持式牙科钻机项目的总图布置中，我们将不同功能区域进行明确的规划，以最大程度满足微型电动手持式牙科钻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52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型电动手持式牙科钻机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型电动手持式牙科钻机项目对环境的影响是综合评价的重要因素之一。我们将详细考虑选址周边的自然环境、生态保护区、水源地等情况，确保微型电动手持式牙科钻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型电动手持式牙科钻机项目所在地的相关政策，确保微型电动手持式牙科钻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考虑到社会稳定性对企业运营的重要性，我们将评估选址地区的社会安全情况、劳工关系、社区反馈等方面，以确保微型电动手持式牙科钻机项目的建设和运营不会受到社会稳定性的负面影响。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最后，我们将综合考虑用地成本，包括土地购置费用、土地开发成本等。通过对用地成本的详细评估，我们能够做出更为精确的经济效益分析，为微型电动手持式牙科钻机项目的投资决策提供有力支持。</w:t>
      </w:r>
    </w:p>
    <w:p>
      <w:pPr>
        <w:pStyle w:val="Heading1"/>
        <w:ind w:firstLine="560" w:firstLineChars="200"/>
        <w:rPr>
          <w:rFonts w:ascii="仿宋" w:eastAsia="仿宋" w:hAnsi="仿宋" w:cs="仿宋" w:hint="eastAsia"/>
          <w:sz w:val="28"/>
          <w:lang w:eastAsia="zh-CN"/>
        </w:rPr>
      </w:pPr>
      <w:bookmarkStart w:id="15" w:name="_Toc5111"/>
      <w:r>
        <w:rPr>
          <w:rFonts w:ascii="仿宋" w:eastAsia="仿宋" w:hAnsi="仿宋" w:cs="仿宋" w:hint="eastAsia"/>
          <w:sz w:val="28"/>
          <w:lang w:eastAsia="zh-CN"/>
        </w:rPr>
        <w:t>四、微型电动手持式牙科钻机项目建设背景及必要性分析</w:t>
      </w:r>
      <w:bookmarkEnd w:id="15"/>
    </w:p>
    <w:p>
      <w:pPr>
        <w:pStyle w:val="Heading2"/>
        <w:rPr>
          <w:rFonts w:ascii="仿宋" w:eastAsia="仿宋" w:hAnsi="仿宋" w:cs="仿宋" w:hint="eastAsia"/>
          <w:lang w:eastAsia="zh-CN"/>
        </w:rPr>
      </w:pPr>
      <w:bookmarkStart w:id="16" w:name="_Toc15366"/>
      <w:r>
        <w:rPr>
          <w:rFonts w:ascii="仿宋" w:eastAsia="仿宋" w:hAnsi="仿宋" w:cs="仿宋" w:hint="eastAsia"/>
          <w:lang w:eastAsia="zh-CN"/>
        </w:rPr>
        <w:t>(一)、微型电动手持式牙科钻机项目背景分析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型电动手持式牙科钻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型电动手持式牙科钻机项目在这个潮流中的定位。同时，我们将关注行业内涌现的新兴机遇，以便微型电动手持式牙科钻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型电动手持式牙科钻机项目提供了强大的发展动力。我们将聚焦于行业内最新的技术发展趋势，包括但不限于人工智能、大数据分析、物联网等领域。通过深度的技术研究，我们将确保微型电动手持式牙科钻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型电动手持式牙科钻机项目发展的源泉。我们将投入更多的精力对市场需求进行深入剖析，超越表面的需求，深入挖掘潜在的市场痛点和机遇。通过对市场需求的细致了解，微型电动手持式牙科钻机项目将更有针对性地设计解决方案，满足市场的多样化需求，从而更好地促进微型电动手持式牙科钻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https://d.book118.com/068135115005006036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842ED"/>
    <w:rsid w:val="154842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35115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2024-02-06T13:27:00Z</dcterms:created>
  <dcterms:modified xsi:type="dcterms:W3CDTF">2024-02-06T13:27:23Z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B274951C2B5E46D8A22BBD343A1507B7_11</vt:lpwstr>
  </property>
  <property fmtid="{D5CDD505-2E9C-101B-9397-08002B2CF9AE}" pid="3" name="KSOProductBuildVer">
    <vt:lpwstr>2052-12.1.0.16250</vt:lpwstr>
  </property>
</Properties>
</file>