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微型真空泵项目建设方案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9" w:history="1">
        <w:r>
          <w:rPr>
            <w:rFonts w:ascii="仿宋" w:eastAsia="仿宋" w:hAnsi="仿宋" w:cs="仿宋" w:hint="eastAsia"/>
            <w:lang w:eastAsia="zh-CN"/>
          </w:rPr>
          <w:t>概论</w:t>
        </w:r>
        <w:r>
          <w:tab/>
        </w:r>
        <w:r>
          <w:fldChar w:fldCharType="begin"/>
        </w:r>
        <w:r>
          <w:instrText xml:space="preserve"> PAGEREF _Toc7849 \h </w:instrText>
        </w:r>
        <w:r>
          <w:fldChar w:fldCharType="separate"/>
        </w:r>
        <w:r>
          <w:t>3</w:t>
        </w:r>
        <w:r>
          <w:fldChar w:fldCharType="end"/>
        </w:r>
      </w:hyperlink>
    </w:p>
    <w:p>
      <w:pPr>
        <w:pStyle w:val="TOC1"/>
        <w:tabs>
          <w:tab w:val="right" w:leader="dot" w:pos="8306"/>
        </w:tabs>
      </w:pPr>
      <w:hyperlink w:anchor="_Toc4827" w:history="1">
        <w:r>
          <w:rPr>
            <w:rFonts w:ascii="仿宋" w:eastAsia="仿宋" w:hAnsi="仿宋" w:cs="仿宋" w:hint="eastAsia"/>
            <w:lang w:eastAsia="zh-CN"/>
          </w:rPr>
          <w:t>一、建设风险评估分析</w:t>
        </w:r>
        <w:r>
          <w:tab/>
        </w:r>
        <w:r>
          <w:fldChar w:fldCharType="begin"/>
        </w:r>
        <w:r>
          <w:instrText xml:space="preserve"> PAGEREF _Toc4827 \h </w:instrText>
        </w:r>
        <w:r>
          <w:fldChar w:fldCharType="separate"/>
        </w:r>
        <w:r>
          <w:t>3</w:t>
        </w:r>
        <w:r>
          <w:fldChar w:fldCharType="end"/>
        </w:r>
      </w:hyperlink>
    </w:p>
    <w:p>
      <w:pPr>
        <w:pStyle w:val="TOC2"/>
        <w:tabs>
          <w:tab w:val="right" w:leader="dot" w:pos="8306"/>
        </w:tabs>
      </w:pPr>
      <w:hyperlink w:anchor="_Toc2352" w:history="1">
        <w:r>
          <w:rPr>
            <w:rFonts w:ascii="仿宋" w:eastAsia="仿宋" w:hAnsi="仿宋" w:cs="仿宋" w:hint="eastAsia"/>
            <w:lang w:eastAsia="zh-CN"/>
          </w:rPr>
          <w:t>(一)、政策风险分析</w:t>
        </w:r>
        <w:r>
          <w:tab/>
        </w:r>
        <w:r>
          <w:fldChar w:fldCharType="begin"/>
        </w:r>
        <w:r>
          <w:instrText xml:space="preserve"> PAGEREF _Toc2352 \h </w:instrText>
        </w:r>
        <w:r>
          <w:fldChar w:fldCharType="separate"/>
        </w:r>
        <w:r>
          <w:t>3</w:t>
        </w:r>
        <w:r>
          <w:fldChar w:fldCharType="end"/>
        </w:r>
      </w:hyperlink>
    </w:p>
    <w:p>
      <w:pPr>
        <w:pStyle w:val="TOC2"/>
        <w:tabs>
          <w:tab w:val="right" w:leader="dot" w:pos="8306"/>
        </w:tabs>
      </w:pPr>
      <w:hyperlink w:anchor="_Toc23206" w:history="1">
        <w:r>
          <w:rPr>
            <w:rFonts w:ascii="仿宋" w:eastAsia="仿宋" w:hAnsi="仿宋" w:cs="仿宋" w:hint="eastAsia"/>
            <w:lang w:eastAsia="zh-CN"/>
          </w:rPr>
          <w:t>(二)、社会风险分析</w:t>
        </w:r>
        <w:r>
          <w:tab/>
        </w:r>
        <w:r>
          <w:fldChar w:fldCharType="begin"/>
        </w:r>
        <w:r>
          <w:instrText xml:space="preserve"> PAGEREF _Toc23206 \h </w:instrText>
        </w:r>
        <w:r>
          <w:fldChar w:fldCharType="separate"/>
        </w:r>
        <w:r>
          <w:t>4</w:t>
        </w:r>
        <w:r>
          <w:fldChar w:fldCharType="end"/>
        </w:r>
      </w:hyperlink>
    </w:p>
    <w:p>
      <w:pPr>
        <w:pStyle w:val="TOC2"/>
        <w:tabs>
          <w:tab w:val="right" w:leader="dot" w:pos="8306"/>
        </w:tabs>
      </w:pPr>
      <w:hyperlink w:anchor="_Toc345" w:history="1">
        <w:r>
          <w:rPr>
            <w:rFonts w:ascii="仿宋" w:eastAsia="仿宋" w:hAnsi="仿宋" w:cs="仿宋" w:hint="eastAsia"/>
            <w:lang w:eastAsia="zh-CN"/>
          </w:rPr>
          <w:t>(三)、市场风险分析</w:t>
        </w:r>
        <w:r>
          <w:tab/>
        </w:r>
        <w:r>
          <w:fldChar w:fldCharType="begin"/>
        </w:r>
        <w:r>
          <w:instrText xml:space="preserve"> PAGEREF _Toc345 \h </w:instrText>
        </w:r>
        <w:r>
          <w:fldChar w:fldCharType="separate"/>
        </w:r>
        <w:r>
          <w:t>6</w:t>
        </w:r>
        <w:r>
          <w:fldChar w:fldCharType="end"/>
        </w:r>
      </w:hyperlink>
    </w:p>
    <w:p>
      <w:pPr>
        <w:pStyle w:val="TOC2"/>
        <w:tabs>
          <w:tab w:val="right" w:leader="dot" w:pos="8306"/>
        </w:tabs>
      </w:pPr>
      <w:hyperlink w:anchor="_Toc21165" w:history="1">
        <w:r>
          <w:rPr>
            <w:rFonts w:ascii="仿宋" w:eastAsia="仿宋" w:hAnsi="仿宋" w:cs="仿宋" w:hint="eastAsia"/>
            <w:lang w:eastAsia="zh-CN"/>
          </w:rPr>
          <w:t>(四)、资金风险分析</w:t>
        </w:r>
        <w:r>
          <w:tab/>
        </w:r>
        <w:r>
          <w:fldChar w:fldCharType="begin"/>
        </w:r>
        <w:r>
          <w:instrText xml:space="preserve"> PAGEREF _Toc21165 \h </w:instrText>
        </w:r>
        <w:r>
          <w:fldChar w:fldCharType="separate"/>
        </w:r>
        <w:r>
          <w:t>6</w:t>
        </w:r>
        <w:r>
          <w:fldChar w:fldCharType="end"/>
        </w:r>
      </w:hyperlink>
    </w:p>
    <w:p>
      <w:pPr>
        <w:pStyle w:val="TOC2"/>
        <w:tabs>
          <w:tab w:val="right" w:leader="dot" w:pos="8306"/>
        </w:tabs>
      </w:pPr>
      <w:hyperlink w:anchor="_Toc2648" w:history="1">
        <w:r>
          <w:rPr>
            <w:rFonts w:ascii="仿宋" w:eastAsia="仿宋" w:hAnsi="仿宋" w:cs="仿宋" w:hint="eastAsia"/>
            <w:lang w:eastAsia="zh-CN"/>
          </w:rPr>
          <w:t>(五)、技术风险分析</w:t>
        </w:r>
        <w:r>
          <w:tab/>
        </w:r>
        <w:r>
          <w:fldChar w:fldCharType="begin"/>
        </w:r>
        <w:r>
          <w:instrText xml:space="preserve"> PAGEREF _Toc2648 \h </w:instrText>
        </w:r>
        <w:r>
          <w:fldChar w:fldCharType="separate"/>
        </w:r>
        <w:r>
          <w:t>8</w:t>
        </w:r>
        <w:r>
          <w:fldChar w:fldCharType="end"/>
        </w:r>
      </w:hyperlink>
    </w:p>
    <w:p>
      <w:pPr>
        <w:pStyle w:val="TOC2"/>
        <w:tabs>
          <w:tab w:val="right" w:leader="dot" w:pos="8306"/>
        </w:tabs>
      </w:pPr>
      <w:hyperlink w:anchor="_Toc11413" w:history="1">
        <w:r>
          <w:rPr>
            <w:rFonts w:ascii="仿宋" w:eastAsia="仿宋" w:hAnsi="仿宋" w:cs="仿宋" w:hint="eastAsia"/>
            <w:lang w:eastAsia="zh-CN"/>
          </w:rPr>
          <w:t>(六)、财务风险分析</w:t>
        </w:r>
        <w:r>
          <w:tab/>
        </w:r>
        <w:r>
          <w:fldChar w:fldCharType="begin"/>
        </w:r>
        <w:r>
          <w:instrText xml:space="preserve"> PAGEREF _Toc11413 \h </w:instrText>
        </w:r>
        <w:r>
          <w:fldChar w:fldCharType="separate"/>
        </w:r>
        <w:r>
          <w:t>9</w:t>
        </w:r>
        <w:r>
          <w:fldChar w:fldCharType="end"/>
        </w:r>
      </w:hyperlink>
    </w:p>
    <w:p>
      <w:pPr>
        <w:pStyle w:val="TOC2"/>
        <w:tabs>
          <w:tab w:val="right" w:leader="dot" w:pos="8306"/>
        </w:tabs>
      </w:pPr>
      <w:hyperlink w:anchor="_Toc17806" w:history="1">
        <w:r>
          <w:rPr>
            <w:rFonts w:ascii="仿宋" w:eastAsia="仿宋" w:hAnsi="仿宋" w:cs="仿宋" w:hint="eastAsia"/>
            <w:lang w:eastAsia="zh-CN"/>
          </w:rPr>
          <w:t>(七)、管理风险分析</w:t>
        </w:r>
        <w:r>
          <w:tab/>
        </w:r>
        <w:r>
          <w:fldChar w:fldCharType="begin"/>
        </w:r>
        <w:r>
          <w:instrText xml:space="preserve"> PAGEREF _Toc17806 \h </w:instrText>
        </w:r>
        <w:r>
          <w:fldChar w:fldCharType="separate"/>
        </w:r>
        <w:r>
          <w:t>11</w:t>
        </w:r>
        <w:r>
          <w:fldChar w:fldCharType="end"/>
        </w:r>
      </w:hyperlink>
    </w:p>
    <w:p>
      <w:pPr>
        <w:pStyle w:val="TOC2"/>
        <w:tabs>
          <w:tab w:val="right" w:leader="dot" w:pos="8306"/>
        </w:tabs>
      </w:pPr>
      <w:hyperlink w:anchor="_Toc10564" w:history="1">
        <w:r>
          <w:rPr>
            <w:rFonts w:ascii="仿宋" w:eastAsia="仿宋" w:hAnsi="仿宋" w:cs="仿宋" w:hint="eastAsia"/>
            <w:lang w:eastAsia="zh-CN"/>
          </w:rPr>
          <w:t>(八)、其它风险分析</w:t>
        </w:r>
        <w:r>
          <w:tab/>
        </w:r>
        <w:r>
          <w:fldChar w:fldCharType="begin"/>
        </w:r>
        <w:r>
          <w:instrText xml:space="preserve"> PAGEREF _Toc10564 \h </w:instrText>
        </w:r>
        <w:r>
          <w:fldChar w:fldCharType="separate"/>
        </w:r>
        <w:r>
          <w:t>12</w:t>
        </w:r>
        <w:r>
          <w:fldChar w:fldCharType="end"/>
        </w:r>
      </w:hyperlink>
    </w:p>
    <w:p>
      <w:pPr>
        <w:pStyle w:val="TOC2"/>
        <w:tabs>
          <w:tab w:val="right" w:leader="dot" w:pos="8306"/>
        </w:tabs>
      </w:pPr>
      <w:hyperlink w:anchor="_Toc10542" w:history="1">
        <w:r>
          <w:rPr>
            <w:rFonts w:ascii="仿宋" w:eastAsia="仿宋" w:hAnsi="仿宋" w:cs="仿宋" w:hint="eastAsia"/>
            <w:lang w:eastAsia="zh-CN"/>
          </w:rPr>
          <w:t>(九)、社会影响评估</w:t>
        </w:r>
        <w:r>
          <w:tab/>
        </w:r>
        <w:r>
          <w:fldChar w:fldCharType="begin"/>
        </w:r>
        <w:r>
          <w:instrText xml:space="preserve"> PAGEREF _Toc10542 \h </w:instrText>
        </w:r>
        <w:r>
          <w:fldChar w:fldCharType="separate"/>
        </w:r>
        <w:r>
          <w:t>13</w:t>
        </w:r>
        <w:r>
          <w:fldChar w:fldCharType="end"/>
        </w:r>
      </w:hyperlink>
    </w:p>
    <w:p>
      <w:pPr>
        <w:pStyle w:val="TOC1"/>
        <w:tabs>
          <w:tab w:val="right" w:leader="dot" w:pos="8306"/>
        </w:tabs>
      </w:pPr>
      <w:hyperlink w:anchor="_Toc17274" w:history="1">
        <w:r>
          <w:rPr>
            <w:rFonts w:ascii="仿宋" w:eastAsia="仿宋" w:hAnsi="仿宋" w:cs="仿宋" w:hint="eastAsia"/>
            <w:lang w:eastAsia="zh-CN"/>
          </w:rPr>
          <w:t>二、财务管理与成本控制</w:t>
        </w:r>
        <w:r>
          <w:tab/>
        </w:r>
        <w:r>
          <w:fldChar w:fldCharType="begin"/>
        </w:r>
        <w:r>
          <w:instrText xml:space="preserve"> PAGEREF _Toc17274 \h </w:instrText>
        </w:r>
        <w:r>
          <w:fldChar w:fldCharType="separate"/>
        </w:r>
        <w:r>
          <w:t>15</w:t>
        </w:r>
        <w:r>
          <w:fldChar w:fldCharType="end"/>
        </w:r>
      </w:hyperlink>
    </w:p>
    <w:p>
      <w:pPr>
        <w:pStyle w:val="TOC2"/>
        <w:tabs>
          <w:tab w:val="right" w:leader="dot" w:pos="8306"/>
        </w:tabs>
      </w:pPr>
      <w:hyperlink w:anchor="_Toc5357" w:history="1">
        <w:r>
          <w:rPr>
            <w:rFonts w:ascii="仿宋" w:eastAsia="仿宋" w:hAnsi="仿宋" w:cs="仿宋" w:hint="eastAsia"/>
            <w:lang w:eastAsia="zh-CN"/>
          </w:rPr>
          <w:t>(一)、财务管理体系建设</w:t>
        </w:r>
        <w:r>
          <w:tab/>
        </w:r>
        <w:r>
          <w:fldChar w:fldCharType="begin"/>
        </w:r>
        <w:r>
          <w:instrText xml:space="preserve"> PAGEREF _Toc5357 \h </w:instrText>
        </w:r>
        <w:r>
          <w:fldChar w:fldCharType="separate"/>
        </w:r>
        <w:r>
          <w:t>15</w:t>
        </w:r>
        <w:r>
          <w:fldChar w:fldCharType="end"/>
        </w:r>
      </w:hyperlink>
    </w:p>
    <w:p>
      <w:pPr>
        <w:pStyle w:val="TOC2"/>
        <w:tabs>
          <w:tab w:val="right" w:leader="dot" w:pos="8306"/>
        </w:tabs>
      </w:pPr>
      <w:hyperlink w:anchor="_Toc13379" w:history="1">
        <w:r>
          <w:rPr>
            <w:rFonts w:ascii="仿宋" w:eastAsia="仿宋" w:hAnsi="仿宋" w:cs="仿宋" w:hint="eastAsia"/>
            <w:lang w:eastAsia="zh-CN"/>
          </w:rPr>
          <w:t>(二)、成本控制措施</w:t>
        </w:r>
        <w:r>
          <w:tab/>
        </w:r>
        <w:r>
          <w:fldChar w:fldCharType="begin"/>
        </w:r>
        <w:r>
          <w:instrText xml:space="preserve"> PAGEREF _Toc13379 \h </w:instrText>
        </w:r>
        <w:r>
          <w:fldChar w:fldCharType="separate"/>
        </w:r>
        <w:r>
          <w:t>17</w:t>
        </w:r>
        <w:r>
          <w:fldChar w:fldCharType="end"/>
        </w:r>
      </w:hyperlink>
    </w:p>
    <w:p>
      <w:pPr>
        <w:pStyle w:val="TOC1"/>
        <w:tabs>
          <w:tab w:val="right" w:leader="dot" w:pos="8306"/>
        </w:tabs>
      </w:pPr>
      <w:hyperlink w:anchor="_Toc32034" w:history="1">
        <w:r>
          <w:rPr>
            <w:rFonts w:ascii="仿宋" w:eastAsia="仿宋" w:hAnsi="仿宋" w:cs="仿宋" w:hint="eastAsia"/>
            <w:lang w:eastAsia="zh-CN"/>
          </w:rPr>
          <w:t>三、经济影响分析</w:t>
        </w:r>
        <w:r>
          <w:tab/>
        </w:r>
        <w:r>
          <w:fldChar w:fldCharType="begin"/>
        </w:r>
        <w:r>
          <w:instrText xml:space="preserve"> PAGEREF _Toc32034 \h </w:instrText>
        </w:r>
        <w:r>
          <w:fldChar w:fldCharType="separate"/>
        </w:r>
        <w:r>
          <w:t>18</w:t>
        </w:r>
        <w:r>
          <w:fldChar w:fldCharType="end"/>
        </w:r>
      </w:hyperlink>
    </w:p>
    <w:p>
      <w:pPr>
        <w:pStyle w:val="TOC2"/>
        <w:tabs>
          <w:tab w:val="right" w:leader="dot" w:pos="8306"/>
        </w:tabs>
      </w:pPr>
      <w:hyperlink w:anchor="_Toc18449" w:history="1">
        <w:r>
          <w:rPr>
            <w:rFonts w:ascii="仿宋" w:eastAsia="仿宋" w:hAnsi="仿宋" w:cs="仿宋" w:hint="eastAsia"/>
            <w:lang w:eastAsia="zh-CN"/>
          </w:rPr>
          <w:t>(一)、经济费用效益或费用效果分析</w:t>
        </w:r>
        <w:r>
          <w:tab/>
        </w:r>
        <w:r>
          <w:fldChar w:fldCharType="begin"/>
        </w:r>
        <w:r>
          <w:instrText xml:space="preserve"> PAGEREF _Toc18449 \h </w:instrText>
        </w:r>
        <w:r>
          <w:fldChar w:fldCharType="separate"/>
        </w:r>
        <w:r>
          <w:t>18</w:t>
        </w:r>
        <w:r>
          <w:fldChar w:fldCharType="end"/>
        </w:r>
      </w:hyperlink>
    </w:p>
    <w:p>
      <w:pPr>
        <w:pStyle w:val="TOC2"/>
        <w:tabs>
          <w:tab w:val="right" w:leader="dot" w:pos="8306"/>
        </w:tabs>
      </w:pPr>
      <w:hyperlink w:anchor="_Toc26635" w:history="1">
        <w:r>
          <w:rPr>
            <w:rFonts w:ascii="仿宋" w:eastAsia="仿宋" w:hAnsi="仿宋" w:cs="仿宋" w:hint="eastAsia"/>
            <w:lang w:eastAsia="zh-CN"/>
          </w:rPr>
          <w:t>(二)、行业影响分析</w:t>
        </w:r>
        <w:r>
          <w:tab/>
        </w:r>
        <w:r>
          <w:fldChar w:fldCharType="begin"/>
        </w:r>
        <w:r>
          <w:instrText xml:space="preserve"> PAGEREF _Toc26635 \h </w:instrText>
        </w:r>
        <w:r>
          <w:fldChar w:fldCharType="separate"/>
        </w:r>
        <w:r>
          <w:t>20</w:t>
        </w:r>
        <w:r>
          <w:fldChar w:fldCharType="end"/>
        </w:r>
      </w:hyperlink>
    </w:p>
    <w:p>
      <w:pPr>
        <w:pStyle w:val="TOC2"/>
        <w:tabs>
          <w:tab w:val="right" w:leader="dot" w:pos="8306"/>
        </w:tabs>
      </w:pPr>
      <w:hyperlink w:anchor="_Toc29050" w:history="1">
        <w:r>
          <w:rPr>
            <w:rFonts w:ascii="仿宋" w:eastAsia="仿宋" w:hAnsi="仿宋" w:cs="仿宋" w:hint="eastAsia"/>
            <w:lang w:eastAsia="zh-CN"/>
          </w:rPr>
          <w:t>(三)、区域经济影响分析</w:t>
        </w:r>
        <w:r>
          <w:tab/>
        </w:r>
        <w:r>
          <w:fldChar w:fldCharType="begin"/>
        </w:r>
        <w:r>
          <w:instrText xml:space="preserve"> PAGEREF _Toc29050 \h </w:instrText>
        </w:r>
        <w:r>
          <w:fldChar w:fldCharType="separate"/>
        </w:r>
        <w:r>
          <w:t>22</w:t>
        </w:r>
        <w:r>
          <w:fldChar w:fldCharType="end"/>
        </w:r>
      </w:hyperlink>
    </w:p>
    <w:p>
      <w:pPr>
        <w:pStyle w:val="TOC2"/>
        <w:tabs>
          <w:tab w:val="right" w:leader="dot" w:pos="8306"/>
        </w:tabs>
      </w:pPr>
      <w:hyperlink w:anchor="_Toc5646" w:history="1">
        <w:r>
          <w:rPr>
            <w:rFonts w:ascii="仿宋" w:eastAsia="仿宋" w:hAnsi="仿宋" w:cs="仿宋" w:hint="eastAsia"/>
            <w:lang w:eastAsia="zh-CN"/>
          </w:rPr>
          <w:t>(四)、宏观经济影响分析</w:t>
        </w:r>
        <w:r>
          <w:tab/>
        </w:r>
        <w:r>
          <w:fldChar w:fldCharType="begin"/>
        </w:r>
        <w:r>
          <w:instrText xml:space="preserve"> PAGEREF _Toc5646 \h </w:instrText>
        </w:r>
        <w:r>
          <w:fldChar w:fldCharType="separate"/>
        </w:r>
        <w:r>
          <w:t>23</w:t>
        </w:r>
        <w:r>
          <w:fldChar w:fldCharType="end"/>
        </w:r>
      </w:hyperlink>
    </w:p>
    <w:p>
      <w:pPr>
        <w:pStyle w:val="TOC1"/>
        <w:tabs>
          <w:tab w:val="right" w:leader="dot" w:pos="8306"/>
        </w:tabs>
      </w:pPr>
      <w:hyperlink w:anchor="_Toc11999" w:history="1">
        <w:r>
          <w:rPr>
            <w:rFonts w:ascii="仿宋" w:eastAsia="仿宋" w:hAnsi="仿宋" w:cs="仿宋" w:hint="eastAsia"/>
            <w:lang w:eastAsia="zh-CN"/>
          </w:rPr>
          <w:t>四、资源开发及综合利用分析</w:t>
        </w:r>
        <w:r>
          <w:tab/>
        </w:r>
        <w:r>
          <w:fldChar w:fldCharType="begin"/>
        </w:r>
        <w:r>
          <w:instrText xml:space="preserve"> PAGEREF _Toc11999 \h </w:instrText>
        </w:r>
        <w:r>
          <w:fldChar w:fldCharType="separate"/>
        </w:r>
        <w:r>
          <w:t>24</w:t>
        </w:r>
        <w:r>
          <w:fldChar w:fldCharType="end"/>
        </w:r>
      </w:hyperlink>
    </w:p>
    <w:p>
      <w:pPr>
        <w:pStyle w:val="TOC2"/>
        <w:tabs>
          <w:tab w:val="right" w:leader="dot" w:pos="8306"/>
        </w:tabs>
      </w:pPr>
      <w:hyperlink w:anchor="_Toc13615" w:history="1">
        <w:r>
          <w:rPr>
            <w:rFonts w:ascii="仿宋" w:eastAsia="仿宋" w:hAnsi="仿宋" w:cs="仿宋" w:hint="eastAsia"/>
            <w:lang w:eastAsia="zh-CN"/>
          </w:rPr>
          <w:t>(一)、资源开发方案</w:t>
        </w:r>
        <w:r>
          <w:tab/>
        </w:r>
        <w:r>
          <w:fldChar w:fldCharType="begin"/>
        </w:r>
        <w:r>
          <w:instrText xml:space="preserve"> PAGEREF _Toc13615 \h </w:instrText>
        </w:r>
        <w:r>
          <w:fldChar w:fldCharType="separate"/>
        </w:r>
        <w:r>
          <w:t>24</w:t>
        </w:r>
        <w:r>
          <w:fldChar w:fldCharType="end"/>
        </w:r>
      </w:hyperlink>
    </w:p>
    <w:p>
      <w:pPr>
        <w:pStyle w:val="TOC2"/>
        <w:tabs>
          <w:tab w:val="right" w:leader="dot" w:pos="8306"/>
        </w:tabs>
      </w:pPr>
      <w:hyperlink w:anchor="_Toc17057" w:history="1">
        <w:r>
          <w:rPr>
            <w:rFonts w:ascii="仿宋" w:eastAsia="仿宋" w:hAnsi="仿宋" w:cs="仿宋" w:hint="eastAsia"/>
            <w:lang w:eastAsia="zh-CN"/>
          </w:rPr>
          <w:t>(二)、资源利用方案</w:t>
        </w:r>
        <w:r>
          <w:tab/>
        </w:r>
        <w:r>
          <w:fldChar w:fldCharType="begin"/>
        </w:r>
        <w:r>
          <w:instrText xml:space="preserve"> PAGEREF _Toc17057 \h </w:instrText>
        </w:r>
        <w:r>
          <w:fldChar w:fldCharType="separate"/>
        </w:r>
        <w:r>
          <w:t>25</w:t>
        </w:r>
        <w:r>
          <w:fldChar w:fldCharType="end"/>
        </w:r>
      </w:hyperlink>
    </w:p>
    <w:p>
      <w:pPr>
        <w:pStyle w:val="TOC2"/>
        <w:tabs>
          <w:tab w:val="right" w:leader="dot" w:pos="8306"/>
        </w:tabs>
      </w:pPr>
      <w:hyperlink w:anchor="_Toc16664" w:history="1">
        <w:r>
          <w:rPr>
            <w:rFonts w:ascii="仿宋" w:eastAsia="仿宋" w:hAnsi="仿宋" w:cs="仿宋" w:hint="eastAsia"/>
            <w:lang w:eastAsia="zh-CN"/>
          </w:rPr>
          <w:t>(三)、资源节约措施</w:t>
        </w:r>
        <w:r>
          <w:tab/>
        </w:r>
        <w:r>
          <w:fldChar w:fldCharType="begin"/>
        </w:r>
        <w:r>
          <w:instrText xml:space="preserve"> PAGEREF _Toc16664 \h </w:instrText>
        </w:r>
        <w:r>
          <w:fldChar w:fldCharType="separate"/>
        </w:r>
        <w:r>
          <w:t>27</w:t>
        </w:r>
        <w:r>
          <w:fldChar w:fldCharType="end"/>
        </w:r>
      </w:hyperlink>
    </w:p>
    <w:p>
      <w:pPr>
        <w:pStyle w:val="TOC1"/>
        <w:tabs>
          <w:tab w:val="right" w:leader="dot" w:pos="8306"/>
        </w:tabs>
      </w:pPr>
      <w:hyperlink w:anchor="_Toc31102" w:history="1">
        <w:r>
          <w:rPr>
            <w:rFonts w:ascii="仿宋" w:eastAsia="仿宋" w:hAnsi="仿宋" w:cs="仿宋" w:hint="eastAsia"/>
            <w:lang w:eastAsia="zh-CN"/>
          </w:rPr>
          <w:t>五、发展规划、产业政策和行业准入分析</w:t>
        </w:r>
        <w:r>
          <w:tab/>
        </w:r>
        <w:r>
          <w:fldChar w:fldCharType="begin"/>
        </w:r>
        <w:r>
          <w:instrText xml:space="preserve"> PAGEREF _Toc31102 \h </w:instrText>
        </w:r>
        <w:r>
          <w:fldChar w:fldCharType="separate"/>
        </w:r>
        <w:r>
          <w:t>28</w:t>
        </w:r>
        <w:r>
          <w:fldChar w:fldCharType="end"/>
        </w:r>
      </w:hyperlink>
    </w:p>
    <w:p>
      <w:pPr>
        <w:pStyle w:val="TOC2"/>
        <w:tabs>
          <w:tab w:val="right" w:leader="dot" w:pos="8306"/>
        </w:tabs>
      </w:pPr>
      <w:hyperlink w:anchor="_Toc31834" w:history="1">
        <w:r>
          <w:rPr>
            <w:rFonts w:ascii="仿宋" w:eastAsia="仿宋" w:hAnsi="仿宋" w:cs="仿宋" w:hint="eastAsia"/>
            <w:lang w:eastAsia="zh-CN"/>
          </w:rPr>
          <w:t>(一)、发展规划分析</w:t>
        </w:r>
        <w:r>
          <w:tab/>
        </w:r>
        <w:r>
          <w:fldChar w:fldCharType="begin"/>
        </w:r>
        <w:r>
          <w:instrText xml:space="preserve"> PAGEREF _Toc31834 \h </w:instrText>
        </w:r>
        <w:r>
          <w:fldChar w:fldCharType="separate"/>
        </w:r>
        <w:r>
          <w:t>28</w:t>
        </w:r>
        <w:r>
          <w:fldChar w:fldCharType="end"/>
        </w:r>
      </w:hyperlink>
    </w:p>
    <w:p>
      <w:pPr>
        <w:pStyle w:val="TOC2"/>
        <w:tabs>
          <w:tab w:val="right" w:leader="dot" w:pos="8306"/>
        </w:tabs>
      </w:pPr>
      <w:hyperlink w:anchor="_Toc22860" w:history="1">
        <w:r>
          <w:rPr>
            <w:rFonts w:ascii="仿宋" w:eastAsia="仿宋" w:hAnsi="仿宋" w:cs="仿宋" w:hint="eastAsia"/>
            <w:lang w:eastAsia="zh-CN"/>
          </w:rPr>
          <w:t>(二)、产业政策分析</w:t>
        </w:r>
        <w:r>
          <w:tab/>
        </w:r>
        <w:r>
          <w:fldChar w:fldCharType="begin"/>
        </w:r>
        <w:r>
          <w:instrText xml:space="preserve"> PAGEREF _Toc22860 \h </w:instrText>
        </w:r>
        <w:r>
          <w:fldChar w:fldCharType="separate"/>
        </w:r>
        <w:r>
          <w:t>29</w:t>
        </w:r>
        <w:r>
          <w:fldChar w:fldCharType="end"/>
        </w:r>
      </w:hyperlink>
    </w:p>
    <w:p>
      <w:pPr>
        <w:pStyle w:val="TOC2"/>
        <w:tabs>
          <w:tab w:val="right" w:leader="dot" w:pos="8306"/>
        </w:tabs>
      </w:pPr>
      <w:hyperlink w:anchor="_Toc5337" w:history="1">
        <w:r>
          <w:rPr>
            <w:rFonts w:ascii="仿宋" w:eastAsia="仿宋" w:hAnsi="仿宋" w:cs="仿宋" w:hint="eastAsia"/>
            <w:lang w:eastAsia="zh-CN"/>
          </w:rPr>
          <w:t>(三)、行业准入分析</w:t>
        </w:r>
        <w:r>
          <w:tab/>
        </w:r>
        <w:r>
          <w:fldChar w:fldCharType="begin"/>
        </w:r>
        <w:r>
          <w:instrText xml:space="preserve"> PAGEREF _Toc5337 \h </w:instrText>
        </w:r>
        <w:r>
          <w:fldChar w:fldCharType="separate"/>
        </w:r>
        <w:r>
          <w:t>31</w:t>
        </w:r>
        <w:r>
          <w:fldChar w:fldCharType="end"/>
        </w:r>
      </w:hyperlink>
    </w:p>
    <w:p>
      <w:pPr>
        <w:pStyle w:val="TOC1"/>
        <w:tabs>
          <w:tab w:val="right" w:leader="dot" w:pos="8306"/>
        </w:tabs>
      </w:pPr>
      <w:hyperlink w:anchor="_Toc8758" w:history="1">
        <w:r>
          <w:rPr>
            <w:rFonts w:ascii="仿宋" w:eastAsia="仿宋" w:hAnsi="仿宋" w:cs="仿宋" w:hint="eastAsia"/>
            <w:lang w:eastAsia="zh-CN"/>
          </w:rPr>
          <w:t>六、微型真空泵项目概论</w:t>
        </w:r>
        <w:r>
          <w:tab/>
        </w:r>
        <w:r>
          <w:fldChar w:fldCharType="begin"/>
        </w:r>
        <w:r>
          <w:instrText xml:space="preserve"> PAGEREF _Toc8758 \h </w:instrText>
        </w:r>
        <w:r>
          <w:fldChar w:fldCharType="separate"/>
        </w:r>
        <w:r>
          <w:t>32</w:t>
        </w:r>
        <w:r>
          <w:fldChar w:fldCharType="end"/>
        </w:r>
      </w:hyperlink>
    </w:p>
    <w:p>
      <w:pPr>
        <w:pStyle w:val="TOC2"/>
        <w:tabs>
          <w:tab w:val="right" w:leader="dot" w:pos="8306"/>
        </w:tabs>
      </w:pPr>
      <w:hyperlink w:anchor="_Toc21636" w:history="1">
        <w:r>
          <w:rPr>
            <w:rFonts w:ascii="仿宋" w:eastAsia="仿宋" w:hAnsi="仿宋" w:cs="仿宋" w:hint="eastAsia"/>
            <w:lang w:eastAsia="zh-CN"/>
          </w:rPr>
          <w:t>(一)、项目申报单位概况</w:t>
        </w:r>
        <w:r>
          <w:tab/>
        </w:r>
        <w:r>
          <w:fldChar w:fldCharType="begin"/>
        </w:r>
        <w:r>
          <w:instrText xml:space="preserve"> PAGEREF _Toc21636 \h </w:instrText>
        </w:r>
        <w:r>
          <w:fldChar w:fldCharType="separate"/>
        </w:r>
        <w:r>
          <w:t>32</w:t>
        </w:r>
        <w:r>
          <w:fldChar w:fldCharType="end"/>
        </w:r>
      </w:hyperlink>
    </w:p>
    <w:p>
      <w:pPr>
        <w:pStyle w:val="TOC2"/>
        <w:tabs>
          <w:tab w:val="right" w:leader="dot" w:pos="8306"/>
        </w:tabs>
      </w:pPr>
      <w:hyperlink w:anchor="_Toc7963" w:history="1">
        <w:r>
          <w:rPr>
            <w:rFonts w:ascii="仿宋" w:eastAsia="仿宋" w:hAnsi="仿宋" w:cs="仿宋" w:hint="eastAsia"/>
            <w:lang w:eastAsia="zh-CN"/>
          </w:rPr>
          <w:t>(二)、项目概况</w:t>
        </w:r>
        <w:r>
          <w:tab/>
        </w:r>
        <w:r>
          <w:fldChar w:fldCharType="begin"/>
        </w:r>
        <w:r>
          <w:instrText xml:space="preserve"> PAGEREF _Toc7963 \h </w:instrText>
        </w:r>
        <w:r>
          <w:fldChar w:fldCharType="separate"/>
        </w:r>
        <w:r>
          <w:t>33</w:t>
        </w:r>
        <w:r>
          <w:fldChar w:fldCharType="end"/>
        </w:r>
      </w:hyperlink>
    </w:p>
    <w:p>
      <w:pPr>
        <w:pStyle w:val="TOC1"/>
        <w:tabs>
          <w:tab w:val="right" w:leader="dot" w:pos="8306"/>
        </w:tabs>
      </w:pPr>
      <w:hyperlink w:anchor="_Toc2239" w:history="1">
        <w:r>
          <w:rPr>
            <w:rFonts w:ascii="仿宋" w:eastAsia="仿宋" w:hAnsi="仿宋" w:cs="仿宋" w:hint="eastAsia"/>
            <w:lang w:eastAsia="zh-CN"/>
          </w:rPr>
          <w:t>七、经济效益与社会效益优化</w:t>
        </w:r>
        <w:r>
          <w:tab/>
        </w:r>
        <w:r>
          <w:fldChar w:fldCharType="begin"/>
        </w:r>
        <w:r>
          <w:instrText xml:space="preserve"> PAGEREF _Toc2239 \h </w:instrText>
        </w:r>
        <w:r>
          <w:fldChar w:fldCharType="separate"/>
        </w:r>
        <w:r>
          <w:t>36</w:t>
        </w:r>
        <w:r>
          <w:fldChar w:fldCharType="end"/>
        </w:r>
      </w:hyperlink>
    </w:p>
    <w:p>
      <w:pPr>
        <w:pStyle w:val="TOC2"/>
        <w:tabs>
          <w:tab w:val="right" w:leader="dot" w:pos="8306"/>
        </w:tabs>
      </w:pPr>
      <w:hyperlink w:anchor="_Toc26061" w:history="1">
        <w:r>
          <w:rPr>
            <w:rFonts w:ascii="仿宋" w:eastAsia="仿宋" w:hAnsi="仿宋" w:cs="仿宋" w:hint="eastAsia"/>
            <w:lang w:eastAsia="zh-CN"/>
          </w:rPr>
          <w:t>(一)、经济效益提升策略</w:t>
        </w:r>
        <w:r>
          <w:tab/>
        </w:r>
        <w:r>
          <w:fldChar w:fldCharType="begin"/>
        </w:r>
        <w:r>
          <w:instrText xml:space="preserve"> PAGEREF _Toc26061 \h </w:instrText>
        </w:r>
        <w:r>
          <w:fldChar w:fldCharType="separate"/>
        </w:r>
        <w:r>
          <w:t>36</w:t>
        </w:r>
        <w:r>
          <w:fldChar w:fldCharType="end"/>
        </w:r>
      </w:hyperlink>
    </w:p>
    <w:p>
      <w:pPr>
        <w:pStyle w:val="TOC2"/>
        <w:tabs>
          <w:tab w:val="right" w:leader="dot" w:pos="8306"/>
        </w:tabs>
      </w:pPr>
      <w:hyperlink w:anchor="_Toc24105" w:history="1">
        <w:r>
          <w:rPr>
            <w:rFonts w:ascii="仿宋" w:eastAsia="仿宋" w:hAnsi="仿宋" w:cs="仿宋" w:hint="eastAsia"/>
            <w:lang w:eastAsia="zh-CN"/>
          </w:rPr>
          <w:t>(二)、社会效益增强方案</w:t>
        </w:r>
        <w:r>
          <w:tab/>
        </w:r>
        <w:r>
          <w:fldChar w:fldCharType="begin"/>
        </w:r>
        <w:r>
          <w:instrText xml:space="preserve"> PAGEREF _Toc24105 \h </w:instrText>
        </w:r>
        <w:r>
          <w:fldChar w:fldCharType="separate"/>
        </w:r>
        <w:r>
          <w:t>38</w:t>
        </w:r>
        <w:r>
          <w:fldChar w:fldCharType="end"/>
        </w:r>
      </w:hyperlink>
    </w:p>
    <w:p>
      <w:pPr>
        <w:pStyle w:val="TOC1"/>
        <w:tabs>
          <w:tab w:val="right" w:leader="dot" w:pos="8306"/>
        </w:tabs>
      </w:pPr>
      <w:hyperlink w:anchor="_Toc28209" w:history="1">
        <w:r>
          <w:rPr>
            <w:rFonts w:ascii="仿宋" w:eastAsia="仿宋" w:hAnsi="仿宋" w:cs="仿宋" w:hint="eastAsia"/>
            <w:lang w:eastAsia="zh-CN"/>
          </w:rPr>
          <w:t>八、土地利用与规划方案</w:t>
        </w:r>
        <w:r>
          <w:tab/>
        </w:r>
        <w:r>
          <w:fldChar w:fldCharType="begin"/>
        </w:r>
        <w:r>
          <w:instrText xml:space="preserve"> PAGEREF _Toc28209 \h </w:instrText>
        </w:r>
        <w:r>
          <w:fldChar w:fldCharType="separate"/>
        </w:r>
        <w:r>
          <w:t>38</w:t>
        </w:r>
        <w:r>
          <w:fldChar w:fldCharType="end"/>
        </w:r>
      </w:hyperlink>
    </w:p>
    <w:p>
      <w:pPr>
        <w:pStyle w:val="TOC2"/>
        <w:tabs>
          <w:tab w:val="right" w:leader="dot" w:pos="8306"/>
        </w:tabs>
      </w:pPr>
      <w:hyperlink w:anchor="_Toc7087" w:history="1">
        <w:r>
          <w:rPr>
            <w:rFonts w:ascii="仿宋" w:eastAsia="仿宋" w:hAnsi="仿宋" w:cs="仿宋" w:hint="eastAsia"/>
            <w:lang w:eastAsia="zh-CN"/>
          </w:rPr>
          <w:t>(一)、项目用地情况分析</w:t>
        </w:r>
        <w:r>
          <w:tab/>
        </w:r>
        <w:r>
          <w:fldChar w:fldCharType="begin"/>
        </w:r>
        <w:r>
          <w:instrText xml:space="preserve"> PAGEREF _Toc7087 \h </w:instrText>
        </w:r>
        <w:r>
          <w:fldChar w:fldCharType="separate"/>
        </w:r>
        <w:r>
          <w:t>38</w:t>
        </w:r>
        <w:r>
          <w:fldChar w:fldCharType="end"/>
        </w:r>
      </w:hyperlink>
    </w:p>
    <w:p>
      <w:pPr>
        <w:pStyle w:val="TOC2"/>
        <w:tabs>
          <w:tab w:val="right" w:leader="dot" w:pos="8306"/>
        </w:tabs>
      </w:pPr>
      <w:hyperlink w:anchor="_Toc24479" w:history="1">
        <w:r>
          <w:rPr>
            <w:rFonts w:ascii="仿宋" w:eastAsia="仿宋" w:hAnsi="仿宋" w:cs="仿宋" w:hint="eastAsia"/>
            <w:lang w:eastAsia="zh-CN"/>
          </w:rPr>
          <w:t>(二)、土地利用规划方案</w:t>
        </w:r>
        <w:r>
          <w:tab/>
        </w:r>
        <w:r>
          <w:fldChar w:fldCharType="begin"/>
        </w:r>
        <w:r>
          <w:instrText xml:space="preserve"> PAGEREF _Toc24479 \h </w:instrText>
        </w:r>
        <w:r>
          <w:fldChar w:fldCharType="separate"/>
        </w:r>
        <w:r>
          <w:t>39</w:t>
        </w:r>
        <w:r>
          <w:fldChar w:fldCharType="end"/>
        </w:r>
      </w:hyperlink>
    </w:p>
    <w:p>
      <w:pPr>
        <w:pStyle w:val="TOC1"/>
        <w:tabs>
          <w:tab w:val="right" w:leader="dot" w:pos="8306"/>
        </w:tabs>
      </w:pPr>
      <w:hyperlink w:anchor="_Toc16132" w:history="1">
        <w:r>
          <w:rPr>
            <w:rFonts w:ascii="仿宋" w:eastAsia="仿宋" w:hAnsi="仿宋" w:cs="仿宋" w:hint="eastAsia"/>
            <w:lang w:eastAsia="zh-CN"/>
          </w:rPr>
          <w:t>九、环境保护与绿色发展</w:t>
        </w:r>
        <w:r>
          <w:tab/>
        </w:r>
        <w:r>
          <w:fldChar w:fldCharType="begin"/>
        </w:r>
        <w:r>
          <w:instrText xml:space="preserve"> PAGEREF _Toc16132 \h </w:instrText>
        </w:r>
        <w:r>
          <w:fldChar w:fldCharType="separate"/>
        </w:r>
        <w:r>
          <w:t>41</w:t>
        </w:r>
        <w:r>
          <w:fldChar w:fldCharType="end"/>
        </w:r>
      </w:hyperlink>
    </w:p>
    <w:p>
      <w:pPr>
        <w:pStyle w:val="TOC2"/>
        <w:tabs>
          <w:tab w:val="right" w:leader="dot" w:pos="8306"/>
        </w:tabs>
      </w:pPr>
      <w:hyperlink w:anchor="_Toc11752" w:history="1">
        <w:r>
          <w:rPr>
            <w:rFonts w:ascii="仿宋" w:eastAsia="仿宋" w:hAnsi="仿宋" w:cs="仿宋" w:hint="eastAsia"/>
            <w:lang w:eastAsia="zh-CN"/>
          </w:rPr>
          <w:t>(一)、环境保护措施</w:t>
        </w:r>
        <w:r>
          <w:tab/>
        </w:r>
        <w:r>
          <w:fldChar w:fldCharType="begin"/>
        </w:r>
        <w:r>
          <w:instrText xml:space="preserve"> PAGEREF _Toc11752 \h </w:instrText>
        </w:r>
        <w:r>
          <w:fldChar w:fldCharType="separate"/>
        </w:r>
        <w:r>
          <w:t>41</w:t>
        </w:r>
        <w:r>
          <w:fldChar w:fldCharType="end"/>
        </w:r>
      </w:hyperlink>
    </w:p>
    <w:p>
      <w:pPr>
        <w:pStyle w:val="TOC2"/>
        <w:tabs>
          <w:tab w:val="right" w:leader="dot" w:pos="8306"/>
        </w:tabs>
      </w:pPr>
      <w:hyperlink w:anchor="_Toc19951" w:history="1">
        <w:r>
          <w:rPr>
            <w:rFonts w:ascii="仿宋" w:eastAsia="仿宋" w:hAnsi="仿宋" w:cs="仿宋" w:hint="eastAsia"/>
            <w:lang w:eastAsia="zh-CN"/>
          </w:rPr>
          <w:t>(二)、绿色发展与可持续发展策略</w:t>
        </w:r>
        <w:r>
          <w:tab/>
        </w:r>
        <w:r>
          <w:fldChar w:fldCharType="begin"/>
        </w:r>
        <w:r>
          <w:instrText xml:space="preserve"> PAGEREF _Toc19951 \h </w:instrText>
        </w:r>
        <w:r>
          <w:fldChar w:fldCharType="separate"/>
        </w:r>
        <w:r>
          <w:t>42</w:t>
        </w:r>
        <w:r>
          <w:fldChar w:fldCharType="end"/>
        </w:r>
      </w:hyperlink>
    </w:p>
    <w:p>
      <w:pPr>
        <w:pStyle w:val="TOC1"/>
        <w:tabs>
          <w:tab w:val="right" w:leader="dot" w:pos="8306"/>
        </w:tabs>
      </w:pPr>
      <w:hyperlink w:anchor="_Toc11249" w:history="1">
        <w:r>
          <w:rPr>
            <w:rFonts w:ascii="仿宋" w:eastAsia="仿宋" w:hAnsi="仿宋" w:cs="仿宋" w:hint="eastAsia"/>
            <w:lang w:eastAsia="zh-CN"/>
          </w:rPr>
          <w:t>十、安全与应急管理</w:t>
        </w:r>
        <w:r>
          <w:tab/>
        </w:r>
        <w:r>
          <w:fldChar w:fldCharType="begin"/>
        </w:r>
        <w:r>
          <w:instrText xml:space="preserve"> PAGEREF _Toc11249 \h </w:instrText>
        </w:r>
        <w:r>
          <w:fldChar w:fldCharType="separate"/>
        </w:r>
        <w:r>
          <w:t>44</w:t>
        </w:r>
        <w:r>
          <w:fldChar w:fldCharType="end"/>
        </w:r>
      </w:hyperlink>
    </w:p>
    <w:p>
      <w:pPr>
        <w:pStyle w:val="TOC2"/>
        <w:tabs>
          <w:tab w:val="right" w:leader="dot" w:pos="8306"/>
        </w:tabs>
      </w:pPr>
      <w:hyperlink w:anchor="_Toc2843" w:history="1">
        <w:r>
          <w:rPr>
            <w:rFonts w:ascii="仿宋" w:eastAsia="仿宋" w:hAnsi="仿宋" w:cs="仿宋" w:hint="eastAsia"/>
            <w:lang w:eastAsia="zh-CN"/>
          </w:rPr>
          <w:t>(一)、安全生产管理</w:t>
        </w:r>
        <w:r>
          <w:tab/>
        </w:r>
        <w:r>
          <w:fldChar w:fldCharType="begin"/>
        </w:r>
        <w:r>
          <w:instrText xml:space="preserve"> PAGEREF _Toc2843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79" w:history="1">
        <w:r>
          <w:rPr>
            <w:rFonts w:ascii="仿宋" w:eastAsia="仿宋" w:hAnsi="仿宋" w:cs="仿宋" w:hint="eastAsia"/>
            <w:lang w:eastAsia="zh-CN"/>
          </w:rPr>
          <w:t>(二)、应急预案与响应</w:t>
        </w:r>
        <w:r>
          <w:tab/>
        </w:r>
        <w:r>
          <w:fldChar w:fldCharType="begin"/>
        </w:r>
        <w:r>
          <w:instrText xml:space="preserve"> PAGEREF _Toc10179 \h </w:instrText>
        </w:r>
        <w:r>
          <w:fldChar w:fldCharType="separate"/>
        </w:r>
        <w:r>
          <w:t>45</w:t>
        </w:r>
        <w:r>
          <w:fldChar w:fldCharType="end"/>
        </w:r>
      </w:hyperlink>
    </w:p>
    <w:p>
      <w:pPr>
        <w:pStyle w:val="TOC1"/>
        <w:tabs>
          <w:tab w:val="right" w:leader="dot" w:pos="8306"/>
        </w:tabs>
      </w:pPr>
      <w:hyperlink w:anchor="_Toc29252" w:history="1">
        <w:r>
          <w:rPr>
            <w:rFonts w:ascii="仿宋" w:eastAsia="仿宋" w:hAnsi="仿宋" w:cs="仿宋" w:hint="eastAsia"/>
            <w:lang w:eastAsia="zh-CN"/>
          </w:rPr>
          <w:t>十一、环境保护与治理方案</w:t>
        </w:r>
        <w:r>
          <w:tab/>
        </w:r>
        <w:r>
          <w:fldChar w:fldCharType="begin"/>
        </w:r>
        <w:r>
          <w:instrText xml:space="preserve"> PAGEREF _Toc29252 \h </w:instrText>
        </w:r>
        <w:r>
          <w:fldChar w:fldCharType="separate"/>
        </w:r>
        <w:r>
          <w:t>47</w:t>
        </w:r>
        <w:r>
          <w:fldChar w:fldCharType="end"/>
        </w:r>
      </w:hyperlink>
    </w:p>
    <w:p>
      <w:pPr>
        <w:pStyle w:val="TOC2"/>
        <w:tabs>
          <w:tab w:val="right" w:leader="dot" w:pos="8306"/>
        </w:tabs>
      </w:pPr>
      <w:hyperlink w:anchor="_Toc1154" w:history="1">
        <w:r>
          <w:rPr>
            <w:rFonts w:ascii="仿宋" w:eastAsia="仿宋" w:hAnsi="仿宋" w:cs="仿宋" w:hint="eastAsia"/>
            <w:lang w:eastAsia="zh-CN"/>
          </w:rPr>
          <w:t>(一)、项目环境影响评估</w:t>
        </w:r>
        <w:r>
          <w:tab/>
        </w:r>
        <w:r>
          <w:fldChar w:fldCharType="begin"/>
        </w:r>
        <w:r>
          <w:instrText xml:space="preserve"> PAGEREF _Toc1154 \h </w:instrText>
        </w:r>
        <w:r>
          <w:fldChar w:fldCharType="separate"/>
        </w:r>
        <w:r>
          <w:t>47</w:t>
        </w:r>
        <w:r>
          <w:fldChar w:fldCharType="end"/>
        </w:r>
      </w:hyperlink>
    </w:p>
    <w:p>
      <w:pPr>
        <w:pStyle w:val="TOC2"/>
        <w:tabs>
          <w:tab w:val="right" w:leader="dot" w:pos="8306"/>
        </w:tabs>
      </w:pPr>
      <w:hyperlink w:anchor="_Toc16123" w:history="1">
        <w:r>
          <w:rPr>
            <w:rFonts w:ascii="仿宋" w:eastAsia="仿宋" w:hAnsi="仿宋" w:cs="仿宋" w:hint="eastAsia"/>
            <w:lang w:eastAsia="zh-CN"/>
          </w:rPr>
          <w:t>(二)、环境保护措施与治理方案</w:t>
        </w:r>
        <w:r>
          <w:tab/>
        </w:r>
        <w:r>
          <w:fldChar w:fldCharType="begin"/>
        </w:r>
        <w:r>
          <w:instrText xml:space="preserve"> PAGEREF _Toc16123 \h </w:instrText>
        </w:r>
        <w:r>
          <w:fldChar w:fldCharType="separate"/>
        </w:r>
        <w:r>
          <w:t>47</w:t>
        </w:r>
        <w:r>
          <w:fldChar w:fldCharType="end"/>
        </w:r>
      </w:hyperlink>
    </w:p>
    <w:p>
      <w:pPr>
        <w:pStyle w:val="TOC1"/>
        <w:tabs>
          <w:tab w:val="right" w:leader="dot" w:pos="8306"/>
        </w:tabs>
      </w:pPr>
      <w:hyperlink w:anchor="_Toc10405" w:history="1">
        <w:r>
          <w:rPr>
            <w:rFonts w:ascii="仿宋" w:eastAsia="仿宋" w:hAnsi="仿宋" w:cs="仿宋" w:hint="eastAsia"/>
            <w:lang w:eastAsia="zh-CN"/>
          </w:rPr>
          <w:t>十二、技术创新与产业升级</w:t>
        </w:r>
        <w:r>
          <w:tab/>
        </w:r>
        <w:r>
          <w:fldChar w:fldCharType="begin"/>
        </w:r>
        <w:r>
          <w:instrText xml:space="preserve"> PAGEREF _Toc10405 \h </w:instrText>
        </w:r>
        <w:r>
          <w:fldChar w:fldCharType="separate"/>
        </w:r>
        <w:r>
          <w:t>48</w:t>
        </w:r>
        <w:r>
          <w:fldChar w:fldCharType="end"/>
        </w:r>
      </w:hyperlink>
    </w:p>
    <w:p>
      <w:pPr>
        <w:pStyle w:val="TOC2"/>
        <w:tabs>
          <w:tab w:val="right" w:leader="dot" w:pos="8306"/>
        </w:tabs>
      </w:pPr>
      <w:hyperlink w:anchor="_Toc6743" w:history="1">
        <w:r>
          <w:rPr>
            <w:rFonts w:ascii="仿宋" w:eastAsia="仿宋" w:hAnsi="仿宋" w:cs="仿宋" w:hint="eastAsia"/>
            <w:lang w:eastAsia="zh-CN"/>
          </w:rPr>
          <w:t>(一)、技术创新方向与目标</w:t>
        </w:r>
        <w:r>
          <w:tab/>
        </w:r>
        <w:r>
          <w:fldChar w:fldCharType="begin"/>
        </w:r>
        <w:r>
          <w:instrText xml:space="preserve"> PAGEREF _Toc6743 \h </w:instrText>
        </w:r>
        <w:r>
          <w:fldChar w:fldCharType="separate"/>
        </w:r>
        <w:r>
          <w:t>48</w:t>
        </w:r>
        <w:r>
          <w:fldChar w:fldCharType="end"/>
        </w:r>
      </w:hyperlink>
    </w:p>
    <w:p>
      <w:pPr>
        <w:pStyle w:val="TOC2"/>
        <w:tabs>
          <w:tab w:val="right" w:leader="dot" w:pos="8306"/>
        </w:tabs>
      </w:pPr>
      <w:hyperlink w:anchor="_Toc2915" w:history="1">
        <w:r>
          <w:rPr>
            <w:rFonts w:ascii="仿宋" w:eastAsia="仿宋" w:hAnsi="仿宋" w:cs="仿宋" w:hint="eastAsia"/>
            <w:lang w:eastAsia="zh-CN"/>
          </w:rPr>
          <w:t>(二)、产业升级路径与措施</w:t>
        </w:r>
        <w:r>
          <w:tab/>
        </w:r>
        <w:r>
          <w:fldChar w:fldCharType="begin"/>
        </w:r>
        <w:r>
          <w:instrText xml:space="preserve"> PAGEREF _Toc2915 \h </w:instrText>
        </w:r>
        <w:r>
          <w:fldChar w:fldCharType="separate"/>
        </w:r>
        <w:r>
          <w:t>49</w:t>
        </w:r>
        <w:r>
          <w:fldChar w:fldCharType="end"/>
        </w:r>
      </w:hyperlink>
    </w:p>
    <w:p>
      <w:pPr>
        <w:pStyle w:val="TOC1"/>
        <w:tabs>
          <w:tab w:val="right" w:leader="dot" w:pos="8306"/>
        </w:tabs>
      </w:pPr>
      <w:hyperlink w:anchor="_Toc12101" w:history="1">
        <w:r>
          <w:rPr>
            <w:rFonts w:ascii="仿宋" w:eastAsia="仿宋" w:hAnsi="仿宋" w:cs="仿宋" w:hint="eastAsia"/>
            <w:lang w:eastAsia="zh-CN"/>
          </w:rPr>
          <w:t>十三、企业合规与伦理</w:t>
        </w:r>
        <w:r>
          <w:tab/>
        </w:r>
        <w:r>
          <w:fldChar w:fldCharType="begin"/>
        </w:r>
        <w:r>
          <w:instrText xml:space="preserve"> PAGEREF _Toc12101 \h </w:instrText>
        </w:r>
        <w:r>
          <w:fldChar w:fldCharType="separate"/>
        </w:r>
        <w:r>
          <w:t>51</w:t>
        </w:r>
        <w:r>
          <w:fldChar w:fldCharType="end"/>
        </w:r>
      </w:hyperlink>
    </w:p>
    <w:p>
      <w:pPr>
        <w:pStyle w:val="TOC2"/>
        <w:tabs>
          <w:tab w:val="right" w:leader="dot" w:pos="8306"/>
        </w:tabs>
      </w:pPr>
      <w:hyperlink w:anchor="_Toc16960" w:history="1">
        <w:r>
          <w:rPr>
            <w:rFonts w:ascii="仿宋" w:eastAsia="仿宋" w:hAnsi="仿宋" w:cs="仿宋" w:hint="eastAsia"/>
            <w:lang w:eastAsia="zh-CN"/>
          </w:rPr>
          <w:t>(一)、合规政策与程序</w:t>
        </w:r>
        <w:r>
          <w:tab/>
        </w:r>
        <w:r>
          <w:fldChar w:fldCharType="begin"/>
        </w:r>
        <w:r>
          <w:instrText xml:space="preserve"> PAGEREF _Toc16960 \h </w:instrText>
        </w:r>
        <w:r>
          <w:fldChar w:fldCharType="separate"/>
        </w:r>
        <w:r>
          <w:t>51</w:t>
        </w:r>
        <w:r>
          <w:fldChar w:fldCharType="end"/>
        </w:r>
      </w:hyperlink>
    </w:p>
    <w:p>
      <w:pPr>
        <w:pStyle w:val="TOC2"/>
        <w:tabs>
          <w:tab w:val="right" w:leader="dot" w:pos="8306"/>
        </w:tabs>
      </w:pPr>
      <w:hyperlink w:anchor="_Toc8797" w:history="1">
        <w:r>
          <w:rPr>
            <w:rFonts w:ascii="仿宋" w:eastAsia="仿宋" w:hAnsi="仿宋" w:cs="仿宋" w:hint="eastAsia"/>
            <w:lang w:eastAsia="zh-CN"/>
          </w:rPr>
          <w:t>(二)、伦理规范与培训</w:t>
        </w:r>
        <w:r>
          <w:tab/>
        </w:r>
        <w:r>
          <w:fldChar w:fldCharType="begin"/>
        </w:r>
        <w:r>
          <w:instrText xml:space="preserve"> PAGEREF _Toc8797 \h </w:instrText>
        </w:r>
        <w:r>
          <w:fldChar w:fldCharType="separate"/>
        </w:r>
        <w:r>
          <w:t>52</w:t>
        </w:r>
        <w:r>
          <w:fldChar w:fldCharType="end"/>
        </w:r>
      </w:hyperlink>
    </w:p>
    <w:p>
      <w:pPr>
        <w:pStyle w:val="TOC2"/>
        <w:tabs>
          <w:tab w:val="right" w:leader="dot" w:pos="8306"/>
        </w:tabs>
      </w:pPr>
      <w:hyperlink w:anchor="_Toc14345" w:history="1">
        <w:r>
          <w:rPr>
            <w:rFonts w:ascii="仿宋" w:eastAsia="仿宋" w:hAnsi="仿宋" w:cs="仿宋" w:hint="eastAsia"/>
            <w:lang w:eastAsia="zh-CN"/>
          </w:rPr>
          <w:t>(三)、合规风险评估</w:t>
        </w:r>
        <w:r>
          <w:tab/>
        </w:r>
        <w:r>
          <w:fldChar w:fldCharType="begin"/>
        </w:r>
        <w:r>
          <w:instrText xml:space="preserve"> PAGEREF _Toc14345 \h </w:instrText>
        </w:r>
        <w:r>
          <w:fldChar w:fldCharType="separate"/>
        </w:r>
        <w:r>
          <w:t>53</w:t>
        </w:r>
        <w:r>
          <w:fldChar w:fldCharType="end"/>
        </w:r>
      </w:hyperlink>
    </w:p>
    <w:p>
      <w:pPr>
        <w:pStyle w:val="TOC2"/>
        <w:tabs>
          <w:tab w:val="right" w:leader="dot" w:pos="8306"/>
        </w:tabs>
      </w:pPr>
      <w:hyperlink w:anchor="_Toc4457" w:history="1">
        <w:r>
          <w:rPr>
            <w:rFonts w:ascii="仿宋" w:eastAsia="仿宋" w:hAnsi="仿宋" w:cs="仿宋" w:hint="eastAsia"/>
            <w:lang w:eastAsia="zh-CN"/>
          </w:rPr>
          <w:t>(四)、合规监督与执行</w:t>
        </w:r>
        <w:r>
          <w:tab/>
        </w:r>
        <w:r>
          <w:fldChar w:fldCharType="begin"/>
        </w:r>
        <w:r>
          <w:instrText xml:space="preserve"> PAGEREF _Toc4457 \h </w:instrText>
        </w:r>
        <w:r>
          <w:fldChar w:fldCharType="separate"/>
        </w:r>
        <w:r>
          <w:t>54</w:t>
        </w:r>
        <w:r>
          <w:fldChar w:fldCharType="end"/>
        </w:r>
      </w:hyperlink>
    </w:p>
    <w:p>
      <w:pPr>
        <w:pStyle w:val="TOC1"/>
        <w:tabs>
          <w:tab w:val="right" w:leader="dot" w:pos="8306"/>
        </w:tabs>
      </w:pPr>
      <w:hyperlink w:anchor="_Toc16591" w:history="1">
        <w:r>
          <w:rPr>
            <w:rFonts w:ascii="仿宋" w:eastAsia="仿宋" w:hAnsi="仿宋" w:cs="仿宋" w:hint="eastAsia"/>
            <w:lang w:eastAsia="zh-CN"/>
          </w:rPr>
          <w:t>十四、质量管理与控制</w:t>
        </w:r>
        <w:r>
          <w:tab/>
        </w:r>
        <w:r>
          <w:fldChar w:fldCharType="begin"/>
        </w:r>
        <w:r>
          <w:instrText xml:space="preserve"> PAGEREF _Toc16591 \h </w:instrText>
        </w:r>
        <w:r>
          <w:fldChar w:fldCharType="separate"/>
        </w:r>
        <w:r>
          <w:t>55</w:t>
        </w:r>
        <w:r>
          <w:fldChar w:fldCharType="end"/>
        </w:r>
      </w:hyperlink>
    </w:p>
    <w:p>
      <w:pPr>
        <w:pStyle w:val="TOC2"/>
        <w:tabs>
          <w:tab w:val="right" w:leader="dot" w:pos="8306"/>
        </w:tabs>
      </w:pPr>
      <w:hyperlink w:anchor="_Toc8183" w:history="1">
        <w:r>
          <w:rPr>
            <w:rFonts w:ascii="仿宋" w:eastAsia="仿宋" w:hAnsi="仿宋" w:cs="仿宋" w:hint="eastAsia"/>
            <w:lang w:eastAsia="zh-CN"/>
          </w:rPr>
          <w:t>(一)、质量管理体系建设</w:t>
        </w:r>
        <w:r>
          <w:tab/>
        </w:r>
        <w:r>
          <w:fldChar w:fldCharType="begin"/>
        </w:r>
        <w:r>
          <w:instrText xml:space="preserve"> PAGEREF _Toc8183 \h </w:instrText>
        </w:r>
        <w:r>
          <w:fldChar w:fldCharType="separate"/>
        </w:r>
        <w:r>
          <w:t>55</w:t>
        </w:r>
        <w:r>
          <w:fldChar w:fldCharType="end"/>
        </w:r>
      </w:hyperlink>
    </w:p>
    <w:p>
      <w:pPr>
        <w:pStyle w:val="TOC2"/>
        <w:tabs>
          <w:tab w:val="right" w:leader="dot" w:pos="8306"/>
        </w:tabs>
      </w:pPr>
      <w:hyperlink w:anchor="_Toc6817" w:history="1">
        <w:r>
          <w:rPr>
            <w:rFonts w:ascii="仿宋" w:eastAsia="仿宋" w:hAnsi="仿宋" w:cs="仿宋" w:hint="eastAsia"/>
            <w:lang w:eastAsia="zh-CN"/>
          </w:rPr>
          <w:t>(二)、质量控制措施</w:t>
        </w:r>
        <w:r>
          <w:tab/>
        </w:r>
        <w:r>
          <w:fldChar w:fldCharType="begin"/>
        </w:r>
        <w:r>
          <w:instrText xml:space="preserve"> PAGEREF _Toc6817 \h </w:instrText>
        </w:r>
        <w:r>
          <w:fldChar w:fldCharType="separate"/>
        </w:r>
        <w:r>
          <w:t>56</w:t>
        </w:r>
        <w:r>
          <w:fldChar w:fldCharType="end"/>
        </w:r>
      </w:hyperlink>
    </w:p>
    <w:p>
      <w:pPr>
        <w:pStyle w:val="TOC1"/>
        <w:tabs>
          <w:tab w:val="right" w:leader="dot" w:pos="8306"/>
        </w:tabs>
      </w:pPr>
      <w:hyperlink w:anchor="_Toc434" w:history="1">
        <w:r>
          <w:rPr>
            <w:rFonts w:ascii="仿宋" w:eastAsia="仿宋" w:hAnsi="仿宋" w:cs="仿宋" w:hint="eastAsia"/>
            <w:lang w:eastAsia="zh-CN"/>
          </w:rPr>
          <w:t>十五、合作与交流机制建立</w:t>
        </w:r>
        <w:r>
          <w:tab/>
        </w:r>
        <w:r>
          <w:fldChar w:fldCharType="begin"/>
        </w:r>
        <w:r>
          <w:instrText xml:space="preserve"> PAGEREF _Toc434 \h </w:instrText>
        </w:r>
        <w:r>
          <w:fldChar w:fldCharType="separate"/>
        </w:r>
        <w:r>
          <w:t>57</w:t>
        </w:r>
        <w:r>
          <w:fldChar w:fldCharType="end"/>
        </w:r>
      </w:hyperlink>
    </w:p>
    <w:p>
      <w:pPr>
        <w:pStyle w:val="TOC2"/>
        <w:tabs>
          <w:tab w:val="right" w:leader="dot" w:pos="8306"/>
        </w:tabs>
      </w:pPr>
      <w:hyperlink w:anchor="_Toc10504" w:history="1">
        <w:r>
          <w:rPr>
            <w:rFonts w:ascii="仿宋" w:eastAsia="仿宋" w:hAnsi="仿宋" w:cs="仿宋" w:hint="eastAsia"/>
            <w:lang w:eastAsia="zh-CN"/>
          </w:rPr>
          <w:t>(一)、合作伙伴选择与合作方式</w:t>
        </w:r>
        <w:r>
          <w:tab/>
        </w:r>
        <w:r>
          <w:fldChar w:fldCharType="begin"/>
        </w:r>
        <w:r>
          <w:instrText xml:space="preserve"> PAGEREF _Toc10504 \h </w:instrText>
        </w:r>
        <w:r>
          <w:fldChar w:fldCharType="separate"/>
        </w:r>
        <w:r>
          <w:t>57</w:t>
        </w:r>
        <w:r>
          <w:fldChar w:fldCharType="end"/>
        </w:r>
      </w:hyperlink>
    </w:p>
    <w:p>
      <w:pPr>
        <w:pStyle w:val="TOC2"/>
        <w:tabs>
          <w:tab w:val="right" w:leader="dot" w:pos="8306"/>
        </w:tabs>
      </w:pPr>
      <w:hyperlink w:anchor="_Toc14423" w:history="1">
        <w:r>
          <w:rPr>
            <w:rFonts w:ascii="仿宋" w:eastAsia="仿宋" w:hAnsi="仿宋" w:cs="仿宋" w:hint="eastAsia"/>
            <w:lang w:eastAsia="zh-CN"/>
          </w:rPr>
          <w:t>(二)、交流与合作平台搭建</w:t>
        </w:r>
        <w:r>
          <w:tab/>
        </w:r>
        <w:r>
          <w:fldChar w:fldCharType="begin"/>
        </w:r>
        <w:r>
          <w:instrText xml:space="preserve"> PAGEREF _Toc14423 \h </w:instrText>
        </w:r>
        <w:r>
          <w:fldChar w:fldCharType="separate"/>
        </w:r>
        <w:r>
          <w:t>59</w:t>
        </w:r>
        <w:r>
          <w:fldChar w:fldCharType="end"/>
        </w:r>
      </w:hyperlink>
    </w:p>
    <w:p>
      <w:pPr>
        <w:pStyle w:val="TOC1"/>
        <w:tabs>
          <w:tab w:val="right" w:leader="dot" w:pos="8306"/>
        </w:tabs>
      </w:pPr>
      <w:hyperlink w:anchor="_Toc27043" w:history="1">
        <w:r>
          <w:rPr>
            <w:rFonts w:ascii="仿宋" w:eastAsia="仿宋" w:hAnsi="仿宋" w:cs="仿宋" w:hint="eastAsia"/>
            <w:lang w:eastAsia="zh-CN"/>
          </w:rPr>
          <w:t>十六、法律法规与政策遵循</w:t>
        </w:r>
        <w:r>
          <w:tab/>
        </w:r>
        <w:r>
          <w:fldChar w:fldCharType="begin"/>
        </w:r>
        <w:r>
          <w:instrText xml:space="preserve"> PAGEREF _Toc27043 \h </w:instrText>
        </w:r>
        <w:r>
          <w:fldChar w:fldCharType="separate"/>
        </w:r>
        <w:r>
          <w:t>60</w:t>
        </w:r>
        <w:r>
          <w:fldChar w:fldCharType="end"/>
        </w:r>
      </w:hyperlink>
    </w:p>
    <w:p>
      <w:pPr>
        <w:pStyle w:val="TOC2"/>
        <w:tabs>
          <w:tab w:val="right" w:leader="dot" w:pos="8306"/>
        </w:tabs>
      </w:pPr>
      <w:hyperlink w:anchor="_Toc10883" w:history="1">
        <w:r>
          <w:rPr>
            <w:rFonts w:ascii="仿宋" w:eastAsia="仿宋" w:hAnsi="仿宋" w:cs="仿宋" w:hint="eastAsia"/>
            <w:lang w:eastAsia="zh-CN"/>
          </w:rPr>
          <w:t>(一)、法律法规遵守</w:t>
        </w:r>
        <w:r>
          <w:tab/>
        </w:r>
        <w:r>
          <w:fldChar w:fldCharType="begin"/>
        </w:r>
        <w:r>
          <w:instrText xml:space="preserve"> PAGEREF _Toc10883 \h </w:instrText>
        </w:r>
        <w:r>
          <w:fldChar w:fldCharType="separate"/>
        </w:r>
        <w:r>
          <w:t>60</w:t>
        </w:r>
        <w:r>
          <w:fldChar w:fldCharType="end"/>
        </w:r>
      </w:hyperlink>
    </w:p>
    <w:p>
      <w:pPr>
        <w:pStyle w:val="TOC2"/>
        <w:tabs>
          <w:tab w:val="right" w:leader="dot" w:pos="8306"/>
        </w:tabs>
      </w:pPr>
      <w:hyperlink w:anchor="_Toc21068" w:history="1">
        <w:r>
          <w:rPr>
            <w:rFonts w:ascii="仿宋" w:eastAsia="仿宋" w:hAnsi="仿宋" w:cs="仿宋" w:hint="eastAsia"/>
            <w:lang w:eastAsia="zh-CN"/>
          </w:rPr>
          <w:t>(二)、政策导向与利用</w:t>
        </w:r>
        <w:r>
          <w:tab/>
        </w:r>
        <w:r>
          <w:fldChar w:fldCharType="begin"/>
        </w:r>
        <w:r>
          <w:instrText xml:space="preserve"> PAGEREF _Toc21068 \h </w:instrText>
        </w:r>
        <w:r>
          <w:fldChar w:fldCharType="separate"/>
        </w:r>
        <w:r>
          <w:t>61</w:t>
        </w:r>
        <w:r>
          <w:fldChar w:fldCharType="end"/>
        </w:r>
      </w:hyperlink>
    </w:p>
    <w:p>
      <w:pPr>
        <w:pStyle w:val="TOC1"/>
        <w:tabs>
          <w:tab w:val="right" w:leader="dot" w:pos="8306"/>
        </w:tabs>
      </w:pPr>
      <w:hyperlink w:anchor="_Toc8613" w:history="1">
        <w:r>
          <w:rPr>
            <w:rFonts w:ascii="仿宋" w:eastAsia="仿宋" w:hAnsi="仿宋" w:cs="仿宋" w:hint="eastAsia"/>
            <w:lang w:eastAsia="zh-CN"/>
          </w:rPr>
          <w:t>十七、人力资源管理与开发</w:t>
        </w:r>
        <w:r>
          <w:tab/>
        </w:r>
        <w:r>
          <w:fldChar w:fldCharType="begin"/>
        </w:r>
        <w:r>
          <w:instrText xml:space="preserve"> PAGEREF _Toc8613 \h </w:instrText>
        </w:r>
        <w:r>
          <w:fldChar w:fldCharType="separate"/>
        </w:r>
        <w:r>
          <w:t>62</w:t>
        </w:r>
        <w:r>
          <w:fldChar w:fldCharType="end"/>
        </w:r>
      </w:hyperlink>
    </w:p>
    <w:p>
      <w:pPr>
        <w:pStyle w:val="TOC2"/>
        <w:tabs>
          <w:tab w:val="right" w:leader="dot" w:pos="8306"/>
        </w:tabs>
      </w:pPr>
      <w:hyperlink w:anchor="_Toc3498" w:history="1">
        <w:r>
          <w:rPr>
            <w:rFonts w:ascii="仿宋" w:eastAsia="仿宋" w:hAnsi="仿宋" w:cs="仿宋" w:hint="eastAsia"/>
            <w:lang w:eastAsia="zh-CN"/>
          </w:rPr>
          <w:t>(一)、人力资源规划</w:t>
        </w:r>
        <w:r>
          <w:tab/>
        </w:r>
        <w:r>
          <w:fldChar w:fldCharType="begin"/>
        </w:r>
        <w:r>
          <w:instrText xml:space="preserve"> PAGEREF _Toc3498 \h </w:instrText>
        </w:r>
        <w:r>
          <w:fldChar w:fldCharType="separate"/>
        </w:r>
        <w:r>
          <w:t>62</w:t>
        </w:r>
        <w:r>
          <w:fldChar w:fldCharType="end"/>
        </w:r>
      </w:hyperlink>
    </w:p>
    <w:p>
      <w:pPr>
        <w:pStyle w:val="TOC2"/>
        <w:tabs>
          <w:tab w:val="right" w:leader="dot" w:pos="8306"/>
        </w:tabs>
      </w:pPr>
      <w:hyperlink w:anchor="_Toc28896" w:history="1">
        <w:r>
          <w:rPr>
            <w:rFonts w:ascii="仿宋" w:eastAsia="仿宋" w:hAnsi="仿宋" w:cs="仿宋" w:hint="eastAsia"/>
            <w:lang w:eastAsia="zh-CN"/>
          </w:rPr>
          <w:t>(二)、人力资源开发与培训</w:t>
        </w:r>
        <w:r>
          <w:tab/>
        </w:r>
        <w:r>
          <w:fldChar w:fldCharType="begin"/>
        </w:r>
        <w:r>
          <w:instrText xml:space="preserve"> PAGEREF _Toc28896 \h </w:instrText>
        </w:r>
        <w:r>
          <w:fldChar w:fldCharType="separate"/>
        </w:r>
        <w:r>
          <w:t>64</w:t>
        </w:r>
        <w:r>
          <w:fldChar w:fldCharType="end"/>
        </w:r>
      </w:hyperlink>
    </w:p>
    <w:p>
      <w:pPr>
        <w:pStyle w:val="TOC1"/>
        <w:tabs>
          <w:tab w:val="right" w:leader="dot" w:pos="8306"/>
        </w:tabs>
      </w:pPr>
      <w:hyperlink w:anchor="_Toc28962" w:history="1">
        <w:r>
          <w:rPr>
            <w:rFonts w:ascii="仿宋" w:eastAsia="仿宋" w:hAnsi="仿宋" w:cs="仿宋" w:hint="eastAsia"/>
            <w:lang w:eastAsia="zh-CN"/>
          </w:rPr>
          <w:t>十八、项目施工方案</w:t>
        </w:r>
        <w:r>
          <w:tab/>
        </w:r>
        <w:r>
          <w:fldChar w:fldCharType="begin"/>
        </w:r>
        <w:r>
          <w:instrText xml:space="preserve"> PAGEREF _Toc28962 \h </w:instrText>
        </w:r>
        <w:r>
          <w:fldChar w:fldCharType="separate"/>
        </w:r>
        <w:r>
          <w:t>66</w:t>
        </w:r>
        <w:r>
          <w:fldChar w:fldCharType="end"/>
        </w:r>
      </w:hyperlink>
    </w:p>
    <w:p>
      <w:pPr>
        <w:pStyle w:val="TOC2"/>
        <w:tabs>
          <w:tab w:val="right" w:leader="dot" w:pos="8306"/>
        </w:tabs>
      </w:pPr>
      <w:hyperlink w:anchor="_Toc21409" w:history="1">
        <w:r>
          <w:rPr>
            <w:rFonts w:ascii="仿宋" w:eastAsia="仿宋" w:hAnsi="仿宋" w:cs="仿宋" w:hint="eastAsia"/>
            <w:lang w:eastAsia="zh-CN"/>
          </w:rPr>
          <w:t>(一)、施工组织设计</w:t>
        </w:r>
        <w:r>
          <w:tab/>
        </w:r>
        <w:r>
          <w:fldChar w:fldCharType="begin"/>
        </w:r>
        <w:r>
          <w:instrText xml:space="preserve"> PAGEREF _Toc21409 \h </w:instrText>
        </w:r>
        <w:r>
          <w:fldChar w:fldCharType="separate"/>
        </w:r>
        <w:r>
          <w:t>66</w:t>
        </w:r>
        <w:r>
          <w:fldChar w:fldCharType="end"/>
        </w:r>
      </w:hyperlink>
    </w:p>
    <w:p>
      <w:pPr>
        <w:pStyle w:val="TOC2"/>
        <w:tabs>
          <w:tab w:val="right" w:leader="dot" w:pos="8306"/>
        </w:tabs>
      </w:pPr>
      <w:hyperlink w:anchor="_Toc8067" w:history="1">
        <w:r>
          <w:rPr>
            <w:rFonts w:ascii="仿宋" w:eastAsia="仿宋" w:hAnsi="仿宋" w:cs="仿宋" w:hint="eastAsia"/>
            <w:lang w:eastAsia="zh-CN"/>
          </w:rPr>
          <w:t>(二)、施工工艺与技术路线</w:t>
        </w:r>
        <w:r>
          <w:tab/>
        </w:r>
        <w:r>
          <w:fldChar w:fldCharType="begin"/>
        </w:r>
        <w:r>
          <w:instrText xml:space="preserve"> PAGEREF _Toc8067 \h </w:instrText>
        </w:r>
        <w:r>
          <w:fldChar w:fldCharType="separate"/>
        </w:r>
        <w:r>
          <w:t>68</w:t>
        </w:r>
        <w:r>
          <w:fldChar w:fldCharType="end"/>
        </w:r>
      </w:hyperlink>
    </w:p>
    <w:p>
      <w:pPr>
        <w:pStyle w:val="TOC2"/>
        <w:tabs>
          <w:tab w:val="right" w:leader="dot" w:pos="8306"/>
        </w:tabs>
      </w:pPr>
      <w:hyperlink w:anchor="_Toc18991" w:history="1">
        <w:r>
          <w:rPr>
            <w:rFonts w:ascii="仿宋" w:eastAsia="仿宋" w:hAnsi="仿宋" w:cs="仿宋" w:hint="eastAsia"/>
            <w:lang w:eastAsia="zh-CN"/>
          </w:rPr>
          <w:t>(三)、关键节点施工计划</w:t>
        </w:r>
        <w:r>
          <w:tab/>
        </w:r>
        <w:r>
          <w:fldChar w:fldCharType="begin"/>
        </w:r>
        <w:r>
          <w:instrText xml:space="preserve"> PAGEREF _Toc18991 \h </w:instrText>
        </w:r>
        <w:r>
          <w:fldChar w:fldCharType="separate"/>
        </w:r>
        <w:r>
          <w:t>69</w:t>
        </w:r>
        <w:r>
          <w:fldChar w:fldCharType="end"/>
        </w:r>
      </w:hyperlink>
    </w:p>
    <w:p>
      <w:pPr>
        <w:pStyle w:val="TOC2"/>
        <w:tabs>
          <w:tab w:val="right" w:leader="dot" w:pos="8306"/>
        </w:tabs>
      </w:pPr>
      <w:hyperlink w:anchor="_Toc9699" w:history="1">
        <w:r>
          <w:rPr>
            <w:rFonts w:ascii="仿宋" w:eastAsia="仿宋" w:hAnsi="仿宋" w:cs="仿宋" w:hint="eastAsia"/>
            <w:lang w:eastAsia="zh-CN"/>
          </w:rPr>
          <w:t>(四)、施工现场管理</w:t>
        </w:r>
        <w:r>
          <w:tab/>
        </w:r>
        <w:r>
          <w:fldChar w:fldCharType="begin"/>
        </w:r>
        <w:r>
          <w:instrText xml:space="preserve"> PAGEREF _Toc9699 \h </w:instrText>
        </w:r>
        <w:r>
          <w:fldChar w:fldCharType="separate"/>
        </w:r>
        <w:r>
          <w:t>71</w:t>
        </w:r>
        <w:r>
          <w:fldChar w:fldCharType="end"/>
        </w:r>
      </w:hyperlink>
    </w:p>
    <w:p>
      <w:pPr>
        <w:pStyle w:val="TOC1"/>
        <w:tabs>
          <w:tab w:val="right" w:leader="dot" w:pos="8306"/>
        </w:tabs>
      </w:pPr>
      <w:hyperlink w:anchor="_Toc11145" w:history="1">
        <w:r>
          <w:rPr>
            <w:rFonts w:ascii="仿宋" w:eastAsia="仿宋" w:hAnsi="仿宋" w:cs="仿宋" w:hint="eastAsia"/>
            <w:lang w:eastAsia="zh-CN"/>
          </w:rPr>
          <w:t>十九、设施与设备管理</w:t>
        </w:r>
        <w:r>
          <w:tab/>
        </w:r>
        <w:r>
          <w:fldChar w:fldCharType="begin"/>
        </w:r>
        <w:r>
          <w:instrText xml:space="preserve"> PAGEREF _Toc11145 \h </w:instrText>
        </w:r>
        <w:r>
          <w:fldChar w:fldCharType="separate"/>
        </w:r>
        <w:r>
          <w:t>73</w:t>
        </w:r>
        <w:r>
          <w:fldChar w:fldCharType="end"/>
        </w:r>
      </w:hyperlink>
    </w:p>
    <w:p>
      <w:pPr>
        <w:pStyle w:val="TOC2"/>
        <w:tabs>
          <w:tab w:val="right" w:leader="dot" w:pos="8306"/>
        </w:tabs>
      </w:pPr>
      <w:hyperlink w:anchor="_Toc3203" w:history="1">
        <w:r>
          <w:rPr>
            <w:rFonts w:ascii="仿宋" w:eastAsia="仿宋" w:hAnsi="仿宋" w:cs="仿宋" w:hint="eastAsia"/>
            <w:lang w:eastAsia="zh-CN"/>
          </w:rPr>
          <w:t>(一)、设施规划与配置</w:t>
        </w:r>
        <w:r>
          <w:tab/>
        </w:r>
        <w:r>
          <w:fldChar w:fldCharType="begin"/>
        </w:r>
        <w:r>
          <w:instrText xml:space="preserve"> PAGEREF _Toc3203 \h </w:instrText>
        </w:r>
        <w:r>
          <w:fldChar w:fldCharType="separate"/>
        </w:r>
        <w:r>
          <w:t>73</w:t>
        </w:r>
        <w:r>
          <w:fldChar w:fldCharType="end"/>
        </w:r>
      </w:hyperlink>
    </w:p>
    <w:p>
      <w:pPr>
        <w:pStyle w:val="TOC2"/>
        <w:tabs>
          <w:tab w:val="right" w:leader="dot" w:pos="8306"/>
        </w:tabs>
      </w:pPr>
      <w:hyperlink w:anchor="_Toc8000" w:history="1">
        <w:r>
          <w:rPr>
            <w:rFonts w:ascii="仿宋" w:eastAsia="仿宋" w:hAnsi="仿宋" w:cs="仿宋" w:hint="eastAsia"/>
            <w:lang w:eastAsia="zh-CN"/>
          </w:rPr>
          <w:t>(二)、设备采购与维护管理</w:t>
        </w:r>
        <w:r>
          <w:tab/>
        </w:r>
        <w:r>
          <w:fldChar w:fldCharType="begin"/>
        </w:r>
        <w:r>
          <w:instrText xml:space="preserve"> PAGEREF _Toc8000 \h </w:instrText>
        </w:r>
        <w:r>
          <w:fldChar w:fldCharType="separate"/>
        </w:r>
        <w:r>
          <w:t>74</w:t>
        </w:r>
        <w:r>
          <w:fldChar w:fldCharType="end"/>
        </w:r>
      </w:hyperlink>
    </w:p>
    <w:p>
      <w:pPr>
        <w:pStyle w:val="TOC2"/>
        <w:tabs>
          <w:tab w:val="right" w:leader="dot" w:pos="8306"/>
        </w:tabs>
      </w:pPr>
      <w:hyperlink w:anchor="_Toc25527" w:history="1">
        <w:r>
          <w:rPr>
            <w:rFonts w:ascii="仿宋" w:eastAsia="仿宋" w:hAnsi="仿宋" w:cs="仿宋" w:hint="eastAsia"/>
            <w:lang w:eastAsia="zh-CN"/>
          </w:rPr>
          <w:t>(三)、设施设备升级策略</w:t>
        </w:r>
        <w:r>
          <w:tab/>
        </w:r>
        <w:r>
          <w:fldChar w:fldCharType="begin"/>
        </w:r>
        <w:r>
          <w:instrText xml:space="preserve"> PAGEREF _Toc25527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2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16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4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80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https://d.book118.com/068143136127006026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22CF9"/>
    <w:rsid w:val="61322C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4313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2024-01-09T14:23:00Z</dcterms:created>
  <dcterms:modified xsi:type="dcterms:W3CDTF">2024-01-09T14:23:27Z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9AF4E7336C664908A759A2E6DDB4FC01_11</vt:lpwstr>
  </property>
  <property fmtid="{D5CDD505-2E9C-101B-9397-08002B2CF9AE}" pid="3" name="KSOProductBuildVer">
    <vt:lpwstr>2052-12.1.0.16120</vt:lpwstr>
  </property>
</Properties>
</file>