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年3D打印机项目规划设计纲要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47" w:history="1">
        <w:r>
          <w:rPr>
            <w:rFonts w:ascii="仿宋" w:eastAsia="仿宋" w:hAnsi="仿宋" w:cs="仿宋" w:hint="eastAsia"/>
            <w:lang w:eastAsia="zh-CN"/>
          </w:rPr>
          <w:t>前言</w:t>
        </w:r>
        <w:r>
          <w:tab/>
        </w:r>
        <w:r>
          <w:fldChar w:fldCharType="begin"/>
        </w:r>
        <w:r>
          <w:instrText xml:space="preserve"> PAGEREF _Toc20747 \h </w:instrText>
        </w:r>
        <w:r>
          <w:fldChar w:fldCharType="separate"/>
        </w:r>
        <w:r>
          <w:t>3</w:t>
        </w:r>
        <w:r>
          <w:fldChar w:fldCharType="end"/>
        </w:r>
      </w:hyperlink>
    </w:p>
    <w:p>
      <w:pPr>
        <w:pStyle w:val="TOC1"/>
        <w:tabs>
          <w:tab w:val="right" w:leader="dot" w:pos="8306"/>
        </w:tabs>
      </w:pPr>
      <w:hyperlink w:anchor="_Toc26832" w:history="1">
        <w:r>
          <w:rPr>
            <w:rFonts w:ascii="仿宋" w:eastAsia="仿宋" w:hAnsi="仿宋" w:cs="仿宋" w:hint="eastAsia"/>
            <w:lang w:eastAsia="zh-CN"/>
          </w:rPr>
          <w:t>一、年3D打印机项目可持续发展</w:t>
        </w:r>
        <w:r>
          <w:tab/>
        </w:r>
        <w:r>
          <w:fldChar w:fldCharType="begin"/>
        </w:r>
        <w:r>
          <w:instrText xml:space="preserve"> PAGEREF _Toc26832 \h </w:instrText>
        </w:r>
        <w:r>
          <w:fldChar w:fldCharType="separate"/>
        </w:r>
        <w:r>
          <w:t>3</w:t>
        </w:r>
        <w:r>
          <w:fldChar w:fldCharType="end"/>
        </w:r>
      </w:hyperlink>
    </w:p>
    <w:p>
      <w:pPr>
        <w:pStyle w:val="TOC2"/>
        <w:tabs>
          <w:tab w:val="right" w:leader="dot" w:pos="8306"/>
        </w:tabs>
      </w:pPr>
      <w:hyperlink w:anchor="_Toc27633" w:history="1">
        <w:r>
          <w:rPr>
            <w:rFonts w:ascii="仿宋" w:eastAsia="仿宋" w:hAnsi="仿宋" w:cs="仿宋" w:hint="eastAsia"/>
            <w:lang w:eastAsia="zh-CN"/>
          </w:rPr>
          <w:t>(一)、可持续战略与实践</w:t>
        </w:r>
        <w:r>
          <w:tab/>
        </w:r>
        <w:r>
          <w:fldChar w:fldCharType="begin"/>
        </w:r>
        <w:r>
          <w:instrText xml:space="preserve"> PAGEREF _Toc27633 \h </w:instrText>
        </w:r>
        <w:r>
          <w:fldChar w:fldCharType="separate"/>
        </w:r>
        <w:r>
          <w:t>3</w:t>
        </w:r>
        <w:r>
          <w:fldChar w:fldCharType="end"/>
        </w:r>
      </w:hyperlink>
    </w:p>
    <w:p>
      <w:pPr>
        <w:pStyle w:val="TOC2"/>
        <w:tabs>
          <w:tab w:val="right" w:leader="dot" w:pos="8306"/>
        </w:tabs>
      </w:pPr>
      <w:hyperlink w:anchor="_Toc16557" w:history="1">
        <w:r>
          <w:rPr>
            <w:rFonts w:ascii="仿宋" w:eastAsia="仿宋" w:hAnsi="仿宋" w:cs="仿宋" w:hint="eastAsia"/>
            <w:lang w:eastAsia="zh-CN"/>
          </w:rPr>
          <w:t>(二)、环保与社会责任</w:t>
        </w:r>
        <w:r>
          <w:tab/>
        </w:r>
        <w:r>
          <w:fldChar w:fldCharType="begin"/>
        </w:r>
        <w:r>
          <w:instrText xml:space="preserve"> PAGEREF _Toc16557 \h </w:instrText>
        </w:r>
        <w:r>
          <w:fldChar w:fldCharType="separate"/>
        </w:r>
        <w:r>
          <w:t>4</w:t>
        </w:r>
        <w:r>
          <w:fldChar w:fldCharType="end"/>
        </w:r>
      </w:hyperlink>
    </w:p>
    <w:p>
      <w:pPr>
        <w:pStyle w:val="TOC1"/>
        <w:tabs>
          <w:tab w:val="right" w:leader="dot" w:pos="8306"/>
        </w:tabs>
      </w:pPr>
      <w:hyperlink w:anchor="_Toc12239" w:history="1">
        <w:r>
          <w:rPr>
            <w:rFonts w:ascii="仿宋" w:eastAsia="仿宋" w:hAnsi="仿宋" w:cs="仿宋" w:hint="eastAsia"/>
            <w:lang w:eastAsia="zh-CN"/>
          </w:rPr>
          <w:t>二、年3D打印机项目概论</w:t>
        </w:r>
        <w:r>
          <w:tab/>
        </w:r>
        <w:r>
          <w:fldChar w:fldCharType="begin"/>
        </w:r>
        <w:r>
          <w:instrText xml:space="preserve"> PAGEREF _Toc12239 \h </w:instrText>
        </w:r>
        <w:r>
          <w:fldChar w:fldCharType="separate"/>
        </w:r>
        <w:r>
          <w:t>5</w:t>
        </w:r>
        <w:r>
          <w:fldChar w:fldCharType="end"/>
        </w:r>
      </w:hyperlink>
    </w:p>
    <w:p>
      <w:pPr>
        <w:pStyle w:val="TOC2"/>
        <w:tabs>
          <w:tab w:val="right" w:leader="dot" w:pos="8306"/>
        </w:tabs>
      </w:pPr>
      <w:hyperlink w:anchor="_Toc17242" w:history="1">
        <w:r>
          <w:rPr>
            <w:rFonts w:ascii="仿宋" w:eastAsia="仿宋" w:hAnsi="仿宋" w:cs="仿宋" w:hint="eastAsia"/>
            <w:lang w:eastAsia="zh-CN"/>
          </w:rPr>
          <w:t>(一)、年3D打印机项目概况</w:t>
        </w:r>
        <w:r>
          <w:tab/>
        </w:r>
        <w:r>
          <w:fldChar w:fldCharType="begin"/>
        </w:r>
        <w:r>
          <w:instrText xml:space="preserve"> PAGEREF _Toc17242 \h </w:instrText>
        </w:r>
        <w:r>
          <w:fldChar w:fldCharType="separate"/>
        </w:r>
        <w:r>
          <w:t>5</w:t>
        </w:r>
        <w:r>
          <w:fldChar w:fldCharType="end"/>
        </w:r>
      </w:hyperlink>
    </w:p>
    <w:p>
      <w:pPr>
        <w:pStyle w:val="TOC2"/>
        <w:tabs>
          <w:tab w:val="right" w:leader="dot" w:pos="8306"/>
        </w:tabs>
      </w:pPr>
      <w:hyperlink w:anchor="_Toc11034" w:history="1">
        <w:r>
          <w:rPr>
            <w:rFonts w:ascii="仿宋" w:eastAsia="仿宋" w:hAnsi="仿宋" w:cs="仿宋" w:hint="eastAsia"/>
            <w:lang w:eastAsia="zh-CN"/>
          </w:rPr>
          <w:t>(二)、年3D打印机项目目标</w:t>
        </w:r>
        <w:r>
          <w:tab/>
        </w:r>
        <w:r>
          <w:fldChar w:fldCharType="begin"/>
        </w:r>
        <w:r>
          <w:instrText xml:space="preserve"> PAGEREF _Toc11034 \h </w:instrText>
        </w:r>
        <w:r>
          <w:fldChar w:fldCharType="separate"/>
        </w:r>
        <w:r>
          <w:t>7</w:t>
        </w:r>
        <w:r>
          <w:fldChar w:fldCharType="end"/>
        </w:r>
      </w:hyperlink>
    </w:p>
    <w:p>
      <w:pPr>
        <w:pStyle w:val="TOC2"/>
        <w:tabs>
          <w:tab w:val="right" w:leader="dot" w:pos="8306"/>
        </w:tabs>
      </w:pPr>
      <w:hyperlink w:anchor="_Toc32037" w:history="1">
        <w:r>
          <w:rPr>
            <w:rFonts w:ascii="仿宋" w:eastAsia="仿宋" w:hAnsi="仿宋" w:cs="仿宋" w:hint="eastAsia"/>
            <w:lang w:eastAsia="zh-CN"/>
          </w:rPr>
          <w:t>(三)、年3D打印机项目提出的理由</w:t>
        </w:r>
        <w:r>
          <w:tab/>
        </w:r>
        <w:r>
          <w:fldChar w:fldCharType="begin"/>
        </w:r>
        <w:r>
          <w:instrText xml:space="preserve"> PAGEREF _Toc32037 \h </w:instrText>
        </w:r>
        <w:r>
          <w:fldChar w:fldCharType="separate"/>
        </w:r>
        <w:r>
          <w:t>8</w:t>
        </w:r>
        <w:r>
          <w:fldChar w:fldCharType="end"/>
        </w:r>
      </w:hyperlink>
    </w:p>
    <w:p>
      <w:pPr>
        <w:pStyle w:val="TOC2"/>
        <w:tabs>
          <w:tab w:val="right" w:leader="dot" w:pos="8306"/>
        </w:tabs>
      </w:pPr>
      <w:hyperlink w:anchor="_Toc22991" w:history="1">
        <w:r>
          <w:rPr>
            <w:rFonts w:ascii="仿宋" w:eastAsia="仿宋" w:hAnsi="仿宋" w:cs="仿宋" w:hint="eastAsia"/>
            <w:lang w:eastAsia="zh-CN"/>
          </w:rPr>
          <w:t>(四)、年3D打印机项目意义</w:t>
        </w:r>
        <w:r>
          <w:tab/>
        </w:r>
        <w:r>
          <w:fldChar w:fldCharType="begin"/>
        </w:r>
        <w:r>
          <w:instrText xml:space="preserve"> PAGEREF _Toc22991 \h </w:instrText>
        </w:r>
        <w:r>
          <w:fldChar w:fldCharType="separate"/>
        </w:r>
        <w:r>
          <w:t>10</w:t>
        </w:r>
        <w:r>
          <w:fldChar w:fldCharType="end"/>
        </w:r>
      </w:hyperlink>
    </w:p>
    <w:p>
      <w:pPr>
        <w:pStyle w:val="TOC2"/>
        <w:tabs>
          <w:tab w:val="right" w:leader="dot" w:pos="8306"/>
        </w:tabs>
      </w:pPr>
      <w:hyperlink w:anchor="_Toc16221" w:history="1">
        <w:r>
          <w:rPr>
            <w:rFonts w:ascii="仿宋" w:eastAsia="仿宋" w:hAnsi="仿宋" w:cs="仿宋" w:hint="eastAsia"/>
            <w:lang w:eastAsia="zh-CN"/>
          </w:rPr>
          <w:t>(五)、年3D打印机项目背景</w:t>
        </w:r>
        <w:r>
          <w:tab/>
        </w:r>
        <w:r>
          <w:fldChar w:fldCharType="begin"/>
        </w:r>
        <w:r>
          <w:instrText xml:space="preserve"> PAGEREF _Toc16221 \h </w:instrText>
        </w:r>
        <w:r>
          <w:fldChar w:fldCharType="separate"/>
        </w:r>
        <w:r>
          <w:t>10</w:t>
        </w:r>
        <w:r>
          <w:fldChar w:fldCharType="end"/>
        </w:r>
      </w:hyperlink>
    </w:p>
    <w:p>
      <w:pPr>
        <w:pStyle w:val="TOC1"/>
        <w:tabs>
          <w:tab w:val="right" w:leader="dot" w:pos="8306"/>
        </w:tabs>
      </w:pPr>
      <w:hyperlink w:anchor="_Toc66" w:history="1">
        <w:r>
          <w:rPr>
            <w:rFonts w:ascii="仿宋" w:eastAsia="仿宋" w:hAnsi="仿宋" w:cs="仿宋" w:hint="eastAsia"/>
            <w:lang w:eastAsia="zh-CN"/>
          </w:rPr>
          <w:t>三、年3D打印机项目建设单位说明</w:t>
        </w:r>
        <w:r>
          <w:tab/>
        </w:r>
        <w:r>
          <w:fldChar w:fldCharType="begin"/>
        </w:r>
        <w:r>
          <w:instrText xml:space="preserve"> PAGEREF _Toc66 \h </w:instrText>
        </w:r>
        <w:r>
          <w:fldChar w:fldCharType="separate"/>
        </w:r>
        <w:r>
          <w:t>11</w:t>
        </w:r>
        <w:r>
          <w:fldChar w:fldCharType="end"/>
        </w:r>
      </w:hyperlink>
    </w:p>
    <w:p>
      <w:pPr>
        <w:pStyle w:val="TOC2"/>
        <w:tabs>
          <w:tab w:val="right" w:leader="dot" w:pos="8306"/>
        </w:tabs>
      </w:pPr>
      <w:hyperlink w:anchor="_Toc31831" w:history="1">
        <w:r>
          <w:rPr>
            <w:rFonts w:ascii="仿宋" w:eastAsia="仿宋" w:hAnsi="仿宋" w:cs="仿宋" w:hint="eastAsia"/>
            <w:lang w:eastAsia="zh-CN"/>
          </w:rPr>
          <w:t>(一)、年3D打印机项目承办单位基本情况</w:t>
        </w:r>
        <w:r>
          <w:tab/>
        </w:r>
        <w:r>
          <w:fldChar w:fldCharType="begin"/>
        </w:r>
        <w:r>
          <w:instrText xml:space="preserve"> PAGEREF _Toc31831 \h </w:instrText>
        </w:r>
        <w:r>
          <w:fldChar w:fldCharType="separate"/>
        </w:r>
        <w:r>
          <w:t>11</w:t>
        </w:r>
        <w:r>
          <w:fldChar w:fldCharType="end"/>
        </w:r>
      </w:hyperlink>
    </w:p>
    <w:p>
      <w:pPr>
        <w:pStyle w:val="TOC2"/>
        <w:tabs>
          <w:tab w:val="right" w:leader="dot" w:pos="8306"/>
        </w:tabs>
      </w:pPr>
      <w:hyperlink w:anchor="_Toc20856" w:history="1">
        <w:r>
          <w:rPr>
            <w:rFonts w:ascii="仿宋" w:eastAsia="仿宋" w:hAnsi="仿宋" w:cs="仿宋" w:hint="eastAsia"/>
            <w:lang w:eastAsia="zh-CN"/>
          </w:rPr>
          <w:t>(二)、公司经济效益分析</w:t>
        </w:r>
        <w:r>
          <w:tab/>
        </w:r>
        <w:r>
          <w:fldChar w:fldCharType="begin"/>
        </w:r>
        <w:r>
          <w:instrText xml:space="preserve"> PAGEREF _Toc20856 \h </w:instrText>
        </w:r>
        <w:r>
          <w:fldChar w:fldCharType="separate"/>
        </w:r>
        <w:r>
          <w:t>12</w:t>
        </w:r>
        <w:r>
          <w:fldChar w:fldCharType="end"/>
        </w:r>
      </w:hyperlink>
    </w:p>
    <w:p>
      <w:pPr>
        <w:pStyle w:val="TOC1"/>
        <w:tabs>
          <w:tab w:val="right" w:leader="dot" w:pos="8306"/>
        </w:tabs>
      </w:pPr>
      <w:hyperlink w:anchor="_Toc9447" w:history="1">
        <w:r>
          <w:rPr>
            <w:rFonts w:ascii="仿宋" w:eastAsia="仿宋" w:hAnsi="仿宋" w:cs="仿宋" w:hint="eastAsia"/>
            <w:lang w:eastAsia="zh-CN"/>
          </w:rPr>
          <w:t>四、市场分析、调研</w:t>
        </w:r>
        <w:r>
          <w:tab/>
        </w:r>
        <w:r>
          <w:fldChar w:fldCharType="begin"/>
        </w:r>
        <w:r>
          <w:instrText xml:space="preserve"> PAGEREF _Toc9447 \h </w:instrText>
        </w:r>
        <w:r>
          <w:fldChar w:fldCharType="separate"/>
        </w:r>
        <w:r>
          <w:t>13</w:t>
        </w:r>
        <w:r>
          <w:fldChar w:fldCharType="end"/>
        </w:r>
      </w:hyperlink>
    </w:p>
    <w:p>
      <w:pPr>
        <w:pStyle w:val="TOC2"/>
        <w:tabs>
          <w:tab w:val="right" w:leader="dot" w:pos="8306"/>
        </w:tabs>
      </w:pPr>
      <w:hyperlink w:anchor="_Toc25939" w:history="1">
        <w:r>
          <w:rPr>
            <w:rFonts w:ascii="仿宋" w:eastAsia="仿宋" w:hAnsi="仿宋" w:cs="仿宋" w:hint="eastAsia"/>
            <w:lang w:eastAsia="zh-CN"/>
          </w:rPr>
          <w:t>(一)、年3D打印机行业分析</w:t>
        </w:r>
        <w:r>
          <w:tab/>
        </w:r>
        <w:r>
          <w:fldChar w:fldCharType="begin"/>
        </w:r>
        <w:r>
          <w:instrText xml:space="preserve"> PAGEREF _Toc25939 \h </w:instrText>
        </w:r>
        <w:r>
          <w:fldChar w:fldCharType="separate"/>
        </w:r>
        <w:r>
          <w:t>13</w:t>
        </w:r>
        <w:r>
          <w:fldChar w:fldCharType="end"/>
        </w:r>
      </w:hyperlink>
    </w:p>
    <w:p>
      <w:pPr>
        <w:pStyle w:val="TOC2"/>
        <w:tabs>
          <w:tab w:val="right" w:leader="dot" w:pos="8306"/>
        </w:tabs>
      </w:pPr>
      <w:hyperlink w:anchor="_Toc6745" w:history="1">
        <w:r>
          <w:rPr>
            <w:rFonts w:ascii="仿宋" w:eastAsia="仿宋" w:hAnsi="仿宋" w:cs="仿宋" w:hint="eastAsia"/>
            <w:lang w:eastAsia="zh-CN"/>
          </w:rPr>
          <w:t>(二)、年3D打印机市场分析预测</w:t>
        </w:r>
        <w:r>
          <w:tab/>
        </w:r>
        <w:r>
          <w:fldChar w:fldCharType="begin"/>
        </w:r>
        <w:r>
          <w:instrText xml:space="preserve"> PAGEREF _Toc6745 \h </w:instrText>
        </w:r>
        <w:r>
          <w:fldChar w:fldCharType="separate"/>
        </w:r>
        <w:r>
          <w:t>14</w:t>
        </w:r>
        <w:r>
          <w:fldChar w:fldCharType="end"/>
        </w:r>
      </w:hyperlink>
    </w:p>
    <w:p>
      <w:pPr>
        <w:pStyle w:val="TOC1"/>
        <w:tabs>
          <w:tab w:val="right" w:leader="dot" w:pos="8306"/>
        </w:tabs>
      </w:pPr>
      <w:hyperlink w:anchor="_Toc25876" w:history="1">
        <w:r>
          <w:rPr>
            <w:rFonts w:ascii="仿宋" w:eastAsia="仿宋" w:hAnsi="仿宋" w:cs="仿宋" w:hint="eastAsia"/>
            <w:lang w:eastAsia="zh-CN"/>
          </w:rPr>
          <w:t>五、工艺说明</w:t>
        </w:r>
        <w:r>
          <w:tab/>
        </w:r>
        <w:r>
          <w:fldChar w:fldCharType="begin"/>
        </w:r>
        <w:r>
          <w:instrText xml:space="preserve"> PAGEREF _Toc25876 \h </w:instrText>
        </w:r>
        <w:r>
          <w:fldChar w:fldCharType="separate"/>
        </w:r>
        <w:r>
          <w:t>15</w:t>
        </w:r>
        <w:r>
          <w:fldChar w:fldCharType="end"/>
        </w:r>
      </w:hyperlink>
    </w:p>
    <w:p>
      <w:pPr>
        <w:pStyle w:val="TOC2"/>
        <w:tabs>
          <w:tab w:val="right" w:leader="dot" w:pos="8306"/>
        </w:tabs>
      </w:pPr>
      <w:hyperlink w:anchor="_Toc8554" w:history="1">
        <w:r>
          <w:rPr>
            <w:rFonts w:ascii="仿宋" w:eastAsia="仿宋" w:hAnsi="仿宋" w:cs="仿宋" w:hint="eastAsia"/>
            <w:lang w:eastAsia="zh-CN"/>
          </w:rPr>
          <w:t>(一)、技术管理特点</w:t>
        </w:r>
        <w:r>
          <w:tab/>
        </w:r>
        <w:r>
          <w:fldChar w:fldCharType="begin"/>
        </w:r>
        <w:r>
          <w:instrText xml:space="preserve"> PAGEREF _Toc8554 \h </w:instrText>
        </w:r>
        <w:r>
          <w:fldChar w:fldCharType="separate"/>
        </w:r>
        <w:r>
          <w:t>15</w:t>
        </w:r>
        <w:r>
          <w:fldChar w:fldCharType="end"/>
        </w:r>
      </w:hyperlink>
    </w:p>
    <w:p>
      <w:pPr>
        <w:pStyle w:val="TOC2"/>
        <w:tabs>
          <w:tab w:val="right" w:leader="dot" w:pos="8306"/>
        </w:tabs>
      </w:pPr>
      <w:hyperlink w:anchor="_Toc18692" w:history="1">
        <w:r>
          <w:rPr>
            <w:rFonts w:ascii="仿宋" w:eastAsia="仿宋" w:hAnsi="仿宋" w:cs="仿宋" w:hint="eastAsia"/>
            <w:lang w:eastAsia="zh-CN"/>
          </w:rPr>
          <w:t>(二)、年3D打印机项目工艺技术设计方案</w:t>
        </w:r>
        <w:r>
          <w:tab/>
        </w:r>
        <w:r>
          <w:fldChar w:fldCharType="begin"/>
        </w:r>
        <w:r>
          <w:instrText xml:space="preserve"> PAGEREF _Toc18692 \h </w:instrText>
        </w:r>
        <w:r>
          <w:fldChar w:fldCharType="separate"/>
        </w:r>
        <w:r>
          <w:t>16</w:t>
        </w:r>
        <w:r>
          <w:fldChar w:fldCharType="end"/>
        </w:r>
      </w:hyperlink>
    </w:p>
    <w:p>
      <w:pPr>
        <w:pStyle w:val="TOC2"/>
        <w:tabs>
          <w:tab w:val="right" w:leader="dot" w:pos="8306"/>
        </w:tabs>
      </w:pPr>
      <w:hyperlink w:anchor="_Toc26067" w:history="1">
        <w:r>
          <w:rPr>
            <w:rFonts w:ascii="仿宋" w:eastAsia="仿宋" w:hAnsi="仿宋" w:cs="仿宋" w:hint="eastAsia"/>
            <w:lang w:eastAsia="zh-CN"/>
          </w:rPr>
          <w:t>(三)、设备选型方案</w:t>
        </w:r>
        <w:r>
          <w:tab/>
        </w:r>
        <w:r>
          <w:fldChar w:fldCharType="begin"/>
        </w:r>
        <w:r>
          <w:instrText xml:space="preserve"> PAGEREF _Toc26067 \h </w:instrText>
        </w:r>
        <w:r>
          <w:fldChar w:fldCharType="separate"/>
        </w:r>
        <w:r>
          <w:t>17</w:t>
        </w:r>
        <w:r>
          <w:fldChar w:fldCharType="end"/>
        </w:r>
      </w:hyperlink>
    </w:p>
    <w:p>
      <w:pPr>
        <w:pStyle w:val="TOC1"/>
        <w:tabs>
          <w:tab w:val="right" w:leader="dot" w:pos="8306"/>
        </w:tabs>
      </w:pPr>
      <w:hyperlink w:anchor="_Toc6207" w:history="1">
        <w:r>
          <w:rPr>
            <w:rFonts w:ascii="仿宋" w:eastAsia="仿宋" w:hAnsi="仿宋" w:cs="仿宋" w:hint="eastAsia"/>
            <w:lang w:eastAsia="zh-CN"/>
          </w:rPr>
          <w:t>六、年3D打印机项目选址可行性分析</w:t>
        </w:r>
        <w:r>
          <w:tab/>
        </w:r>
        <w:r>
          <w:fldChar w:fldCharType="begin"/>
        </w:r>
        <w:r>
          <w:instrText xml:space="preserve"> PAGEREF _Toc6207 \h </w:instrText>
        </w:r>
        <w:r>
          <w:fldChar w:fldCharType="separate"/>
        </w:r>
        <w:r>
          <w:t>18</w:t>
        </w:r>
        <w:r>
          <w:fldChar w:fldCharType="end"/>
        </w:r>
      </w:hyperlink>
    </w:p>
    <w:p>
      <w:pPr>
        <w:pStyle w:val="TOC2"/>
        <w:tabs>
          <w:tab w:val="right" w:leader="dot" w:pos="8306"/>
        </w:tabs>
      </w:pPr>
      <w:hyperlink w:anchor="_Toc23395" w:history="1">
        <w:r>
          <w:rPr>
            <w:rFonts w:ascii="仿宋" w:eastAsia="仿宋" w:hAnsi="仿宋" w:cs="仿宋" w:hint="eastAsia"/>
            <w:lang w:eastAsia="zh-CN"/>
          </w:rPr>
          <w:t>(一)、年3D打印机项目选址</w:t>
        </w:r>
        <w:r>
          <w:tab/>
        </w:r>
        <w:r>
          <w:fldChar w:fldCharType="begin"/>
        </w:r>
        <w:r>
          <w:instrText xml:space="preserve"> PAGEREF _Toc23395 \h </w:instrText>
        </w:r>
        <w:r>
          <w:fldChar w:fldCharType="separate"/>
        </w:r>
        <w:r>
          <w:t>18</w:t>
        </w:r>
        <w:r>
          <w:fldChar w:fldCharType="end"/>
        </w:r>
      </w:hyperlink>
    </w:p>
    <w:p>
      <w:pPr>
        <w:pStyle w:val="TOC2"/>
        <w:tabs>
          <w:tab w:val="right" w:leader="dot" w:pos="8306"/>
        </w:tabs>
      </w:pPr>
      <w:hyperlink w:anchor="_Toc25587" w:history="1">
        <w:r>
          <w:rPr>
            <w:rFonts w:ascii="仿宋" w:eastAsia="仿宋" w:hAnsi="仿宋" w:cs="仿宋" w:hint="eastAsia"/>
            <w:lang w:eastAsia="zh-CN"/>
          </w:rPr>
          <w:t>(二)、用地控制指标</w:t>
        </w:r>
        <w:r>
          <w:tab/>
        </w:r>
        <w:r>
          <w:fldChar w:fldCharType="begin"/>
        </w:r>
        <w:r>
          <w:instrText xml:space="preserve"> PAGEREF _Toc25587 \h </w:instrText>
        </w:r>
        <w:r>
          <w:fldChar w:fldCharType="separate"/>
        </w:r>
        <w:r>
          <w:t>19</w:t>
        </w:r>
        <w:r>
          <w:fldChar w:fldCharType="end"/>
        </w:r>
      </w:hyperlink>
    </w:p>
    <w:p>
      <w:pPr>
        <w:pStyle w:val="TOC2"/>
        <w:tabs>
          <w:tab w:val="right" w:leader="dot" w:pos="8306"/>
        </w:tabs>
      </w:pPr>
      <w:hyperlink w:anchor="_Toc28862" w:history="1">
        <w:r>
          <w:rPr>
            <w:rFonts w:ascii="仿宋" w:eastAsia="仿宋" w:hAnsi="仿宋" w:cs="仿宋" w:hint="eastAsia"/>
            <w:lang w:eastAsia="zh-CN"/>
          </w:rPr>
          <w:t>(三)、节约用地措施</w:t>
        </w:r>
        <w:r>
          <w:tab/>
        </w:r>
        <w:r>
          <w:fldChar w:fldCharType="begin"/>
        </w:r>
        <w:r>
          <w:instrText xml:space="preserve"> PAGEREF _Toc28862 \h </w:instrText>
        </w:r>
        <w:r>
          <w:fldChar w:fldCharType="separate"/>
        </w:r>
        <w:r>
          <w:t>20</w:t>
        </w:r>
        <w:r>
          <w:fldChar w:fldCharType="end"/>
        </w:r>
      </w:hyperlink>
    </w:p>
    <w:p>
      <w:pPr>
        <w:pStyle w:val="TOC2"/>
        <w:tabs>
          <w:tab w:val="right" w:leader="dot" w:pos="8306"/>
        </w:tabs>
      </w:pPr>
      <w:hyperlink w:anchor="_Toc16794" w:history="1">
        <w:r>
          <w:rPr>
            <w:rFonts w:ascii="仿宋" w:eastAsia="仿宋" w:hAnsi="仿宋" w:cs="仿宋" w:hint="eastAsia"/>
            <w:lang w:eastAsia="zh-CN"/>
          </w:rPr>
          <w:t>(四)、总图布置方案</w:t>
        </w:r>
        <w:r>
          <w:tab/>
        </w:r>
        <w:r>
          <w:fldChar w:fldCharType="begin"/>
        </w:r>
        <w:r>
          <w:instrText xml:space="preserve"> PAGEREF _Toc16794 \h </w:instrText>
        </w:r>
        <w:r>
          <w:fldChar w:fldCharType="separate"/>
        </w:r>
        <w:r>
          <w:t>22</w:t>
        </w:r>
        <w:r>
          <w:fldChar w:fldCharType="end"/>
        </w:r>
      </w:hyperlink>
    </w:p>
    <w:p>
      <w:pPr>
        <w:pStyle w:val="TOC2"/>
        <w:tabs>
          <w:tab w:val="right" w:leader="dot" w:pos="8306"/>
        </w:tabs>
      </w:pPr>
      <w:hyperlink w:anchor="_Toc26938" w:history="1">
        <w:r>
          <w:rPr>
            <w:rFonts w:ascii="仿宋" w:eastAsia="仿宋" w:hAnsi="仿宋" w:cs="仿宋" w:hint="eastAsia"/>
            <w:lang w:eastAsia="zh-CN"/>
          </w:rPr>
          <w:t>(五)、选址综合评价</w:t>
        </w:r>
        <w:r>
          <w:tab/>
        </w:r>
        <w:r>
          <w:fldChar w:fldCharType="begin"/>
        </w:r>
        <w:r>
          <w:instrText xml:space="preserve"> PAGEREF _Toc26938 \h </w:instrText>
        </w:r>
        <w:r>
          <w:fldChar w:fldCharType="separate"/>
        </w:r>
        <w:r>
          <w:t>23</w:t>
        </w:r>
        <w:r>
          <w:fldChar w:fldCharType="end"/>
        </w:r>
      </w:hyperlink>
    </w:p>
    <w:p>
      <w:pPr>
        <w:pStyle w:val="TOC1"/>
        <w:tabs>
          <w:tab w:val="right" w:leader="dot" w:pos="8306"/>
        </w:tabs>
      </w:pPr>
      <w:hyperlink w:anchor="_Toc7788" w:history="1">
        <w:r>
          <w:rPr>
            <w:rFonts w:ascii="仿宋" w:eastAsia="仿宋" w:hAnsi="仿宋" w:cs="仿宋" w:hint="eastAsia"/>
            <w:lang w:eastAsia="zh-CN"/>
          </w:rPr>
          <w:t>七、年3D打印机项目环境影响分析</w:t>
        </w:r>
        <w:r>
          <w:tab/>
        </w:r>
        <w:r>
          <w:fldChar w:fldCharType="begin"/>
        </w:r>
        <w:r>
          <w:instrText xml:space="preserve"> PAGEREF _Toc7788 \h </w:instrText>
        </w:r>
        <w:r>
          <w:fldChar w:fldCharType="separate"/>
        </w:r>
        <w:r>
          <w:t>24</w:t>
        </w:r>
        <w:r>
          <w:fldChar w:fldCharType="end"/>
        </w:r>
      </w:hyperlink>
    </w:p>
    <w:p>
      <w:pPr>
        <w:pStyle w:val="TOC2"/>
        <w:tabs>
          <w:tab w:val="right" w:leader="dot" w:pos="8306"/>
        </w:tabs>
      </w:pPr>
      <w:hyperlink w:anchor="_Toc12483" w:history="1">
        <w:r>
          <w:rPr>
            <w:rFonts w:ascii="仿宋" w:eastAsia="仿宋" w:hAnsi="仿宋" w:cs="仿宋" w:hint="eastAsia"/>
            <w:lang w:eastAsia="zh-CN"/>
          </w:rPr>
          <w:t>(一)、建设区域环境质量现状</w:t>
        </w:r>
        <w:r>
          <w:tab/>
        </w:r>
        <w:r>
          <w:fldChar w:fldCharType="begin"/>
        </w:r>
        <w:r>
          <w:instrText xml:space="preserve"> PAGEREF _Toc12483 \h </w:instrText>
        </w:r>
        <w:r>
          <w:fldChar w:fldCharType="separate"/>
        </w:r>
        <w:r>
          <w:t>24</w:t>
        </w:r>
        <w:r>
          <w:fldChar w:fldCharType="end"/>
        </w:r>
      </w:hyperlink>
    </w:p>
    <w:p>
      <w:pPr>
        <w:pStyle w:val="TOC2"/>
        <w:tabs>
          <w:tab w:val="right" w:leader="dot" w:pos="8306"/>
        </w:tabs>
      </w:pPr>
      <w:hyperlink w:anchor="_Toc12137" w:history="1">
        <w:r>
          <w:rPr>
            <w:rFonts w:ascii="仿宋" w:eastAsia="仿宋" w:hAnsi="仿宋" w:cs="仿宋" w:hint="eastAsia"/>
            <w:lang w:eastAsia="zh-CN"/>
          </w:rPr>
          <w:t>(二)、建设期环境保护</w:t>
        </w:r>
        <w:r>
          <w:tab/>
        </w:r>
        <w:r>
          <w:fldChar w:fldCharType="begin"/>
        </w:r>
        <w:r>
          <w:instrText xml:space="preserve"> PAGEREF _Toc12137 \h </w:instrText>
        </w:r>
        <w:r>
          <w:fldChar w:fldCharType="separate"/>
        </w:r>
        <w:r>
          <w:t>25</w:t>
        </w:r>
        <w:r>
          <w:fldChar w:fldCharType="end"/>
        </w:r>
      </w:hyperlink>
    </w:p>
    <w:p>
      <w:pPr>
        <w:pStyle w:val="TOC2"/>
        <w:tabs>
          <w:tab w:val="right" w:leader="dot" w:pos="8306"/>
        </w:tabs>
      </w:pPr>
      <w:hyperlink w:anchor="_Toc24999" w:history="1">
        <w:r>
          <w:rPr>
            <w:rFonts w:ascii="仿宋" w:eastAsia="仿宋" w:hAnsi="仿宋" w:cs="仿宋" w:hint="eastAsia"/>
            <w:lang w:eastAsia="zh-CN"/>
          </w:rPr>
          <w:t>(三)、运营期环境保护</w:t>
        </w:r>
        <w:r>
          <w:tab/>
        </w:r>
        <w:r>
          <w:fldChar w:fldCharType="begin"/>
        </w:r>
        <w:r>
          <w:instrText xml:space="preserve"> PAGEREF _Toc24999 \h </w:instrText>
        </w:r>
        <w:r>
          <w:fldChar w:fldCharType="separate"/>
        </w:r>
        <w:r>
          <w:t>27</w:t>
        </w:r>
        <w:r>
          <w:fldChar w:fldCharType="end"/>
        </w:r>
      </w:hyperlink>
    </w:p>
    <w:p>
      <w:pPr>
        <w:pStyle w:val="TOC2"/>
        <w:tabs>
          <w:tab w:val="right" w:leader="dot" w:pos="8306"/>
        </w:tabs>
      </w:pPr>
      <w:hyperlink w:anchor="_Toc4809" w:history="1">
        <w:r>
          <w:rPr>
            <w:rFonts w:ascii="仿宋" w:eastAsia="仿宋" w:hAnsi="仿宋" w:cs="仿宋" w:hint="eastAsia"/>
            <w:lang w:eastAsia="zh-CN"/>
          </w:rPr>
          <w:t>(四)、年3D打印机项目建设对区域经济的影响</w:t>
        </w:r>
        <w:r>
          <w:tab/>
        </w:r>
        <w:r>
          <w:fldChar w:fldCharType="begin"/>
        </w:r>
        <w:r>
          <w:instrText xml:space="preserve"> PAGEREF _Toc4809 \h </w:instrText>
        </w:r>
        <w:r>
          <w:fldChar w:fldCharType="separate"/>
        </w:r>
        <w:r>
          <w:t>28</w:t>
        </w:r>
        <w:r>
          <w:fldChar w:fldCharType="end"/>
        </w:r>
      </w:hyperlink>
    </w:p>
    <w:p>
      <w:pPr>
        <w:pStyle w:val="TOC2"/>
        <w:tabs>
          <w:tab w:val="right" w:leader="dot" w:pos="8306"/>
        </w:tabs>
      </w:pPr>
      <w:hyperlink w:anchor="_Toc28804" w:history="1">
        <w:r>
          <w:rPr>
            <w:rFonts w:ascii="仿宋" w:eastAsia="仿宋" w:hAnsi="仿宋" w:cs="仿宋" w:hint="eastAsia"/>
            <w:lang w:eastAsia="zh-CN"/>
          </w:rPr>
          <w:t>(五)、废弃物处理</w:t>
        </w:r>
        <w:r>
          <w:tab/>
        </w:r>
        <w:r>
          <w:fldChar w:fldCharType="begin"/>
        </w:r>
        <w:r>
          <w:instrText xml:space="preserve"> PAGEREF _Toc28804 \h </w:instrText>
        </w:r>
        <w:r>
          <w:fldChar w:fldCharType="separate"/>
        </w:r>
        <w:r>
          <w:t>30</w:t>
        </w:r>
        <w:r>
          <w:fldChar w:fldCharType="end"/>
        </w:r>
      </w:hyperlink>
    </w:p>
    <w:p>
      <w:pPr>
        <w:pStyle w:val="TOC2"/>
        <w:tabs>
          <w:tab w:val="right" w:leader="dot" w:pos="8306"/>
        </w:tabs>
      </w:pPr>
      <w:hyperlink w:anchor="_Toc27105" w:history="1">
        <w:r>
          <w:rPr>
            <w:rFonts w:ascii="仿宋" w:eastAsia="仿宋" w:hAnsi="仿宋" w:cs="仿宋" w:hint="eastAsia"/>
            <w:lang w:eastAsia="zh-CN"/>
          </w:rPr>
          <w:t>(六)、特殊环境影响分析</w:t>
        </w:r>
        <w:r>
          <w:tab/>
        </w:r>
        <w:r>
          <w:fldChar w:fldCharType="begin"/>
        </w:r>
        <w:r>
          <w:instrText xml:space="preserve"> PAGEREF _Toc27105 \h </w:instrText>
        </w:r>
        <w:r>
          <w:fldChar w:fldCharType="separate"/>
        </w:r>
        <w:r>
          <w:t>31</w:t>
        </w:r>
        <w:r>
          <w:fldChar w:fldCharType="end"/>
        </w:r>
      </w:hyperlink>
    </w:p>
    <w:p>
      <w:pPr>
        <w:pStyle w:val="TOC2"/>
        <w:tabs>
          <w:tab w:val="right" w:leader="dot" w:pos="8306"/>
        </w:tabs>
      </w:pPr>
      <w:hyperlink w:anchor="_Toc21584" w:history="1">
        <w:r>
          <w:rPr>
            <w:rFonts w:ascii="仿宋" w:eastAsia="仿宋" w:hAnsi="仿宋" w:cs="仿宋" w:hint="eastAsia"/>
            <w:lang w:eastAsia="zh-CN"/>
          </w:rPr>
          <w:t>(七)、清洁生产</w:t>
        </w:r>
        <w:r>
          <w:tab/>
        </w:r>
        <w:r>
          <w:fldChar w:fldCharType="begin"/>
        </w:r>
        <w:r>
          <w:instrText xml:space="preserve"> PAGEREF _Toc21584 \h </w:instrText>
        </w:r>
        <w:r>
          <w:fldChar w:fldCharType="separate"/>
        </w:r>
        <w:r>
          <w:t>32</w:t>
        </w:r>
        <w:r>
          <w:fldChar w:fldCharType="end"/>
        </w:r>
      </w:hyperlink>
    </w:p>
    <w:p>
      <w:pPr>
        <w:pStyle w:val="TOC2"/>
        <w:tabs>
          <w:tab w:val="right" w:leader="dot" w:pos="8306"/>
        </w:tabs>
      </w:pPr>
      <w:hyperlink w:anchor="_Toc9952" w:history="1">
        <w:r>
          <w:rPr>
            <w:rFonts w:ascii="仿宋" w:eastAsia="仿宋" w:hAnsi="仿宋" w:cs="仿宋" w:hint="eastAsia"/>
            <w:lang w:eastAsia="zh-CN"/>
          </w:rPr>
          <w:t>(八)、环境保护综合评价</w:t>
        </w:r>
        <w:r>
          <w:tab/>
        </w:r>
        <w:r>
          <w:fldChar w:fldCharType="begin"/>
        </w:r>
        <w:r>
          <w:instrText xml:space="preserve"> PAGEREF _Toc9952 \h </w:instrText>
        </w:r>
        <w:r>
          <w:fldChar w:fldCharType="separate"/>
        </w:r>
        <w:r>
          <w:t>33</w:t>
        </w:r>
        <w:r>
          <w:fldChar w:fldCharType="end"/>
        </w:r>
      </w:hyperlink>
    </w:p>
    <w:p>
      <w:pPr>
        <w:pStyle w:val="TOC1"/>
        <w:tabs>
          <w:tab w:val="right" w:leader="dot" w:pos="8306"/>
        </w:tabs>
      </w:pPr>
      <w:hyperlink w:anchor="_Toc31050" w:history="1">
        <w:r>
          <w:rPr>
            <w:rFonts w:ascii="仿宋" w:eastAsia="仿宋" w:hAnsi="仿宋" w:cs="仿宋" w:hint="eastAsia"/>
            <w:lang w:eastAsia="zh-CN"/>
          </w:rPr>
          <w:t>八、年3D打印机项目风险管理</w:t>
        </w:r>
        <w:r>
          <w:tab/>
        </w:r>
        <w:r>
          <w:fldChar w:fldCharType="begin"/>
        </w:r>
        <w:r>
          <w:instrText xml:space="preserve"> PAGEREF _Toc31050 \h </w:instrText>
        </w:r>
        <w:r>
          <w:fldChar w:fldCharType="separate"/>
        </w:r>
        <w:r>
          <w:t>35</w:t>
        </w:r>
        <w:r>
          <w:fldChar w:fldCharType="end"/>
        </w:r>
      </w:hyperlink>
    </w:p>
    <w:p>
      <w:pPr>
        <w:pStyle w:val="TOC2"/>
        <w:tabs>
          <w:tab w:val="right" w:leader="dot" w:pos="8306"/>
        </w:tabs>
      </w:pPr>
      <w:hyperlink w:anchor="_Toc25769" w:history="1">
        <w:r>
          <w:rPr>
            <w:rFonts w:ascii="仿宋" w:eastAsia="仿宋" w:hAnsi="仿宋" w:cs="仿宋" w:hint="eastAsia"/>
            <w:lang w:eastAsia="zh-CN"/>
          </w:rPr>
          <w:t>(一)、风险识别与评估</w:t>
        </w:r>
        <w:r>
          <w:tab/>
        </w:r>
        <w:r>
          <w:fldChar w:fldCharType="begin"/>
        </w:r>
        <w:r>
          <w:instrText xml:space="preserve"> PAGEREF _Toc25769 \h </w:instrText>
        </w:r>
        <w:r>
          <w:fldChar w:fldCharType="separate"/>
        </w:r>
        <w:r>
          <w:t>35</w:t>
        </w:r>
        <w:r>
          <w:fldChar w:fldCharType="end"/>
        </w:r>
      </w:hyperlink>
    </w:p>
    <w:p>
      <w:pPr>
        <w:pStyle w:val="TOC2"/>
        <w:tabs>
          <w:tab w:val="right" w:leader="dot" w:pos="8306"/>
        </w:tabs>
      </w:pPr>
      <w:hyperlink w:anchor="_Toc30691" w:history="1">
        <w:r>
          <w:rPr>
            <w:rFonts w:ascii="仿宋" w:eastAsia="仿宋" w:hAnsi="仿宋" w:cs="仿宋" w:hint="eastAsia"/>
            <w:lang w:eastAsia="zh-CN"/>
          </w:rPr>
          <w:t>(二)、风险应对策略</w:t>
        </w:r>
        <w:r>
          <w:tab/>
        </w:r>
        <w:r>
          <w:fldChar w:fldCharType="begin"/>
        </w:r>
        <w:r>
          <w:instrText xml:space="preserve"> PAGEREF _Toc30691 \h </w:instrText>
        </w:r>
        <w:r>
          <w:fldChar w:fldCharType="separate"/>
        </w:r>
        <w:r>
          <w:t>36</w:t>
        </w:r>
        <w:r>
          <w:fldChar w:fldCharType="end"/>
        </w:r>
      </w:hyperlink>
    </w:p>
    <w:p>
      <w:pPr>
        <w:pStyle w:val="TOC2"/>
        <w:tabs>
          <w:tab w:val="right" w:leader="dot" w:pos="8306"/>
        </w:tabs>
      </w:pPr>
      <w:hyperlink w:anchor="_Toc1697" w:history="1">
        <w:r>
          <w:rPr>
            <w:rFonts w:ascii="仿宋" w:eastAsia="仿宋" w:hAnsi="仿宋" w:cs="仿宋" w:hint="eastAsia"/>
            <w:lang w:eastAsia="zh-CN"/>
          </w:rPr>
          <w:t>(三)、风险监控与控制</w:t>
        </w:r>
        <w:r>
          <w:tab/>
        </w:r>
        <w:r>
          <w:fldChar w:fldCharType="begin"/>
        </w:r>
        <w:r>
          <w:instrText xml:space="preserve"> PAGEREF _Toc1697 \h </w:instrText>
        </w:r>
        <w:r>
          <w:fldChar w:fldCharType="separate"/>
        </w:r>
        <w:r>
          <w:t>38</w:t>
        </w:r>
        <w:r>
          <w:fldChar w:fldCharType="end"/>
        </w:r>
      </w:hyperlink>
    </w:p>
    <w:p>
      <w:pPr>
        <w:pStyle w:val="TOC1"/>
        <w:tabs>
          <w:tab w:val="right" w:leader="dot" w:pos="8306"/>
        </w:tabs>
      </w:pPr>
      <w:hyperlink w:anchor="_Toc26585" w:history="1">
        <w:r>
          <w:rPr>
            <w:rFonts w:ascii="仿宋" w:eastAsia="仿宋" w:hAnsi="仿宋" w:cs="仿宋" w:hint="eastAsia"/>
            <w:lang w:eastAsia="zh-CN"/>
          </w:rPr>
          <w:t>九、年3D打印机项目计划安排</w:t>
        </w:r>
        <w:r>
          <w:tab/>
        </w:r>
        <w:r>
          <w:fldChar w:fldCharType="begin"/>
        </w:r>
        <w:r>
          <w:instrText xml:space="preserve"> PAGEREF _Toc26585 \h </w:instrText>
        </w:r>
        <w:r>
          <w:fldChar w:fldCharType="separate"/>
        </w:r>
        <w:r>
          <w:t>39</w:t>
        </w:r>
        <w:r>
          <w:fldChar w:fldCharType="end"/>
        </w:r>
      </w:hyperlink>
    </w:p>
    <w:p>
      <w:pPr>
        <w:pStyle w:val="TOC2"/>
        <w:tabs>
          <w:tab w:val="right" w:leader="dot" w:pos="8306"/>
        </w:tabs>
      </w:pPr>
      <w:hyperlink w:anchor="_Toc10185" w:history="1">
        <w:r>
          <w:rPr>
            <w:rFonts w:ascii="仿宋" w:eastAsia="仿宋" w:hAnsi="仿宋" w:cs="仿宋" w:hint="eastAsia"/>
            <w:lang w:eastAsia="zh-CN"/>
          </w:rPr>
          <w:t>(一)、建设周期</w:t>
        </w:r>
        <w:r>
          <w:tab/>
        </w:r>
        <w:r>
          <w:fldChar w:fldCharType="begin"/>
        </w:r>
        <w:r>
          <w:instrText xml:space="preserve"> PAGEREF _Toc10185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79" w:history="1">
        <w:r>
          <w:rPr>
            <w:rFonts w:ascii="仿宋" w:eastAsia="仿宋" w:hAnsi="仿宋" w:cs="仿宋" w:hint="eastAsia"/>
            <w:lang w:eastAsia="zh-CN"/>
          </w:rPr>
          <w:t>(二)、建设进度</w:t>
        </w:r>
        <w:r>
          <w:tab/>
        </w:r>
        <w:r>
          <w:fldChar w:fldCharType="begin"/>
        </w:r>
        <w:r>
          <w:instrText xml:space="preserve"> PAGEREF _Toc22879 \h </w:instrText>
        </w:r>
        <w:r>
          <w:fldChar w:fldCharType="separate"/>
        </w:r>
        <w:r>
          <w:t>39</w:t>
        </w:r>
        <w:r>
          <w:fldChar w:fldCharType="end"/>
        </w:r>
      </w:hyperlink>
    </w:p>
    <w:p>
      <w:pPr>
        <w:pStyle w:val="TOC2"/>
        <w:tabs>
          <w:tab w:val="right" w:leader="dot" w:pos="8306"/>
        </w:tabs>
      </w:pPr>
      <w:hyperlink w:anchor="_Toc23521" w:history="1">
        <w:r>
          <w:rPr>
            <w:rFonts w:ascii="仿宋" w:eastAsia="仿宋" w:hAnsi="仿宋" w:cs="仿宋" w:hint="eastAsia"/>
            <w:lang w:eastAsia="zh-CN"/>
          </w:rPr>
          <w:t>(三)、进度安排注意事项</w:t>
        </w:r>
        <w:r>
          <w:tab/>
        </w:r>
        <w:r>
          <w:fldChar w:fldCharType="begin"/>
        </w:r>
        <w:r>
          <w:instrText xml:space="preserve"> PAGEREF _Toc23521 \h </w:instrText>
        </w:r>
        <w:r>
          <w:fldChar w:fldCharType="separate"/>
        </w:r>
        <w:r>
          <w:t>40</w:t>
        </w:r>
        <w:r>
          <w:fldChar w:fldCharType="end"/>
        </w:r>
      </w:hyperlink>
    </w:p>
    <w:p>
      <w:pPr>
        <w:pStyle w:val="TOC2"/>
        <w:tabs>
          <w:tab w:val="right" w:leader="dot" w:pos="8306"/>
        </w:tabs>
      </w:pPr>
      <w:hyperlink w:anchor="_Toc3135" w:history="1">
        <w:r>
          <w:rPr>
            <w:rFonts w:ascii="仿宋" w:eastAsia="仿宋" w:hAnsi="仿宋" w:cs="仿宋" w:hint="eastAsia"/>
            <w:lang w:eastAsia="zh-CN"/>
          </w:rPr>
          <w:t>(四)、人力资源配置</w:t>
        </w:r>
        <w:r>
          <w:tab/>
        </w:r>
        <w:r>
          <w:fldChar w:fldCharType="begin"/>
        </w:r>
        <w:r>
          <w:instrText xml:space="preserve"> PAGEREF _Toc3135 \h </w:instrText>
        </w:r>
        <w:r>
          <w:fldChar w:fldCharType="separate"/>
        </w:r>
        <w:r>
          <w:t>42</w:t>
        </w:r>
        <w:r>
          <w:fldChar w:fldCharType="end"/>
        </w:r>
      </w:hyperlink>
    </w:p>
    <w:p>
      <w:pPr>
        <w:pStyle w:val="TOC1"/>
        <w:tabs>
          <w:tab w:val="right" w:leader="dot" w:pos="8306"/>
        </w:tabs>
      </w:pPr>
      <w:hyperlink w:anchor="_Toc6758" w:history="1">
        <w:r>
          <w:rPr>
            <w:rFonts w:ascii="仿宋" w:eastAsia="仿宋" w:hAnsi="仿宋" w:cs="仿宋" w:hint="eastAsia"/>
            <w:lang w:eastAsia="zh-CN"/>
          </w:rPr>
          <w:t>十、年3D打印机项目创新与研发</w:t>
        </w:r>
        <w:r>
          <w:tab/>
        </w:r>
        <w:r>
          <w:fldChar w:fldCharType="begin"/>
        </w:r>
        <w:r>
          <w:instrText xml:space="preserve"> PAGEREF _Toc6758 \h </w:instrText>
        </w:r>
        <w:r>
          <w:fldChar w:fldCharType="separate"/>
        </w:r>
        <w:r>
          <w:t>43</w:t>
        </w:r>
        <w:r>
          <w:fldChar w:fldCharType="end"/>
        </w:r>
      </w:hyperlink>
    </w:p>
    <w:p>
      <w:pPr>
        <w:pStyle w:val="TOC2"/>
        <w:tabs>
          <w:tab w:val="right" w:leader="dot" w:pos="8306"/>
        </w:tabs>
      </w:pPr>
      <w:hyperlink w:anchor="_Toc32093" w:history="1">
        <w:r>
          <w:rPr>
            <w:rFonts w:ascii="仿宋" w:eastAsia="仿宋" w:hAnsi="仿宋" w:cs="仿宋" w:hint="eastAsia"/>
            <w:lang w:eastAsia="zh-CN"/>
          </w:rPr>
          <w:t>(一)、创新策略与方向</w:t>
        </w:r>
        <w:r>
          <w:tab/>
        </w:r>
        <w:r>
          <w:fldChar w:fldCharType="begin"/>
        </w:r>
        <w:r>
          <w:instrText xml:space="preserve"> PAGEREF _Toc32093 \h </w:instrText>
        </w:r>
        <w:r>
          <w:fldChar w:fldCharType="separate"/>
        </w:r>
        <w:r>
          <w:t>43</w:t>
        </w:r>
        <w:r>
          <w:fldChar w:fldCharType="end"/>
        </w:r>
      </w:hyperlink>
    </w:p>
    <w:p>
      <w:pPr>
        <w:pStyle w:val="TOC2"/>
        <w:tabs>
          <w:tab w:val="right" w:leader="dot" w:pos="8306"/>
        </w:tabs>
      </w:pPr>
      <w:hyperlink w:anchor="_Toc10914" w:history="1">
        <w:r>
          <w:rPr>
            <w:rFonts w:ascii="仿宋" w:eastAsia="仿宋" w:hAnsi="仿宋" w:cs="仿宋" w:hint="eastAsia"/>
            <w:lang w:eastAsia="zh-CN"/>
          </w:rPr>
          <w:t>(二)、研发规划与投入</w:t>
        </w:r>
        <w:r>
          <w:tab/>
        </w:r>
        <w:r>
          <w:fldChar w:fldCharType="begin"/>
        </w:r>
        <w:r>
          <w:instrText xml:space="preserve"> PAGEREF _Toc10914 \h </w:instrText>
        </w:r>
        <w:r>
          <w:fldChar w:fldCharType="separate"/>
        </w:r>
        <w:r>
          <w:t>44</w:t>
        </w:r>
        <w:r>
          <w:fldChar w:fldCharType="end"/>
        </w:r>
      </w:hyperlink>
    </w:p>
    <w:p>
      <w:pPr>
        <w:pStyle w:val="TOC1"/>
        <w:tabs>
          <w:tab w:val="right" w:leader="dot" w:pos="8306"/>
        </w:tabs>
      </w:pPr>
      <w:hyperlink w:anchor="_Toc25862" w:history="1">
        <w:r>
          <w:rPr>
            <w:rFonts w:ascii="仿宋" w:eastAsia="仿宋" w:hAnsi="仿宋" w:cs="仿宋" w:hint="eastAsia"/>
            <w:lang w:eastAsia="zh-CN"/>
          </w:rPr>
          <w:t>十一、年3D打印机项目财务管理</w:t>
        </w:r>
        <w:r>
          <w:tab/>
        </w:r>
        <w:r>
          <w:fldChar w:fldCharType="begin"/>
        </w:r>
        <w:r>
          <w:instrText xml:space="preserve"> PAGEREF _Toc25862 \h </w:instrText>
        </w:r>
        <w:r>
          <w:fldChar w:fldCharType="separate"/>
        </w:r>
        <w:r>
          <w:t>46</w:t>
        </w:r>
        <w:r>
          <w:fldChar w:fldCharType="end"/>
        </w:r>
      </w:hyperlink>
    </w:p>
    <w:p>
      <w:pPr>
        <w:pStyle w:val="TOC2"/>
        <w:tabs>
          <w:tab w:val="right" w:leader="dot" w:pos="8306"/>
        </w:tabs>
      </w:pPr>
      <w:hyperlink w:anchor="_Toc24878" w:history="1">
        <w:r>
          <w:rPr>
            <w:rFonts w:ascii="仿宋" w:eastAsia="仿宋" w:hAnsi="仿宋" w:cs="仿宋" w:hint="eastAsia"/>
            <w:lang w:eastAsia="zh-CN"/>
          </w:rPr>
          <w:t>(一)、资金需求大</w:t>
        </w:r>
        <w:r>
          <w:tab/>
        </w:r>
        <w:r>
          <w:fldChar w:fldCharType="begin"/>
        </w:r>
        <w:r>
          <w:instrText xml:space="preserve"> PAGEREF _Toc24878 \h </w:instrText>
        </w:r>
        <w:r>
          <w:fldChar w:fldCharType="separate"/>
        </w:r>
        <w:r>
          <w:t>46</w:t>
        </w:r>
        <w:r>
          <w:fldChar w:fldCharType="end"/>
        </w:r>
      </w:hyperlink>
    </w:p>
    <w:p>
      <w:pPr>
        <w:pStyle w:val="TOC2"/>
        <w:tabs>
          <w:tab w:val="right" w:leader="dot" w:pos="8306"/>
        </w:tabs>
      </w:pPr>
      <w:hyperlink w:anchor="_Toc21736" w:history="1">
        <w:r>
          <w:rPr>
            <w:rFonts w:ascii="仿宋" w:eastAsia="仿宋" w:hAnsi="仿宋" w:cs="仿宋" w:hint="eastAsia"/>
            <w:lang w:eastAsia="zh-CN"/>
          </w:rPr>
          <w:t>(二)、研发周期长</w:t>
        </w:r>
        <w:r>
          <w:tab/>
        </w:r>
        <w:r>
          <w:fldChar w:fldCharType="begin"/>
        </w:r>
        <w:r>
          <w:instrText xml:space="preserve"> PAGEREF _Toc21736 \h </w:instrText>
        </w:r>
        <w:r>
          <w:fldChar w:fldCharType="separate"/>
        </w:r>
        <w:r>
          <w:t>47</w:t>
        </w:r>
        <w:r>
          <w:fldChar w:fldCharType="end"/>
        </w:r>
      </w:hyperlink>
    </w:p>
    <w:p>
      <w:pPr>
        <w:pStyle w:val="TOC2"/>
        <w:tabs>
          <w:tab w:val="right" w:leader="dot" w:pos="8306"/>
        </w:tabs>
      </w:pPr>
      <w:hyperlink w:anchor="_Toc17045" w:history="1">
        <w:r>
          <w:rPr>
            <w:rFonts w:ascii="仿宋" w:eastAsia="仿宋" w:hAnsi="仿宋" w:cs="仿宋" w:hint="eastAsia"/>
            <w:lang w:eastAsia="zh-CN"/>
          </w:rPr>
          <w:t>(三)、市场风险大</w:t>
        </w:r>
        <w:r>
          <w:tab/>
        </w:r>
        <w:r>
          <w:fldChar w:fldCharType="begin"/>
        </w:r>
        <w:r>
          <w:instrText xml:space="preserve"> PAGEREF _Toc17045 \h </w:instrText>
        </w:r>
        <w:r>
          <w:fldChar w:fldCharType="separate"/>
        </w:r>
        <w:r>
          <w:t>48</w:t>
        </w:r>
        <w:r>
          <w:fldChar w:fldCharType="end"/>
        </w:r>
      </w:hyperlink>
    </w:p>
    <w:p>
      <w:pPr>
        <w:pStyle w:val="TOC2"/>
        <w:tabs>
          <w:tab w:val="right" w:leader="dot" w:pos="8306"/>
        </w:tabs>
      </w:pPr>
      <w:hyperlink w:anchor="_Toc23214" w:history="1">
        <w:r>
          <w:rPr>
            <w:rFonts w:ascii="仿宋" w:eastAsia="仿宋" w:hAnsi="仿宋" w:cs="仿宋" w:hint="eastAsia"/>
            <w:lang w:eastAsia="zh-CN"/>
          </w:rPr>
          <w:t>(四)、利润率高</w:t>
        </w:r>
        <w:r>
          <w:tab/>
        </w:r>
        <w:r>
          <w:fldChar w:fldCharType="begin"/>
        </w:r>
        <w:r>
          <w:instrText xml:space="preserve"> PAGEREF _Toc23214 \h </w:instrText>
        </w:r>
        <w:r>
          <w:fldChar w:fldCharType="separate"/>
        </w:r>
        <w:r>
          <w:t>51</w:t>
        </w:r>
        <w:r>
          <w:fldChar w:fldCharType="end"/>
        </w:r>
      </w:hyperlink>
    </w:p>
    <w:p>
      <w:pPr>
        <w:pStyle w:val="TOC1"/>
        <w:tabs>
          <w:tab w:val="right" w:leader="dot" w:pos="8306"/>
        </w:tabs>
      </w:pPr>
      <w:hyperlink w:anchor="_Toc31735" w:history="1">
        <w:r>
          <w:rPr>
            <w:rFonts w:ascii="仿宋" w:eastAsia="仿宋" w:hAnsi="仿宋" w:cs="仿宋" w:hint="eastAsia"/>
            <w:lang w:eastAsia="zh-CN"/>
          </w:rPr>
          <w:t>十二、年3D打印机项目人力资源培养与发展</w:t>
        </w:r>
        <w:r>
          <w:tab/>
        </w:r>
        <w:r>
          <w:fldChar w:fldCharType="begin"/>
        </w:r>
        <w:r>
          <w:instrText xml:space="preserve"> PAGEREF _Toc31735 \h </w:instrText>
        </w:r>
        <w:r>
          <w:fldChar w:fldCharType="separate"/>
        </w:r>
        <w:r>
          <w:t>53</w:t>
        </w:r>
        <w:r>
          <w:fldChar w:fldCharType="end"/>
        </w:r>
      </w:hyperlink>
    </w:p>
    <w:p>
      <w:pPr>
        <w:pStyle w:val="TOC2"/>
        <w:tabs>
          <w:tab w:val="right" w:leader="dot" w:pos="8306"/>
        </w:tabs>
      </w:pPr>
      <w:hyperlink w:anchor="_Toc29840" w:history="1">
        <w:r>
          <w:rPr>
            <w:rFonts w:ascii="仿宋" w:eastAsia="仿宋" w:hAnsi="仿宋" w:cs="仿宋" w:hint="eastAsia"/>
            <w:lang w:eastAsia="zh-CN"/>
          </w:rPr>
          <w:t>(一)、人才需求与规划</w:t>
        </w:r>
        <w:r>
          <w:tab/>
        </w:r>
        <w:r>
          <w:fldChar w:fldCharType="begin"/>
        </w:r>
        <w:r>
          <w:instrText xml:space="preserve"> PAGEREF _Toc29840 \h </w:instrText>
        </w:r>
        <w:r>
          <w:fldChar w:fldCharType="separate"/>
        </w:r>
        <w:r>
          <w:t>53</w:t>
        </w:r>
        <w:r>
          <w:fldChar w:fldCharType="end"/>
        </w:r>
      </w:hyperlink>
    </w:p>
    <w:p>
      <w:pPr>
        <w:pStyle w:val="TOC2"/>
        <w:tabs>
          <w:tab w:val="right" w:leader="dot" w:pos="8306"/>
        </w:tabs>
      </w:pPr>
      <w:hyperlink w:anchor="_Toc27101" w:history="1">
        <w:r>
          <w:rPr>
            <w:rFonts w:ascii="仿宋" w:eastAsia="仿宋" w:hAnsi="仿宋" w:cs="仿宋" w:hint="eastAsia"/>
            <w:lang w:eastAsia="zh-CN"/>
          </w:rPr>
          <w:t>(二)、培训与发展计划</w:t>
        </w:r>
        <w:r>
          <w:tab/>
        </w:r>
        <w:r>
          <w:fldChar w:fldCharType="begin"/>
        </w:r>
        <w:r>
          <w:instrText xml:space="preserve"> PAGEREF _Toc27101 \h </w:instrText>
        </w:r>
        <w:r>
          <w:fldChar w:fldCharType="separate"/>
        </w:r>
        <w:r>
          <w:t>54</w:t>
        </w:r>
        <w:r>
          <w:fldChar w:fldCharType="end"/>
        </w:r>
      </w:hyperlink>
    </w:p>
    <w:p>
      <w:pPr>
        <w:pStyle w:val="TOC1"/>
        <w:tabs>
          <w:tab w:val="right" w:leader="dot" w:pos="8306"/>
        </w:tabs>
      </w:pPr>
      <w:hyperlink w:anchor="_Toc20315" w:history="1">
        <w:r>
          <w:rPr>
            <w:rFonts w:ascii="仿宋" w:eastAsia="仿宋" w:hAnsi="仿宋" w:cs="仿宋" w:hint="eastAsia"/>
            <w:lang w:eastAsia="zh-CN"/>
          </w:rPr>
          <w:t>十三、供应链管理</w:t>
        </w:r>
        <w:r>
          <w:tab/>
        </w:r>
        <w:r>
          <w:fldChar w:fldCharType="begin"/>
        </w:r>
        <w:r>
          <w:instrText xml:space="preserve"> PAGEREF _Toc20315 \h </w:instrText>
        </w:r>
        <w:r>
          <w:fldChar w:fldCharType="separate"/>
        </w:r>
        <w:r>
          <w:t>54</w:t>
        </w:r>
        <w:r>
          <w:fldChar w:fldCharType="end"/>
        </w:r>
      </w:hyperlink>
    </w:p>
    <w:p>
      <w:pPr>
        <w:pStyle w:val="TOC2"/>
        <w:tabs>
          <w:tab w:val="right" w:leader="dot" w:pos="8306"/>
        </w:tabs>
      </w:pPr>
      <w:hyperlink w:anchor="_Toc26274" w:history="1">
        <w:r>
          <w:rPr>
            <w:rFonts w:ascii="仿宋" w:eastAsia="仿宋" w:hAnsi="仿宋" w:cs="仿宋" w:hint="eastAsia"/>
            <w:lang w:eastAsia="zh-CN"/>
          </w:rPr>
          <w:t>(一)、供应链战略规划</w:t>
        </w:r>
        <w:r>
          <w:tab/>
        </w:r>
        <w:r>
          <w:fldChar w:fldCharType="begin"/>
        </w:r>
        <w:r>
          <w:instrText xml:space="preserve"> PAGEREF _Toc26274 \h </w:instrText>
        </w:r>
        <w:r>
          <w:fldChar w:fldCharType="separate"/>
        </w:r>
        <w:r>
          <w:t>54</w:t>
        </w:r>
        <w:r>
          <w:fldChar w:fldCharType="end"/>
        </w:r>
      </w:hyperlink>
    </w:p>
    <w:p>
      <w:pPr>
        <w:pStyle w:val="TOC2"/>
        <w:tabs>
          <w:tab w:val="right" w:leader="dot" w:pos="8306"/>
        </w:tabs>
      </w:pPr>
      <w:hyperlink w:anchor="_Toc16826" w:history="1">
        <w:r>
          <w:rPr>
            <w:rFonts w:ascii="仿宋" w:eastAsia="仿宋" w:hAnsi="仿宋" w:cs="仿宋" w:hint="eastAsia"/>
            <w:lang w:eastAsia="zh-CN"/>
          </w:rPr>
          <w:t>(二)、供应商选择与合作</w:t>
        </w:r>
        <w:r>
          <w:tab/>
        </w:r>
        <w:r>
          <w:fldChar w:fldCharType="begin"/>
        </w:r>
        <w:r>
          <w:instrText xml:space="preserve"> PAGEREF _Toc16826 \h </w:instrText>
        </w:r>
        <w:r>
          <w:fldChar w:fldCharType="separate"/>
        </w:r>
        <w:r>
          <w:t>56</w:t>
        </w:r>
        <w:r>
          <w:fldChar w:fldCharType="end"/>
        </w:r>
      </w:hyperlink>
    </w:p>
    <w:p>
      <w:pPr>
        <w:pStyle w:val="TOC2"/>
        <w:tabs>
          <w:tab w:val="right" w:leader="dot" w:pos="8306"/>
        </w:tabs>
      </w:pPr>
      <w:hyperlink w:anchor="_Toc9494" w:history="1">
        <w:r>
          <w:rPr>
            <w:rFonts w:ascii="仿宋" w:eastAsia="仿宋" w:hAnsi="仿宋" w:cs="仿宋" w:hint="eastAsia"/>
            <w:lang w:eastAsia="zh-CN"/>
          </w:rPr>
          <w:t>(三)、物流与库存管理</w:t>
        </w:r>
        <w:r>
          <w:tab/>
        </w:r>
        <w:r>
          <w:fldChar w:fldCharType="begin"/>
        </w:r>
        <w:r>
          <w:instrText xml:space="preserve"> PAGEREF _Toc9494 \h </w:instrText>
        </w:r>
        <w:r>
          <w:fldChar w:fldCharType="separate"/>
        </w:r>
        <w:r>
          <w:t>57</w:t>
        </w:r>
        <w:r>
          <w:fldChar w:fldCharType="end"/>
        </w:r>
      </w:hyperlink>
    </w:p>
    <w:p>
      <w:pPr>
        <w:pStyle w:val="TOC1"/>
        <w:tabs>
          <w:tab w:val="right" w:leader="dot" w:pos="8306"/>
        </w:tabs>
      </w:pPr>
      <w:hyperlink w:anchor="_Toc22218" w:history="1">
        <w:r>
          <w:rPr>
            <w:rFonts w:ascii="仿宋" w:eastAsia="仿宋" w:hAnsi="仿宋" w:cs="仿宋" w:hint="eastAsia"/>
            <w:lang w:eastAsia="zh-CN"/>
          </w:rPr>
          <w:t>十四、年3D打印机项目工程方案分析</w:t>
        </w:r>
        <w:r>
          <w:tab/>
        </w:r>
        <w:r>
          <w:fldChar w:fldCharType="begin"/>
        </w:r>
        <w:r>
          <w:instrText xml:space="preserve"> PAGEREF _Toc22218 \h </w:instrText>
        </w:r>
        <w:r>
          <w:fldChar w:fldCharType="separate"/>
        </w:r>
        <w:r>
          <w:t>58</w:t>
        </w:r>
        <w:r>
          <w:fldChar w:fldCharType="end"/>
        </w:r>
      </w:hyperlink>
    </w:p>
    <w:p>
      <w:pPr>
        <w:pStyle w:val="TOC2"/>
        <w:tabs>
          <w:tab w:val="right" w:leader="dot" w:pos="8306"/>
        </w:tabs>
      </w:pPr>
      <w:hyperlink w:anchor="_Toc16710" w:history="1">
        <w:r>
          <w:rPr>
            <w:rFonts w:ascii="仿宋" w:eastAsia="仿宋" w:hAnsi="仿宋" w:cs="仿宋" w:hint="eastAsia"/>
            <w:lang w:eastAsia="zh-CN"/>
          </w:rPr>
          <w:t>(一)、建筑工程设计原则</w:t>
        </w:r>
        <w:r>
          <w:tab/>
        </w:r>
        <w:r>
          <w:fldChar w:fldCharType="begin"/>
        </w:r>
        <w:r>
          <w:instrText xml:space="preserve"> PAGEREF _Toc16710 \h </w:instrText>
        </w:r>
        <w:r>
          <w:fldChar w:fldCharType="separate"/>
        </w:r>
        <w:r>
          <w:t>58</w:t>
        </w:r>
        <w:r>
          <w:fldChar w:fldCharType="end"/>
        </w:r>
      </w:hyperlink>
    </w:p>
    <w:p>
      <w:pPr>
        <w:pStyle w:val="TOC2"/>
        <w:tabs>
          <w:tab w:val="right" w:leader="dot" w:pos="8306"/>
        </w:tabs>
      </w:pPr>
      <w:hyperlink w:anchor="_Toc2618" w:history="1">
        <w:r>
          <w:rPr>
            <w:rFonts w:ascii="仿宋" w:eastAsia="仿宋" w:hAnsi="仿宋" w:cs="仿宋" w:hint="eastAsia"/>
            <w:lang w:eastAsia="zh-CN"/>
          </w:rPr>
          <w:t>(二)、土建工程建设指标</w:t>
        </w:r>
        <w:r>
          <w:tab/>
        </w:r>
        <w:r>
          <w:fldChar w:fldCharType="begin"/>
        </w:r>
        <w:r>
          <w:instrText xml:space="preserve"> PAGEREF _Toc2618 \h </w:instrText>
        </w:r>
        <w:r>
          <w:fldChar w:fldCharType="separate"/>
        </w:r>
        <w:r>
          <w:t>62</w:t>
        </w:r>
        <w:r>
          <w:fldChar w:fldCharType="end"/>
        </w:r>
      </w:hyperlink>
    </w:p>
    <w:p>
      <w:pPr>
        <w:pStyle w:val="TOC1"/>
        <w:tabs>
          <w:tab w:val="right" w:leader="dot" w:pos="8306"/>
        </w:tabs>
      </w:pPr>
      <w:hyperlink w:anchor="_Toc16534" w:history="1">
        <w:r>
          <w:rPr>
            <w:rFonts w:ascii="仿宋" w:eastAsia="仿宋" w:hAnsi="仿宋" w:cs="仿宋" w:hint="eastAsia"/>
            <w:lang w:eastAsia="zh-CN"/>
          </w:rPr>
          <w:t>十五、年3D打印机项目实施保障措施</w:t>
        </w:r>
        <w:r>
          <w:tab/>
        </w:r>
        <w:r>
          <w:fldChar w:fldCharType="begin"/>
        </w:r>
        <w:r>
          <w:instrText xml:space="preserve"> PAGEREF _Toc16534 \h </w:instrText>
        </w:r>
        <w:r>
          <w:fldChar w:fldCharType="separate"/>
        </w:r>
        <w:r>
          <w:t>63</w:t>
        </w:r>
        <w:r>
          <w:fldChar w:fldCharType="end"/>
        </w:r>
      </w:hyperlink>
    </w:p>
    <w:p>
      <w:pPr>
        <w:pStyle w:val="TOC2"/>
        <w:tabs>
          <w:tab w:val="right" w:leader="dot" w:pos="8306"/>
        </w:tabs>
      </w:pPr>
      <w:hyperlink w:anchor="_Toc10889" w:history="1">
        <w:r>
          <w:rPr>
            <w:rFonts w:ascii="仿宋" w:eastAsia="仿宋" w:hAnsi="仿宋" w:cs="仿宋" w:hint="eastAsia"/>
            <w:lang w:eastAsia="zh-CN"/>
          </w:rPr>
          <w:t>(一)、年3D打印机项目实施保障机制</w:t>
        </w:r>
        <w:r>
          <w:tab/>
        </w:r>
        <w:r>
          <w:fldChar w:fldCharType="begin"/>
        </w:r>
        <w:r>
          <w:instrText xml:space="preserve"> PAGEREF _Toc10889 \h </w:instrText>
        </w:r>
        <w:r>
          <w:fldChar w:fldCharType="separate"/>
        </w:r>
        <w:r>
          <w:t>63</w:t>
        </w:r>
        <w:r>
          <w:fldChar w:fldCharType="end"/>
        </w:r>
      </w:hyperlink>
    </w:p>
    <w:p>
      <w:pPr>
        <w:pStyle w:val="TOC2"/>
        <w:tabs>
          <w:tab w:val="right" w:leader="dot" w:pos="8306"/>
        </w:tabs>
      </w:pPr>
      <w:hyperlink w:anchor="_Toc17291" w:history="1">
        <w:r>
          <w:rPr>
            <w:rFonts w:ascii="仿宋" w:eastAsia="仿宋" w:hAnsi="仿宋" w:cs="仿宋" w:hint="eastAsia"/>
            <w:lang w:eastAsia="zh-CN"/>
          </w:rPr>
          <w:t>(二)、年3D打印机项目法律合规要求</w:t>
        </w:r>
        <w:r>
          <w:tab/>
        </w:r>
        <w:r>
          <w:fldChar w:fldCharType="begin"/>
        </w:r>
        <w:r>
          <w:instrText xml:space="preserve"> PAGEREF _Toc17291 \h </w:instrText>
        </w:r>
        <w:r>
          <w:fldChar w:fldCharType="separate"/>
        </w:r>
        <w:r>
          <w:t>67</w:t>
        </w:r>
        <w:r>
          <w:fldChar w:fldCharType="end"/>
        </w:r>
      </w:hyperlink>
    </w:p>
    <w:p>
      <w:pPr>
        <w:pStyle w:val="TOC2"/>
        <w:tabs>
          <w:tab w:val="right" w:leader="dot" w:pos="8306"/>
        </w:tabs>
      </w:pPr>
      <w:hyperlink w:anchor="_Toc14884" w:history="1">
        <w:r>
          <w:rPr>
            <w:rFonts w:ascii="仿宋" w:eastAsia="仿宋" w:hAnsi="仿宋" w:cs="仿宋" w:hint="eastAsia"/>
            <w:lang w:eastAsia="zh-CN"/>
          </w:rPr>
          <w:t>(三)、年3D打印机项目合同管理与法律事务</w:t>
        </w:r>
        <w:r>
          <w:tab/>
        </w:r>
        <w:r>
          <w:fldChar w:fldCharType="begin"/>
        </w:r>
        <w:r>
          <w:instrText xml:space="preserve"> PAGEREF _Toc14884 \h </w:instrText>
        </w:r>
        <w:r>
          <w:fldChar w:fldCharType="separate"/>
        </w:r>
        <w:r>
          <w:t>71</w:t>
        </w:r>
        <w:r>
          <w:fldChar w:fldCharType="end"/>
        </w:r>
      </w:hyperlink>
    </w:p>
    <w:p>
      <w:pPr>
        <w:pStyle w:val="TOC2"/>
        <w:tabs>
          <w:tab w:val="right" w:leader="dot" w:pos="8306"/>
        </w:tabs>
      </w:pPr>
      <w:hyperlink w:anchor="_Toc32498" w:history="1">
        <w:r>
          <w:rPr>
            <w:rFonts w:ascii="仿宋" w:eastAsia="仿宋" w:hAnsi="仿宋" w:cs="仿宋" w:hint="eastAsia"/>
            <w:lang w:eastAsia="zh-CN"/>
          </w:rPr>
          <w:t>(四)、年3D打印机项目知识产权保护策略</w:t>
        </w:r>
        <w:r>
          <w:tab/>
        </w:r>
        <w:r>
          <w:fldChar w:fldCharType="begin"/>
        </w:r>
        <w:r>
          <w:instrText xml:space="preserve"> PAGEREF _Toc32498 \h </w:instrText>
        </w:r>
        <w:r>
          <w:fldChar w:fldCharType="separate"/>
        </w:r>
        <w:r>
          <w:t>78</w:t>
        </w:r>
        <w:r>
          <w:fldChar w:fldCharType="end"/>
        </w:r>
      </w:hyperlink>
    </w:p>
    <w:p>
      <w:pPr>
        <w:pStyle w:val="TOC1"/>
        <w:tabs>
          <w:tab w:val="right" w:leader="dot" w:pos="8306"/>
        </w:tabs>
      </w:pPr>
      <w:hyperlink w:anchor="_Toc11880" w:history="1">
        <w:r>
          <w:rPr>
            <w:rFonts w:ascii="仿宋" w:eastAsia="仿宋" w:hAnsi="仿宋" w:cs="仿宋" w:hint="eastAsia"/>
            <w:lang w:eastAsia="zh-CN"/>
          </w:rPr>
          <w:t>十六、营销与推广策略</w:t>
        </w:r>
        <w:r>
          <w:tab/>
        </w:r>
        <w:r>
          <w:fldChar w:fldCharType="begin"/>
        </w:r>
        <w:r>
          <w:instrText xml:space="preserve"> PAGEREF _Toc11880 \h </w:instrText>
        </w:r>
        <w:r>
          <w:fldChar w:fldCharType="separate"/>
        </w:r>
        <w:r>
          <w:t>80</w:t>
        </w:r>
        <w:r>
          <w:fldChar w:fldCharType="end"/>
        </w:r>
      </w:hyperlink>
    </w:p>
    <w:p>
      <w:pPr>
        <w:pStyle w:val="TOC2"/>
        <w:tabs>
          <w:tab w:val="right" w:leader="dot" w:pos="8306"/>
        </w:tabs>
      </w:pPr>
      <w:hyperlink w:anchor="_Toc32595" w:history="1">
        <w:r>
          <w:rPr>
            <w:rFonts w:ascii="仿宋" w:eastAsia="仿宋" w:hAnsi="仿宋" w:cs="仿宋" w:hint="eastAsia"/>
            <w:lang w:eastAsia="zh-CN"/>
          </w:rPr>
          <w:t>(一)、产品/服务定位与特点</w:t>
        </w:r>
        <w:r>
          <w:tab/>
        </w:r>
        <w:r>
          <w:fldChar w:fldCharType="begin"/>
        </w:r>
        <w:r>
          <w:instrText xml:space="preserve"> PAGEREF _Toc32595 \h </w:instrText>
        </w:r>
        <w:r>
          <w:fldChar w:fldCharType="separate"/>
        </w:r>
        <w:r>
          <w:t>80</w:t>
        </w:r>
        <w:r>
          <w:fldChar w:fldCharType="end"/>
        </w:r>
      </w:hyperlink>
    </w:p>
    <w:p>
      <w:pPr>
        <w:pStyle w:val="TOC2"/>
        <w:tabs>
          <w:tab w:val="right" w:leader="dot" w:pos="8306"/>
        </w:tabs>
      </w:pPr>
      <w:hyperlink w:anchor="_Toc9182" w:history="1">
        <w:r>
          <w:rPr>
            <w:rFonts w:ascii="仿宋" w:eastAsia="仿宋" w:hAnsi="仿宋" w:cs="仿宋" w:hint="eastAsia"/>
            <w:lang w:eastAsia="zh-CN"/>
          </w:rPr>
          <w:t>(二)、市场定位与竞争分析</w:t>
        </w:r>
        <w:r>
          <w:tab/>
        </w:r>
        <w:r>
          <w:fldChar w:fldCharType="begin"/>
        </w:r>
        <w:r>
          <w:instrText xml:space="preserve"> PAGEREF _Toc9182 \h </w:instrText>
        </w:r>
        <w:r>
          <w:fldChar w:fldCharType="separate"/>
        </w:r>
        <w:r>
          <w:t>81</w:t>
        </w:r>
        <w:r>
          <w:fldChar w:fldCharType="end"/>
        </w:r>
      </w:hyperlink>
    </w:p>
    <w:p>
      <w:pPr>
        <w:pStyle w:val="TOC2"/>
        <w:tabs>
          <w:tab w:val="right" w:leader="dot" w:pos="8306"/>
        </w:tabs>
      </w:pPr>
      <w:hyperlink w:anchor="_Toc4292" w:history="1">
        <w:r>
          <w:rPr>
            <w:rFonts w:ascii="仿宋" w:eastAsia="仿宋" w:hAnsi="仿宋" w:cs="仿宋" w:hint="eastAsia"/>
            <w:lang w:eastAsia="zh-CN"/>
          </w:rPr>
          <w:t>(三)、营销渠道与策略</w:t>
        </w:r>
        <w:r>
          <w:tab/>
        </w:r>
        <w:r>
          <w:fldChar w:fldCharType="begin"/>
        </w:r>
        <w:r>
          <w:instrText xml:space="preserve"> PAGEREF _Toc4292 \h </w:instrText>
        </w:r>
        <w:r>
          <w:fldChar w:fldCharType="separate"/>
        </w:r>
        <w:r>
          <w:t>83</w:t>
        </w:r>
        <w:r>
          <w:fldChar w:fldCharType="end"/>
        </w:r>
      </w:hyperlink>
    </w:p>
    <w:p>
      <w:pPr>
        <w:pStyle w:val="TOC2"/>
        <w:tabs>
          <w:tab w:val="right" w:leader="dot" w:pos="8306"/>
        </w:tabs>
      </w:pPr>
      <w:hyperlink w:anchor="_Toc6443" w:history="1">
        <w:r>
          <w:rPr>
            <w:rFonts w:ascii="仿宋" w:eastAsia="仿宋" w:hAnsi="仿宋" w:cs="仿宋" w:hint="eastAsia"/>
            <w:lang w:eastAsia="zh-CN"/>
          </w:rPr>
          <w:t>(四)、推广与宣传活动</w:t>
        </w:r>
        <w:r>
          <w:tab/>
        </w:r>
        <w:r>
          <w:fldChar w:fldCharType="begin"/>
        </w:r>
        <w:r>
          <w:instrText xml:space="preserve"> PAGEREF _Toc6443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32"/>
      <w:r>
        <w:rPr>
          <w:rFonts w:ascii="仿宋" w:eastAsia="仿宋" w:hAnsi="仿宋" w:cs="仿宋" w:hint="eastAsia"/>
          <w:sz w:val="28"/>
          <w:lang w:eastAsia="zh-CN"/>
        </w:rPr>
        <w:t>一、年3D打印机项目可持续发展</w:t>
      </w:r>
      <w:bookmarkEnd w:id="2"/>
    </w:p>
    <w:p>
      <w:pPr>
        <w:pStyle w:val="Heading2"/>
        <w:rPr>
          <w:rFonts w:ascii="仿宋" w:eastAsia="仿宋" w:hAnsi="仿宋" w:cs="仿宋" w:hint="eastAsia"/>
          <w:lang w:eastAsia="zh-CN"/>
        </w:rPr>
      </w:pPr>
      <w:bookmarkStart w:id="3" w:name="_Toc2763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3D打印机项目中，年3D打印机项目团队着眼于未来，明确了可持续发展的战略方向。制定的具体可持续发展目标包括降低资源使用、采用环保技术、最大化社会效益等。这一步骤不仅有助于年3D打印机项目在环保和社会责任方面达到最高标准，也为未来提供了明确的指引，确保年3D打印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可持续实践的融入年3D打印机项目管理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3D打印机项目管理周期。从年3D打印机项目规划开始，年3D打印机项目团队就考虑了环境和社会的因素。在执行阶段，年3D打印机项目团队积极推动绿色技术的应用，优化资源利用。此外，关注员工的社会责任，通过培训和沟通活动提高员工对可持续发展的认知，使他们能够在日常工作中践行可持续实践。这些举措不仅为年3D打印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5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扎根于年3D打印机项目的可持续发展理念，我们深信环保与社会责任是年3D打印机项目成功的关键支柱。在年3D打印机项目的每一步，我们都致力于通过创新和实践，履行对环境和社会的坚定责任。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团队通过引入先进的环保技术、建立高效的废物处理系统以及推动能源节约措施，积极履行环保责任。定期的环保监测和评估确保年3D打印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不仅致力于自身可持续发展，还注重对社会的回馈。通过支持社区年3D打印机项目、参与慈善事业、提供培训机会等方式，年3D打印机项目积极履行社会责任。与当地社区建立积极互动，关注员工的工作与生活平衡，以及员工的身心健康，是年3D打印机项目在社会责任层面的关键举措。这样的实践不仅增强了年3D打印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239"/>
      <w:r>
        <w:rPr>
          <w:rFonts w:ascii="仿宋" w:eastAsia="仿宋" w:hAnsi="仿宋" w:cs="仿宋" w:hint="eastAsia"/>
          <w:sz w:val="28"/>
          <w:lang w:eastAsia="zh-CN"/>
        </w:rPr>
        <w:t>二、年3D打印机项目概论</w:t>
      </w:r>
      <w:bookmarkEnd w:id="5"/>
    </w:p>
    <w:p>
      <w:pPr>
        <w:pStyle w:val="Heading2"/>
        <w:rPr>
          <w:rFonts w:ascii="仿宋" w:eastAsia="仿宋" w:hAnsi="仿宋" w:cs="仿宋" w:hint="eastAsia"/>
          <w:lang w:eastAsia="zh-CN"/>
        </w:rPr>
      </w:pPr>
      <w:bookmarkStart w:id="6" w:name="_Toc17242"/>
      <w:r>
        <w:rPr>
          <w:rFonts w:ascii="仿宋" w:eastAsia="仿宋" w:hAnsi="仿宋" w:cs="仿宋" w:hint="eastAsia"/>
          <w:lang w:eastAsia="zh-CN"/>
        </w:rPr>
        <w:t>(一)、年3D打印机项目概况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的起源追溯至对市场的深入洞察。市场的不断演变与变革为年3D打印机项目提供了难得的机遇。当前市场存在的需求缺口和变革的大环境共同构成了年3D打印机项目的背景。这个年3D打印机项目旨在充分利用市场机遇，填补行业中尚未满足的需求，为客户提供全新的解决方案。市场的变革和需求的增长使得这个年3D打印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年3D打印机项目名称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正式命名为年3D打印机。这个名称不仅仅是一个标识，更代表了年3D打印机项目的核心理念和愿景。它蕴含着年3D打印机项目所要解决问题的关键字，具有强烈的表达和辨识度，为年3D打印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年3D打印机项目目标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的核心目标是提供一种全新、高效的解决方案，满足客户日益增长的需求。年3D打印机项目追求的不仅仅是满足市场需求，更是在市场中获得卓越的竞争优势。通过不断提升产品或服务的质量和创新水平，年3D打印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年3D打印机项目范围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全面涵盖了产品研发、制造、市场推广和售后服务，确保从产品设计到最终用户体验的全方位关注。这一全面的年3D打印机项目范围是为了确保年3D打印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年3D打印机项目时间表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年3D打印机项目计划在未来18个月内完成，包括研发、测试、市场试点和正式推出等不同阶段。这个时间表的合理设计是为了确保年3D打印机项目各个阶段的顺利推进，以便按时交付高质量的成果。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年3D打印机项目预算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年3D打印机项目总预算估算为XX百万美元，主要分配在研发、市场推广、人员培训和运营等方面。这一充足的预算为年3D打印机项目提供了充足的资源，确保年3D打印机项目在各个方面都能取得优异的表现。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年3D打印机项目风险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可能面临的风险包括市场接受度低、技术难题、竞争激烈等。年3D打印机项目团队已经制定了相应的风险应对计划，通过前瞻性的风险管理，确保年3D打印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年3D打印机项目团队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年3D打印机项目汇聚了一支经验丰富、多领域专业素养的核心团队，确保年3D打印机项目在各个方面都能拥有高水平的执行力。团队的协同作战是年3D打印机项目成功的关键因素之一。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年3D打印机项目背景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年3D打印机项目的背景根植于市场对更高效、创新产品的渴望，同时也受到科技发展对行业格局的深刻改变的影响。这为年3D打印机项目提供了广阔的发展空间和市场需求。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年3D打印机项目现状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截至目前，年3D打印机项目已完成市场调研和技术验证，取得了初步的成功。这为年3D打印机项目在未来的发展奠定了坚实的基础，为更远大的目标打下了坚实的基石。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034"/>
      <w:r>
        <w:rPr>
          <w:rFonts w:ascii="仿宋" w:eastAsia="仿宋" w:hAnsi="仿宋" w:cs="仿宋" w:hint="eastAsia"/>
          <w:sz w:val="28"/>
          <w:lang w:eastAsia="zh-CN"/>
        </w:rPr>
        <w:t>(二)、年3D打印机项目目标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keyword》年3D打印机项目首要业务目标是在市场中占据有利地位，实现产品/服务的成功推广和销售。通过不断提升产品质量、创新性，年3D打印机项目追求成为行业中的领导者，赢得更多客户的青睐。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在科技迅速发展的时代，年3D打印机项目着眼于技术创新。通过持续的研发和技术升级，年3D打印机项目旨在推出更具创新性的产品或服务，以满足市场对新鲜、先进解决方案的需求。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为了建立可持续的客户关系，年3D打印机项目设定了客户满意度目标。通过提供卓越的产品质量和优质的客户服务，年3D打印机项目追求赢得客户的信任和忠诚度，确保他们的满意度达到行业领先水平。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年3D打印机项目注重社会责任和可持续发展。通过实施环保、社会责任年3D打印机项目，年3D打印机项目致力于在经济发展的同时保护环境，促进社会公平，实现可持续经营。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年3D打印机项目的团队是实现目标的核心驱动力。因此，年3D打印机项目设定了团队发展目标，包括提升团队成员的专业技能、培养领导力，以及搭建协同高效的团队工作氛围。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2037"/>
      <w:r>
        <w:rPr>
          <w:rFonts w:ascii="仿宋" w:eastAsia="仿宋" w:hAnsi="仿宋" w:cs="仿宋" w:hint="eastAsia"/>
          <w:sz w:val="28"/>
          <w:lang w:eastAsia="zh-CN"/>
        </w:rPr>
        <w:t>(三)、年3D打印机项目提出的理由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年3D打印机项目提出的理由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的提出源于对市场机遇的深刻洞察。当前市场中存在的需求缺口和行业发展趋势表明，有巨大的商业机会等待被开发。通过准确捕捉市场机遇，年3D打印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的理念基于对技术创新的信仰。通过持续的研发和技术投入，年3D打印机项目有望推出更具创新性的产品或服务。在科技飞速发展的当下，年3D打印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年3D打印机项目的提出是为了增强企业的行业竞争力。通过提升产品或服务的质量和独特性，年3D打印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响应了消费者需求的变化。随着社会和科技的不断发展，消费者对产品和服务的需求也在发生变化。通过深入了解并及时回应消费者的新需求，年3D打印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年3D打印机项目的提出是企业战略发展规划的一部分。在面对日益激烈的市场竞争和不断变化的商业环境中，年3D打印机项目作为企业战略的一环，旨在为企业开辟新的增长领域，巩固企业在行业中的地位。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的提出不仅仅是基于商业考量，还注重社会责任。通过推出环保、社会责任等方面的年3D打印机项目，年3D打印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年3D打印机项目的提出反映了对利益相关者期望的关注。包括客户、员工、投资者等利益相关者在企业发展中都有着各自的期望，年3D打印机项目力求在满足这些期望的同时，取得更大的共赢。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2991"/>
      <w:r>
        <w:rPr>
          <w:rFonts w:ascii="仿宋" w:eastAsia="仿宋" w:hAnsi="仿宋" w:cs="仿宋" w:hint="eastAsia"/>
          <w:sz w:val="28"/>
          <w:lang w:eastAsia="zh-CN"/>
        </w:rPr>
        <w:t>(四)、年3D打印机项目意义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在实施年3D打印机项目的过程中，我们不仅仅是在追逐商业成功，更是为企业和社会的多个层面创造了深远的意义。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的首要意义在于提升企业的市场竞争力。通过持续的创新和对产品质量的高标准要求，年3D打印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3D打印机项目的推进将促使行业技术水平的提升。通过引入先进技术和创新性解决方案，年3D打印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3D打印机项目不仅创造了大量就业机会，提高了就业水平，还注重社会责任和环保。通过参与社会公益事业和推动环保年3D打印机项目，年3D打印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综合而言，年3D打印机项目意义重大，不仅推动了企业的发展，也为行业和社会的进步贡献了积极力量。这是一个全面而深刻的影响，将在未来产生可持续的正面效应。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221"/>
      <w:r>
        <w:rPr>
          <w:rFonts w:ascii="仿宋" w:eastAsia="仿宋" w:hAnsi="仿宋" w:cs="仿宋" w:hint="eastAsia"/>
          <w:sz w:val="28"/>
          <w:lang w:eastAsia="zh-CN"/>
        </w:rPr>
        <w:t>(五)、年3D打印机项目背景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在当今迅猛发展的商业环境中，年3D打印机项目的动因根植于对多方面因素的审慎考量。这个年3D打印机项目的提出并非孤立的决策，而是对企业所处背景深入思考的产物。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3D打印机项目背后的首要原因。科技的迅速发展和全球市场的快速变化使得企业必须灵活应对。年3D打印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竞争的激烈程度也是年3D打印机项目背景中不可忽视的一环。企业需要在激烈竞争中脱颖而出，为此，年3D打印机项目致力于打破常规，提供独特的价值主张，以吸引客户并确保市场份额的增长。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技术的迅速发展为企业带来了机遇与挑战。作为年3D打印机项目启动的背景之一，对新兴技术的应用将有助于提升企业的技术水平，使其在不断演进的商业环境中保持竞争优势。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此外，社会对企业责任的期望也在逐渐升高。年3D打印机项目充分融入了社会责任的理念，通过可持续经营和社会公益年3D打印机项目，企图为社会贡献一份力量，在商业成功的同时关注社会价值。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6"/>
      <w:r>
        <w:rPr>
          <w:rFonts w:ascii="仿宋" w:eastAsia="仿宋" w:hAnsi="仿宋" w:cs="仿宋" w:hint="eastAsia"/>
          <w:sz w:val="28"/>
          <w:lang w:eastAsia="zh-CN"/>
        </w:rPr>
        <w:t>三、年3D打印机项目建设单位说明</w:t>
      </w:r>
      <w:bookmarkEnd w:id="11"/>
    </w:p>
    <w:p>
      <w:pPr>
        <w:pStyle w:val="Heading2"/>
        <w:rPr>
          <w:rFonts w:ascii="仿宋" w:eastAsia="仿宋" w:hAnsi="仿宋" w:cs="仿宋" w:hint="eastAsia"/>
          <w:lang w:eastAsia="zh-CN"/>
        </w:rPr>
      </w:pPr>
      <w:bookmarkStart w:id="12" w:name="_Toc31831"/>
      <w:r>
        <w:rPr>
          <w:rFonts w:ascii="仿宋" w:eastAsia="仿宋" w:hAnsi="仿宋" w:cs="仿宋" w:hint="eastAsia"/>
          <w:lang w:eastAsia="zh-CN"/>
        </w:rPr>
        <w:t>(一)、年3D打印机项目承办单位基本情况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085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3D打印机项目承办单位的XXXX，我们着眼于实现可持续的经济效益。通过技术创新和解决方案的提供，公司预计在年3D打印机项目执行期间将获得可观的收入增长。这一收入来源主要包括年3D打印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同时，我们注重成本控制和效率提升，以确保年3D打印机项目的可持续盈利。透过精细的管理和资源优化，公司期望实现年3D打印机项目利润最大化。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年3D打印机项目实施进行全面的投资评估，包括年3D打印机项目启动阶段的资金投入和后续运营成本。通过对年3D打印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年3D打印机项目实施过程中具备足够的资金流动性，公司将进行详尽的现金流分析。这包括资金需求的合理预测、年3D打印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944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5939"/>
      <w:r>
        <w:rPr>
          <w:rFonts w:ascii="仿宋" w:eastAsia="仿宋" w:hAnsi="仿宋" w:cs="仿宋" w:hint="eastAsia"/>
          <w:lang w:eastAsia="zh-CN"/>
        </w:rPr>
        <w:t>(一)、年3D打印机行业分析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行业一直以来都是市场的关注焦点。行业内的发展趋势、竞争态势以及潜在机会都对年3D打印机项目的推进产生深远的影响。通过深入研究行业的整体概貌，我们将更好地理解行业的核心特征，为年3D打印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3D打印机行业，技术一直是推动创新和发展的关键因素。我们将对当前技术趋势进行详尽分析，包括但不限于人工智能、大数据应用、先进制造技术等。这有助于年3D打印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3D打印机项目成功的基础。我们将对主要竞争对手进行深入研究，包括其市场份额、产品特点、市场定位等。通过全面了解竞争对手的优势和劣势，年3D打印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6745"/>
      <w:r>
        <w:rPr>
          <w:rFonts w:ascii="仿宋" w:eastAsia="仿宋" w:hAnsi="仿宋" w:cs="仿宋" w:hint="eastAsia"/>
          <w:sz w:val="28"/>
          <w:lang w:eastAsia="zh-CN"/>
        </w:rPr>
        <w:t>(二)、年3D打印机市场分析预测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3D打印机市场未来的增长趋势。这包括市场的整体规模、各细分领域的发展趋势等。年3D打印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3D打印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年3D打印机项目实施过程中需要充分考虑的因素。我们将对市场风险进行全面评估，包括但不限于政策法规风险、市场竞争风险、技术变革风险等。通过对潜在风险的深入分析，年3D打印机项目可以制定相应的风险缓解策略，降低不确定性对年3D打印机项目的影响。</w:t>
      </w:r>
    </w:p>
    <w:p>
      <w:pPr>
        <w:pStyle w:val="Heading1"/>
        <w:ind w:firstLine="560" w:firstLineChars="200"/>
        <w:rPr>
          <w:rFonts w:ascii="仿宋" w:eastAsia="仿宋" w:hAnsi="仿宋" w:cs="仿宋" w:hint="eastAsia"/>
          <w:sz w:val="28"/>
          <w:lang w:eastAsia="zh-CN"/>
        </w:rPr>
      </w:pPr>
      <w:bookmarkStart w:id="17" w:name="_Toc2587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855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年3D打印机项目的技术管理特点体现在其创新导向。通过引入最先进的技术趋势和解决方案，年3D打印机项目致力于提升科技含量、提高质量和效率水平。这意味着我们将采用最新的工具和方法，确保年3D打印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3D打印机项目技术管理的显著特征。通过整合不同领域的技术资源，我们实现了跨学科的协同工作。这有助于优化技术架构，提高整体效能。此外，整合性策略还促进了不同技术团队之间的紧密沟通和高效合作，确保年3D打印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3D打印机项目所采用的技术。通过不断优化技术方案，年3D打印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年3D打印机项目团队将在年3D打印机项目初期识别可能的技术风险，并采取相应的预防和应对措施。通过建立健全的风险评估机制，年3D打印机项目能够在实施过程中及时发现并解决潜在的技术问题，保障年3D打印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3D打印机项目中，技术将成为年3D打印机项目成功的有力支持。这一深度剖析揭示了技术管理在年3D打印机项目实施中的关键作用，为年3D打印机项目的技术基础奠定了坚实的基础。</w:t>
      </w:r>
    </w:p>
    <w:p>
      <w:pPr>
        <w:pStyle w:val="Heading2"/>
        <w:ind w:firstLine="560" w:firstLineChars="200"/>
        <w:rPr>
          <w:rFonts w:ascii="仿宋" w:eastAsia="仿宋" w:hAnsi="仿宋" w:cs="仿宋" w:hint="eastAsia"/>
          <w:sz w:val="28"/>
          <w:lang w:eastAsia="zh-CN"/>
        </w:rPr>
      </w:pPr>
      <w:bookmarkStart w:id="19" w:name="_Toc18692"/>
      <w:r>
        <w:rPr>
          <w:rFonts w:ascii="仿宋" w:eastAsia="仿宋" w:hAnsi="仿宋" w:cs="仿宋" w:hint="eastAsia"/>
          <w:sz w:val="28"/>
          <w:lang w:eastAsia="zh-CN"/>
        </w:rPr>
        <w:t>(二)、年3D打印机项目工艺技术设计方案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3D打印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3D打印机项目将严格按照相关行业规范要求进行组织。通过有效控制产品质量，年3D打印机项目将致力于为顾客提供优质的年3D打印机项目产品和良好的服务。这体现了年3D打印机项目对于生产活动合规性和质量标准的高度重视，为年3D打印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3D打印机项目注重生态效益和清洁生产原则。年3D打印机项目建设将紧密结合地方特色经济发展，与社会经济发展规划和区域环境保护规划方案相协调一致。通过与当地区域自然生态系统的结合，年3D打印机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https://d.book118.com/075011143133011122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年3D打印机项目规划设计纲要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939C5"/>
    <w:rsid w:val="118939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01114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2024-03-02T06:08:00Z</dcterms:created>
  <dcterms:modified xsi:type="dcterms:W3CDTF">2024-03-02T06:08:39Z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8DCC7642FC9E418AA89C27D2428C9F56_11</vt:lpwstr>
  </property>
  <property fmtid="{D5CDD505-2E9C-101B-9397-08002B2CF9AE}" pid="3" name="KSOProductBuildVer">
    <vt:lpwstr>2052-12.1.0.16388</vt:lpwstr>
  </property>
</Properties>
</file>