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B051A" w14:paraId="28C63B1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B051A" w14:paraId="51D3D4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B051A" w14:paraId="01F6A2F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B051A" w:rsidRPr="004B051A" w14:paraId="5857FB79" w14:textId="2FA51F1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B051A">
        <w:rPr>
          <w:rFonts w:ascii="宋体" w:eastAsia="宋体" w:hAnsi="宋体" w:hint="eastAsia"/>
          <w:b/>
          <w:sz w:val="60"/>
        </w:rPr>
        <w:t>煤焦油企业商业风险管理</w:t>
      </w:r>
    </w:p>
    <w:p w:rsidR="004B051A" w:rsidP="004B051A" w14:paraId="6B4FA6E2" w14:textId="673E33D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B051A">
        <w:rPr>
          <w:rFonts w:ascii="仿宋" w:eastAsia="仿宋" w:hAnsi="仿宋" w:hint="eastAsia"/>
          <w:b/>
          <w:sz w:val="40"/>
        </w:rPr>
        <w:t>目录</w:t>
      </w:r>
    </w:p>
    <w:p w:rsidR="004B051A" w14:paraId="7891357B" w14:textId="6F1E70E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B051A" w14:paraId="75BDBA00" w14:textId="7E5F0F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B051A" w14:paraId="0A9577D5" w14:textId="543B0D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B051A" w14:paraId="2322D42A" w14:textId="149183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_Toc155749614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B051A" w14:paraId="0A320210" w14:textId="4DA55D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_Toc155749615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B051A" w14:paraId="3B85D922" w14:textId="69E5F7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_Toc155749616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B051A" w14:paraId="18E7C578" w14:textId="265C54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B051A" w14:paraId="0E8F5773" w14:textId="760F31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B051A" w14:paraId="2C1A9BDD" w14:textId="7A254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B051A" w14:paraId="13DA32E6" w14:textId="2F4AAB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_Toc155749620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B051A" w14:paraId="34DF4B37" w14:textId="0442A5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B051A" w14:paraId="75555684" w14:textId="3EB960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四、煤焦油行业企业业务流程管理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B051A" w14:paraId="65E5087A" w14:textId="78CD75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_Toc155749623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B051A" w14:paraId="1E831A59" w14:textId="51D653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B051A" w14:paraId="26967CA2" w14:textId="0030F9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B051A" w14:paraId="76382472" w14:textId="647EE9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B051A" w14:paraId="62DB2232" w14:textId="23F9A1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(一)、煤焦油行业企业在确定愿景及使命时的风险识别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_Toc155749627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B051A" w14:paraId="0BBBD0E1" w14:textId="43B7CA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(二)、制定煤焦油行业企业战略目标的风险识别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B051A" w14:paraId="3F48ECC1" w14:textId="5F37D8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(三)、煤焦油行业企业战略分析的风险识别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_Toc155749629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B051A" w14:paraId="6BAF779C" w14:textId="145D97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(四)、煤焦油行业企业战略选择的风险识别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_Toc155749630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B051A" w14:paraId="458C9129" w14:textId="4444187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(五)、煤焦油行业企业战略实施的风险识别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_Toc155749631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B051A" w14:paraId="3CA9A48A" w14:textId="6DEB58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_Toc155749632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B051A" w14:paraId="531A2962" w14:textId="1A8B68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_Toc155749633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B051A" w14:paraId="2DB279FB" w14:textId="33C5AB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_Toc155749634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B051A" w14:paraId="32FE62CF" w14:textId="289189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_Toc155749635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B051A" w14:paraId="642163C2" w14:textId="694D09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_Toc155749636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B051A" w14:paraId="6FFCEB08" w14:textId="226687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B051A" w14:paraId="54D17EC7" w14:textId="3C8188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_Toc155749638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B051A" w14:paraId="03F96F4A" w14:textId="1A2C6A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_Toc155749639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B051A" w14:paraId="132F18F1" w14:textId="1BB8CC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_Toc155749640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B051A" w14:paraId="10DC8BBA" w14:textId="6E11A1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_Toc155749641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B051A" w14:paraId="77E91E8E" w14:textId="2A98E9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_Toc155749642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B051A" w14:paraId="4546326F" w14:textId="037E4C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_Toc155749643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B051A" w14:paraId="3109A81D" w14:textId="4DB1BD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_Toc155749644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B051A" w14:paraId="5A832791" w14:textId="0F152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_Toc155749645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B051A" w14:paraId="7491C701" w14:textId="63D740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_Toc155749646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B051A" w14:paraId="178C6FB2" w14:textId="73C2BF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_Toc155749647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B051A" w14:paraId="01A5BCBC" w14:textId="103986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_Toc155749648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B051A" w14:paraId="4E462D32" w14:textId="226C81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十一、煤焦油项目风险对策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_Toc155749649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B051A" w14:paraId="7540BA24" w14:textId="6F9A07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_Toc155749650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B051A" w14:paraId="4F3200B9" w14:textId="07573F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_Toc155749651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B051A" w14:paraId="4C52869C" w14:textId="74FB67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_Toc155749652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B051A" w14:paraId="1502DA81" w14:textId="2C56590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_Toc155749653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B051A" w14:paraId="29853373" w14:textId="68CB96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_Toc155749654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B051A" w14:paraId="7613792C" w14:textId="6BF5E7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_Toc155749655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B051A" w14:paraId="641C883D" w14:textId="31EE26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_Toc155749656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B051A" w14:paraId="35A384B9" w14:textId="7C5352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_Toc155749657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B051A" w14:paraId="5D276AA6" w14:textId="6135D0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_Toc155749658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B051A" w14:paraId="4C333A0C" w14:textId="038041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_Toc155749659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B051A" w14:paraId="6446ACBC" w14:textId="0BF211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_Toc155749660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B051A" w14:paraId="065D81FD" w14:textId="65708C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_Toc155749661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B051A" w14:paraId="4C508AA5" w14:textId="2DDAA2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_Toc155749662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B051A" w14:paraId="48E3BD93" w14:textId="720A0B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_Toc155749663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B051A" w14:paraId="63EC7DE0" w14:textId="6984E7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_Toc155749664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B051A" w14:paraId="02A5F38A" w14:textId="49865C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十五、煤焦油行业企业过去战略的影响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_Toc155749665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B051A" w14:paraId="337C9D98" w14:textId="2CCD8F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(一)、煤焦油行业企业过去战略的影响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_Toc155749666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B051A" w14:paraId="4EB6AD5B" w14:textId="4E94C5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_Toc155749667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B051A" w14:paraId="5125646F" w14:textId="4C8D82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_Toc155749668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B051A" w14:paraId="228AD124" w14:textId="07424F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_Toc155749669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B051A" w14:paraId="42860B40" w14:textId="4A731F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_Toc155749670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B051A" w14:paraId="2B6A606E" w14:textId="2907A8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_Toc155749671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B051A" w14:paraId="2B022F0F" w14:textId="3B1ADB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_Toc155749672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B051A" w14:paraId="0DD416CA" w14:textId="2C8C0F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_Toc155749673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B051A" w14:paraId="1C7AE9AC" w14:textId="2587A9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_Toc155749674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B051A" w14:paraId="32633E5B" w14:textId="3036732E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_Toc155749675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B051A" w14:paraId="245BFEDA" w14:textId="73EA1B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_Toc155749676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4B051A" w14:paraId="784CCA35" w14:textId="0E0324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_Toc155749677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4B051A" w14:paraId="34F64B5D" w14:textId="11C375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_Toc155749678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4B051A" w14:paraId="67B60F37" w14:textId="2ABAD6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十九、煤焦油行业企业内外不同利益主体的影响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_Toc155749679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4B051A" w14:paraId="4E72A86A" w14:textId="393953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(一)、煤焦油行业企业内外不同利益主体的影响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_Toc155749680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4B051A" w:rsidP="004B051A" w14:paraId="42DE0B4B" w14:textId="1FB3D8E1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https://d.book118.com/075030011333011040</w:t>
        </w:r>
      </w:hyperlink>
    </w:p>
    <w:p w:rsidR="004B051A" w:rsidP="004B051A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:rsidP="009B439B" w14:paraId="7B5C2F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B051A" w14:paraId="1C2EA62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:rsidP="009B439B" w14:paraId="1A9EC497" w14:textId="101BE7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B051A" w14:paraId="7E97DB5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14:paraId="09B5EE9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:rsidP="009B43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B051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:rsidP="009B439B" w14:textId="101BE7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B051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:rsidP="009B43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B051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:rsidP="009B439B" w14:textId="101BE7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B051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:rsidP="009B43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B051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:rsidP="009B439B" w14:textId="101BE7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B051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:rsidP="009B43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B051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:rsidP="009B439B" w14:textId="101BE7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B051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14:paraId="5EDEF43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:rsidRPr="004B051A" w:rsidP="004B051A" w14:paraId="24B0A56D" w14:textId="238EFB43">
    <w:pPr>
      <w:pStyle w:val="Header"/>
      <w:rPr>
        <w:rFonts w:ascii="仿宋" w:eastAsia="仿宋" w:hAnsi="仿宋"/>
      </w:rPr>
    </w:pPr>
    <w:r w:rsidRPr="004B051A">
      <w:rPr>
        <w:rFonts w:ascii="仿宋" w:eastAsia="仿宋" w:hAnsi="仿宋" w:hint="eastAsia"/>
      </w:rPr>
      <w:t>煤焦油企业商业风险管理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14:paraId="2C4D743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:rsidRPr="004B051A" w:rsidP="004B051A" w14:textId="238EFB43">
    <w:pPr>
      <w:pStyle w:val="Header"/>
      <w:rPr>
        <w:rFonts w:ascii="仿宋" w:eastAsia="仿宋" w:hAnsi="仿宋"/>
      </w:rPr>
    </w:pPr>
    <w:r w:rsidRPr="004B051A">
      <w:rPr>
        <w:rFonts w:ascii="仿宋" w:eastAsia="仿宋" w:hAnsi="仿宋" w:hint="eastAsia"/>
      </w:rPr>
      <w:t>煤焦油企业商业风险管理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:rsidRPr="004B051A" w:rsidP="004B051A" w14:textId="238EFB43">
    <w:pPr>
      <w:pStyle w:val="Header"/>
      <w:rPr>
        <w:rFonts w:ascii="仿宋" w:eastAsia="仿宋" w:hAnsi="仿宋"/>
      </w:rPr>
    </w:pPr>
    <w:r w:rsidRPr="004B051A">
      <w:rPr>
        <w:rFonts w:ascii="仿宋" w:eastAsia="仿宋" w:hAnsi="仿宋" w:hint="eastAsia"/>
      </w:rPr>
      <w:t>煤焦油企业商业风险管理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:rsidRPr="004B051A" w:rsidP="004B051A" w14:textId="238EFB43">
    <w:pPr>
      <w:pStyle w:val="Header"/>
      <w:rPr>
        <w:rFonts w:ascii="仿宋" w:eastAsia="仿宋" w:hAnsi="仿宋"/>
      </w:rPr>
    </w:pPr>
    <w:r w:rsidRPr="004B051A">
      <w:rPr>
        <w:rFonts w:ascii="仿宋" w:eastAsia="仿宋" w:hAnsi="仿宋" w:hint="eastAsia"/>
      </w:rPr>
      <w:t>煤焦油企业商业风险管理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:rsidRPr="004B051A" w:rsidP="004B051A" w14:textId="238EFB43">
    <w:pPr>
      <w:pStyle w:val="Header"/>
      <w:rPr>
        <w:rFonts w:ascii="仿宋" w:eastAsia="仿宋" w:hAnsi="仿宋"/>
      </w:rPr>
    </w:pPr>
    <w:r w:rsidRPr="004B051A">
      <w:rPr>
        <w:rFonts w:ascii="仿宋" w:eastAsia="仿宋" w:hAnsi="仿宋" w:hint="eastAsia"/>
      </w:rPr>
      <w:t>煤焦油企业商业风险管理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1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51A"/>
    <w:rsid w:val="004B051A"/>
    <w:rsid w:val="009B43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41416A"/>
  <w15:chartTrackingRefBased/>
  <w15:docId w15:val="{3BF77E81-DEFE-423B-8FCC-1284C4FE1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B051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B051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B051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B051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B05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B051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B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B051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B051A"/>
  </w:style>
  <w:style w:type="paragraph" w:styleId="TOC1">
    <w:name w:val="toc 1"/>
    <w:basedOn w:val="Normal"/>
    <w:next w:val="Normal"/>
    <w:autoRedefine/>
    <w:uiPriority w:val="39"/>
    <w:unhideWhenUsed/>
    <w:rsid w:val="004B051A"/>
  </w:style>
  <w:style w:type="paragraph" w:styleId="TOC2">
    <w:name w:val="toc 2"/>
    <w:basedOn w:val="Normal"/>
    <w:next w:val="Normal"/>
    <w:autoRedefine/>
    <w:uiPriority w:val="39"/>
    <w:unhideWhenUsed/>
    <w:rsid w:val="004B051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7503001133301104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5283</Words>
  <Characters>30114</Characters>
  <Application>Microsoft Office Word</Application>
  <DocSecurity>0</DocSecurity>
  <Lines>250</Lines>
  <Paragraphs>70</Paragraphs>
  <ScaleCrop>false</ScaleCrop>
  <Company/>
  <LinksUpToDate>false</LinksUpToDate>
  <CharactersWithSpaces>35327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2024-01-09T19:26:00Z</dcterms:created>
  <dcterms:modified xsi:type="dcterms:W3CDTF">2024-01-09T19:26:00Z</dcterms:modified>
</cp:coreProperties>
</file>