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US"/>
        </w:rPr>
        <w:t>碳酸钙项目分析评价报告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val="en-US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31571" w:history="1">
        <w:r>
          <w:rPr>
            <w:rFonts w:ascii="仿宋" w:eastAsia="仿宋" w:hAnsi="仿宋" w:cs="仿宋" w:hint="eastAsia"/>
            <w:lang w:val="en-US"/>
          </w:rPr>
          <w:t>前言</w:t>
        </w:r>
        <w:r>
          <w:tab/>
        </w:r>
        <w:r>
          <w:fldChar w:fldCharType="begin"/>
        </w:r>
        <w:r>
          <w:instrText xml:space="preserve"> PAGEREF _Toc31571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110" w:history="1">
        <w:r>
          <w:rPr>
            <w:rFonts w:ascii="仿宋" w:eastAsia="仿宋" w:hAnsi="仿宋" w:cs="仿宋" w:hint="eastAsia"/>
            <w:lang w:val="en-US"/>
          </w:rPr>
          <w:t>一、碳酸钙项目概论</w:t>
        </w:r>
        <w:r>
          <w:tab/>
        </w:r>
        <w:r>
          <w:fldChar w:fldCharType="begin"/>
        </w:r>
        <w:r>
          <w:instrText xml:space="preserve"> PAGEREF _Toc21110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79" w:history="1">
        <w:r>
          <w:rPr>
            <w:rFonts w:ascii="仿宋" w:eastAsia="仿宋" w:hAnsi="仿宋" w:cs="仿宋" w:hint="eastAsia"/>
            <w:lang w:val="en-US"/>
          </w:rPr>
          <w:t>(一)、项目概况</w:t>
        </w:r>
        <w:r>
          <w:tab/>
        </w:r>
        <w:r>
          <w:fldChar w:fldCharType="begin"/>
        </w:r>
        <w:r>
          <w:instrText xml:space="preserve"> PAGEREF _Toc15979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82" w:history="1">
        <w:r>
          <w:rPr>
            <w:rFonts w:ascii="仿宋" w:eastAsia="仿宋" w:hAnsi="仿宋" w:cs="仿宋" w:hint="eastAsia"/>
            <w:lang w:val="en-US"/>
          </w:rPr>
          <w:t>(二)、报告说明</w:t>
        </w:r>
        <w:r>
          <w:tab/>
        </w:r>
        <w:r>
          <w:fldChar w:fldCharType="begin"/>
        </w:r>
        <w:r>
          <w:instrText xml:space="preserve"> PAGEREF _Toc16482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35" w:history="1">
        <w:r>
          <w:rPr>
            <w:rFonts w:ascii="仿宋" w:eastAsia="仿宋" w:hAnsi="仿宋" w:cs="仿宋" w:hint="eastAsia"/>
            <w:lang w:val="en-US"/>
          </w:rPr>
          <w:t>(三)、项目评价</w:t>
        </w:r>
        <w:r>
          <w:tab/>
        </w:r>
        <w:r>
          <w:fldChar w:fldCharType="begin"/>
        </w:r>
        <w:r>
          <w:instrText xml:space="preserve"> PAGEREF _Toc23335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678" w:history="1">
        <w:r>
          <w:rPr>
            <w:rFonts w:ascii="仿宋" w:eastAsia="仿宋" w:hAnsi="仿宋" w:cs="仿宋" w:hint="eastAsia"/>
            <w:lang w:val="en-US"/>
          </w:rPr>
          <w:t>二、对策措施与建议</w:t>
        </w:r>
        <w:r>
          <w:tab/>
        </w:r>
        <w:r>
          <w:fldChar w:fldCharType="begin"/>
        </w:r>
        <w:r>
          <w:instrText xml:space="preserve"> PAGEREF _Toc4678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22" w:history="1">
        <w:r>
          <w:rPr>
            <w:rFonts w:ascii="仿宋" w:eastAsia="仿宋" w:hAnsi="仿宋" w:cs="仿宋" w:hint="eastAsia"/>
            <w:lang w:val="en-US"/>
          </w:rPr>
          <w:t>(一)、事故隐患的整改措施</w:t>
        </w:r>
        <w:r>
          <w:tab/>
        </w:r>
        <w:r>
          <w:fldChar w:fldCharType="begin"/>
        </w:r>
        <w:r>
          <w:instrText xml:space="preserve"> PAGEREF _Toc23122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89" w:history="1">
        <w:r>
          <w:rPr>
            <w:rFonts w:ascii="仿宋" w:eastAsia="仿宋" w:hAnsi="仿宋" w:cs="仿宋" w:hint="eastAsia"/>
            <w:lang w:val="en-US"/>
          </w:rPr>
          <w:t>(二)、建议的安全对策措施</w:t>
        </w:r>
        <w:r>
          <w:tab/>
        </w:r>
        <w:r>
          <w:fldChar w:fldCharType="begin"/>
        </w:r>
        <w:r>
          <w:instrText xml:space="preserve"> PAGEREF _Toc28389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28" w:history="1">
        <w:r>
          <w:rPr>
            <w:rFonts w:ascii="仿宋" w:eastAsia="仿宋" w:hAnsi="仿宋" w:cs="仿宋" w:hint="eastAsia"/>
            <w:lang w:val="en-US"/>
          </w:rPr>
          <w:t>三、碳酸钙行业行业发展形势</w:t>
        </w:r>
        <w:r>
          <w:tab/>
        </w:r>
        <w:r>
          <w:fldChar w:fldCharType="begin"/>
        </w:r>
        <w:r>
          <w:instrText xml:space="preserve"> PAGEREF _Toc3128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51" w:history="1">
        <w:r>
          <w:rPr>
            <w:rFonts w:ascii="仿宋" w:eastAsia="仿宋" w:hAnsi="仿宋" w:cs="仿宋" w:hint="eastAsia"/>
            <w:lang w:val="en-US"/>
          </w:rPr>
          <w:t>(一)、市场规模扩大</w:t>
        </w:r>
        <w:r>
          <w:tab/>
        </w:r>
        <w:r>
          <w:fldChar w:fldCharType="begin"/>
        </w:r>
        <w:r>
          <w:instrText xml:space="preserve"> PAGEREF _Toc32651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57" w:history="1">
        <w:r>
          <w:rPr>
            <w:rFonts w:ascii="仿宋" w:eastAsia="仿宋" w:hAnsi="仿宋" w:cs="仿宋" w:hint="eastAsia"/>
            <w:lang w:val="en-US"/>
          </w:rPr>
          <w:t>(二)、消费升级趋势明显</w:t>
        </w:r>
        <w:r>
          <w:tab/>
        </w:r>
        <w:r>
          <w:fldChar w:fldCharType="begin"/>
        </w:r>
        <w:r>
          <w:instrText xml:space="preserve"> PAGEREF _Toc28257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9" w:history="1">
        <w:r>
          <w:rPr>
            <w:rFonts w:ascii="仿宋" w:eastAsia="仿宋" w:hAnsi="仿宋" w:cs="仿宋" w:hint="eastAsia"/>
            <w:lang w:val="en-US"/>
          </w:rPr>
          <w:t>(三)、智能化发展势头迅猛</w:t>
        </w:r>
        <w:r>
          <w:tab/>
        </w:r>
        <w:r>
          <w:fldChar w:fldCharType="begin"/>
        </w:r>
        <w:r>
          <w:instrText xml:space="preserve"> PAGEREF _Toc1889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1" w:history="1">
        <w:r>
          <w:rPr>
            <w:rFonts w:ascii="仿宋" w:eastAsia="仿宋" w:hAnsi="仿宋" w:cs="仿宋" w:hint="eastAsia"/>
            <w:lang w:val="en-US"/>
          </w:rPr>
          <w:t>(四)、品牌竞争日趋激烈</w:t>
        </w:r>
        <w:r>
          <w:tab/>
        </w:r>
        <w:r>
          <w:fldChar w:fldCharType="begin"/>
        </w:r>
        <w:r>
          <w:instrText xml:space="preserve"> PAGEREF _Toc3081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01" w:history="1">
        <w:r>
          <w:rPr>
            <w:rFonts w:ascii="仿宋" w:eastAsia="仿宋" w:hAnsi="仿宋" w:cs="仿宋" w:hint="eastAsia"/>
            <w:lang w:val="en-US"/>
          </w:rPr>
          <w:t>(五)、环保意识增强</w:t>
        </w:r>
        <w:r>
          <w:tab/>
        </w:r>
        <w:r>
          <w:fldChar w:fldCharType="begin"/>
        </w:r>
        <w:r>
          <w:instrText xml:space="preserve"> PAGEREF _Toc20101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988" w:history="1">
        <w:r>
          <w:rPr>
            <w:rFonts w:ascii="仿宋" w:eastAsia="仿宋" w:hAnsi="仿宋" w:cs="仿宋" w:hint="eastAsia"/>
            <w:lang w:val="en-US"/>
          </w:rPr>
          <w:t>四、项目建设单位基本情况</w:t>
        </w:r>
        <w:r>
          <w:tab/>
        </w:r>
        <w:r>
          <w:fldChar w:fldCharType="begin"/>
        </w:r>
        <w:r>
          <w:instrText xml:space="preserve"> PAGEREF _Toc5988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13" w:history="1">
        <w:r>
          <w:rPr>
            <w:rFonts w:ascii="仿宋" w:eastAsia="仿宋" w:hAnsi="仿宋" w:cs="仿宋" w:hint="eastAsia"/>
            <w:lang w:val="en-US"/>
          </w:rPr>
          <w:t>(一)、项目承办单位基本情况</w:t>
        </w:r>
        <w:r>
          <w:tab/>
        </w:r>
        <w:r>
          <w:fldChar w:fldCharType="begin"/>
        </w:r>
        <w:r>
          <w:instrText xml:space="preserve"> PAGEREF _Toc18113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34" w:history="1">
        <w:r>
          <w:rPr>
            <w:rFonts w:ascii="仿宋" w:eastAsia="仿宋" w:hAnsi="仿宋" w:cs="仿宋" w:hint="eastAsia"/>
            <w:lang w:val="en-US"/>
          </w:rPr>
          <w:t>(二)、公司经济效益分析</w:t>
        </w:r>
        <w:r>
          <w:tab/>
        </w:r>
        <w:r>
          <w:fldChar w:fldCharType="begin"/>
        </w:r>
        <w:r>
          <w:instrText xml:space="preserve"> PAGEREF _Toc10734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145" w:history="1">
        <w:r>
          <w:rPr>
            <w:rFonts w:ascii="仿宋" w:eastAsia="仿宋" w:hAnsi="仿宋" w:cs="仿宋" w:hint="eastAsia"/>
            <w:lang w:val="en-US"/>
          </w:rPr>
          <w:t>五、碳酸钙项目建设主要内容和规模</w:t>
        </w:r>
        <w:r>
          <w:tab/>
        </w:r>
        <w:r>
          <w:fldChar w:fldCharType="begin"/>
        </w:r>
        <w:r>
          <w:instrText xml:space="preserve"> PAGEREF _Toc16145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43" w:history="1">
        <w:r>
          <w:rPr>
            <w:rFonts w:ascii="仿宋" w:eastAsia="仿宋" w:hAnsi="仿宋" w:cs="仿宋" w:hint="eastAsia"/>
            <w:lang w:val="en-US"/>
          </w:rPr>
          <w:t>(一)、用地规模</w:t>
        </w:r>
        <w:r>
          <w:tab/>
        </w:r>
        <w:r>
          <w:fldChar w:fldCharType="begin"/>
        </w:r>
        <w:r>
          <w:instrText xml:space="preserve"> PAGEREF _Toc19543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99" w:history="1">
        <w:r>
          <w:rPr>
            <w:rFonts w:ascii="仿宋" w:eastAsia="仿宋" w:hAnsi="仿宋" w:cs="仿宋" w:hint="eastAsia"/>
            <w:lang w:val="en-US"/>
          </w:rPr>
          <w:t>(二)、设备购置</w:t>
        </w:r>
        <w:r>
          <w:tab/>
        </w:r>
        <w:r>
          <w:fldChar w:fldCharType="begin"/>
        </w:r>
        <w:r>
          <w:instrText xml:space="preserve"> PAGEREF _Toc25699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65" w:history="1">
        <w:r>
          <w:rPr>
            <w:rFonts w:ascii="仿宋" w:eastAsia="仿宋" w:hAnsi="仿宋" w:cs="仿宋" w:hint="eastAsia"/>
            <w:lang w:val="en-US"/>
          </w:rPr>
          <w:t>(三)、产值规模</w:t>
        </w:r>
        <w:r>
          <w:tab/>
        </w:r>
        <w:r>
          <w:fldChar w:fldCharType="begin"/>
        </w:r>
        <w:r>
          <w:instrText xml:space="preserve"> PAGEREF _Toc10965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" w:history="1">
        <w:r>
          <w:rPr>
            <w:rFonts w:ascii="仿宋" w:eastAsia="仿宋" w:hAnsi="仿宋" w:cs="仿宋" w:hint="eastAsia"/>
            <w:lang w:val="en-US"/>
          </w:rPr>
          <w:t>(四)、产品规划方案及生产纲领</w:t>
        </w:r>
        <w:r>
          <w:tab/>
        </w:r>
        <w:r>
          <w:fldChar w:fldCharType="begin"/>
        </w:r>
        <w:r>
          <w:instrText xml:space="preserve"> PAGEREF _Toc299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598" w:history="1">
        <w:r>
          <w:rPr>
            <w:rFonts w:ascii="仿宋" w:eastAsia="仿宋" w:hAnsi="仿宋" w:cs="仿宋" w:hint="eastAsia"/>
            <w:lang w:val="en-US"/>
          </w:rPr>
          <w:t>六、项目概要</w:t>
        </w:r>
        <w:r>
          <w:tab/>
        </w:r>
        <w:r>
          <w:fldChar w:fldCharType="begin"/>
        </w:r>
        <w:r>
          <w:instrText xml:space="preserve"> PAGEREF _Toc16598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42" w:history="1">
        <w:r>
          <w:rPr>
            <w:rFonts w:ascii="仿宋" w:eastAsia="仿宋" w:hAnsi="仿宋" w:cs="仿宋" w:hint="eastAsia"/>
            <w:lang w:val="en-US"/>
          </w:rPr>
          <w:t>(一)、项目名称及建设性质</w:t>
        </w:r>
        <w:r>
          <w:tab/>
        </w:r>
        <w:r>
          <w:fldChar w:fldCharType="begin"/>
        </w:r>
        <w:r>
          <w:instrText xml:space="preserve"> PAGEREF _Toc15042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23" w:history="1">
        <w:r>
          <w:rPr>
            <w:rFonts w:ascii="仿宋" w:eastAsia="仿宋" w:hAnsi="仿宋" w:cs="仿宋" w:hint="eastAsia"/>
            <w:lang w:val="en-US"/>
          </w:rPr>
          <w:t>(二)、项目主办方</w:t>
        </w:r>
        <w:r>
          <w:tab/>
        </w:r>
        <w:r>
          <w:fldChar w:fldCharType="begin"/>
        </w:r>
        <w:r>
          <w:instrText xml:space="preserve"> PAGEREF _Toc24423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7"/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7073" w:history="1">
        <w:r>
          <w:rPr>
            <w:rFonts w:ascii="仿宋" w:eastAsia="仿宋" w:hAnsi="仿宋" w:cs="仿宋" w:hint="eastAsia"/>
            <w:lang w:val="en-US"/>
          </w:rPr>
          <w:t>(三)、碳酸钙项目定位及建设原因</w:t>
        </w:r>
        <w:r>
          <w:tab/>
        </w:r>
        <w:r>
          <w:fldChar w:fldCharType="begin"/>
        </w:r>
        <w:r>
          <w:instrText xml:space="preserve"> PAGEREF _Toc17073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13" w:history="1">
        <w:r>
          <w:rPr>
            <w:rFonts w:ascii="仿宋" w:eastAsia="仿宋" w:hAnsi="仿宋" w:cs="仿宋" w:hint="eastAsia"/>
            <w:lang w:val="en-US"/>
          </w:rPr>
          <w:t>(四)、碳酸钙项目选址及背景</w:t>
        </w:r>
        <w:r>
          <w:tab/>
        </w:r>
        <w:r>
          <w:fldChar w:fldCharType="begin"/>
        </w:r>
        <w:r>
          <w:instrText xml:space="preserve"> PAGEREF _Toc19413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26" w:history="1">
        <w:r>
          <w:rPr>
            <w:rFonts w:ascii="仿宋" w:eastAsia="仿宋" w:hAnsi="仿宋" w:cs="仿宋" w:hint="eastAsia"/>
            <w:lang w:val="en-US"/>
          </w:rPr>
          <w:t>(五)、碳酸钙项目生产规模概述</w:t>
        </w:r>
        <w:r>
          <w:tab/>
        </w:r>
        <w:r>
          <w:fldChar w:fldCharType="begin"/>
        </w:r>
        <w:r>
          <w:instrText xml:space="preserve"> PAGEREF _Toc25426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56" w:history="1">
        <w:r>
          <w:rPr>
            <w:rFonts w:ascii="仿宋" w:eastAsia="仿宋" w:hAnsi="仿宋" w:cs="仿宋" w:hint="eastAsia"/>
            <w:lang w:val="en-US"/>
          </w:rPr>
          <w:t>(六)、建筑规模与设计要点</w:t>
        </w:r>
        <w:r>
          <w:tab/>
        </w:r>
        <w:r>
          <w:fldChar w:fldCharType="begin"/>
        </w:r>
        <w:r>
          <w:instrText xml:space="preserve"> PAGEREF _Toc24656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49" w:history="1">
        <w:r>
          <w:rPr>
            <w:rFonts w:ascii="仿宋" w:eastAsia="仿宋" w:hAnsi="仿宋" w:cs="仿宋" w:hint="eastAsia"/>
            <w:lang w:val="en-US"/>
          </w:rPr>
          <w:t>(七)、环境影响考察</w:t>
        </w:r>
        <w:r>
          <w:tab/>
        </w:r>
        <w:r>
          <w:fldChar w:fldCharType="begin"/>
        </w:r>
        <w:r>
          <w:instrText xml:space="preserve"> PAGEREF _Toc19049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73" w:history="1">
        <w:r>
          <w:rPr>
            <w:rFonts w:ascii="仿宋" w:eastAsia="仿宋" w:hAnsi="仿宋" w:cs="仿宋" w:hint="eastAsia"/>
            <w:lang w:val="en-US"/>
          </w:rPr>
          <w:t>(八)、项目总投资与资金结构</w:t>
        </w:r>
        <w:r>
          <w:tab/>
        </w:r>
        <w:r>
          <w:fldChar w:fldCharType="begin"/>
        </w:r>
        <w:r>
          <w:instrText xml:space="preserve"> PAGEREF _Toc9873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59" w:history="1">
        <w:r>
          <w:rPr>
            <w:rFonts w:ascii="仿宋" w:eastAsia="仿宋" w:hAnsi="仿宋" w:cs="仿宋" w:hint="eastAsia"/>
            <w:lang w:val="en-US"/>
          </w:rPr>
          <w:t>(九)、资金筹措方案概述</w:t>
        </w:r>
        <w:r>
          <w:tab/>
        </w:r>
        <w:r>
          <w:fldChar w:fldCharType="begin"/>
        </w:r>
        <w:r>
          <w:instrText xml:space="preserve"> PAGEREF _Toc18859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18" w:history="1">
        <w:r>
          <w:rPr>
            <w:rFonts w:ascii="仿宋" w:eastAsia="仿宋" w:hAnsi="仿宋" w:cs="仿宋" w:hint="eastAsia"/>
            <w:lang w:val="en-US"/>
          </w:rPr>
          <w:t>(十)、碳酸钙项目经济效益预期规划</w:t>
        </w:r>
        <w:r>
          <w:tab/>
        </w:r>
        <w:r>
          <w:fldChar w:fldCharType="begin"/>
        </w:r>
        <w:r>
          <w:instrText xml:space="preserve"> PAGEREF _Toc25818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78" w:history="1">
        <w:r>
          <w:rPr>
            <w:rFonts w:ascii="仿宋" w:eastAsia="仿宋" w:hAnsi="仿宋" w:cs="仿宋" w:hint="eastAsia"/>
            <w:lang w:val="en-US"/>
          </w:rPr>
          <w:t>(十一)、碳酸钙项目建设进度计划</w:t>
        </w:r>
        <w:r>
          <w:tab/>
        </w:r>
        <w:r>
          <w:fldChar w:fldCharType="begin"/>
        </w:r>
        <w:r>
          <w:instrText xml:space="preserve"> PAGEREF _Toc17478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086" w:history="1">
        <w:r>
          <w:rPr>
            <w:rFonts w:ascii="仿宋" w:eastAsia="仿宋" w:hAnsi="仿宋" w:cs="仿宋" w:hint="eastAsia"/>
            <w:lang w:val="en-US"/>
          </w:rPr>
          <w:t>七、宏观环境分析</w:t>
        </w:r>
        <w:r>
          <w:tab/>
        </w:r>
        <w:r>
          <w:fldChar w:fldCharType="begin"/>
        </w:r>
        <w:r>
          <w:instrText xml:space="preserve"> PAGEREF _Toc6086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10" w:history="1">
        <w:r>
          <w:rPr>
            <w:rFonts w:ascii="仿宋" w:eastAsia="仿宋" w:hAnsi="仿宋" w:cs="仿宋" w:hint="eastAsia"/>
            <w:lang w:val="en-US"/>
          </w:rPr>
          <w:t>(一)、宏观环境分析</w:t>
        </w:r>
        <w:r>
          <w:tab/>
        </w:r>
        <w:r>
          <w:fldChar w:fldCharType="begin"/>
        </w:r>
        <w:r>
          <w:instrText xml:space="preserve"> PAGEREF _Toc31210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561" w:history="1">
        <w:r>
          <w:rPr>
            <w:rFonts w:ascii="仿宋" w:eastAsia="仿宋" w:hAnsi="仿宋" w:cs="仿宋" w:hint="eastAsia"/>
            <w:lang w:val="en-US"/>
          </w:rPr>
          <w:t>八、团队和合作伙伴</w:t>
        </w:r>
        <w:r>
          <w:tab/>
        </w:r>
        <w:r>
          <w:fldChar w:fldCharType="begin"/>
        </w:r>
        <w:r>
          <w:instrText xml:space="preserve"> PAGEREF _Toc26561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35" w:history="1">
        <w:r>
          <w:rPr>
            <w:rFonts w:ascii="仿宋" w:eastAsia="仿宋" w:hAnsi="仿宋" w:cs="仿宋" w:hint="eastAsia"/>
            <w:lang w:val="en-US"/>
          </w:rPr>
          <w:t>(一)、碳酸钙项目团队</w:t>
        </w:r>
        <w:r>
          <w:tab/>
        </w:r>
        <w:r>
          <w:fldChar w:fldCharType="begin"/>
        </w:r>
        <w:r>
          <w:instrText xml:space="preserve"> PAGEREF _Toc8935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55" w:history="1">
        <w:r>
          <w:rPr>
            <w:rFonts w:ascii="仿宋" w:eastAsia="仿宋" w:hAnsi="仿宋" w:cs="仿宋" w:hint="eastAsia"/>
            <w:lang w:val="en-US"/>
          </w:rPr>
          <w:t>(二)、合作伙伴和利益相关者</w:t>
        </w:r>
        <w:r>
          <w:tab/>
        </w:r>
        <w:r>
          <w:fldChar w:fldCharType="begin"/>
        </w:r>
        <w:r>
          <w:instrText xml:space="preserve"> PAGEREF _Toc24355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860" w:history="1">
        <w:r>
          <w:rPr>
            <w:rFonts w:ascii="仿宋" w:eastAsia="仿宋" w:hAnsi="仿宋" w:cs="仿宋" w:hint="eastAsia"/>
            <w:lang w:val="en-US"/>
          </w:rPr>
          <w:t>九、创新驱动</w:t>
        </w:r>
        <w:r>
          <w:tab/>
        </w:r>
        <w:r>
          <w:fldChar w:fldCharType="begin"/>
        </w:r>
        <w:r>
          <w:instrText xml:space="preserve"> PAGEREF _Toc11860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51" w:history="1">
        <w:r>
          <w:rPr>
            <w:rFonts w:ascii="仿宋" w:eastAsia="仿宋" w:hAnsi="仿宋" w:cs="仿宋" w:hint="eastAsia"/>
            <w:lang w:val="en-US"/>
          </w:rPr>
          <w:t>(一)、企业技术研发分析</w:t>
        </w:r>
        <w:r>
          <w:tab/>
        </w:r>
        <w:r>
          <w:fldChar w:fldCharType="begin"/>
        </w:r>
        <w:r>
          <w:instrText xml:space="preserve"> PAGEREF _Toc3651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45" w:history="1">
        <w:r>
          <w:rPr>
            <w:rFonts w:ascii="仿宋" w:eastAsia="仿宋" w:hAnsi="仿宋" w:cs="仿宋" w:hint="eastAsia"/>
            <w:lang w:val="en-US"/>
          </w:rPr>
          <w:t>(二)、碳酸钙项目技术工艺分析</w:t>
        </w:r>
        <w:r>
          <w:tab/>
        </w:r>
        <w:r>
          <w:fldChar w:fldCharType="begin"/>
        </w:r>
        <w:r>
          <w:instrText xml:space="preserve"> PAGEREF _Toc14945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47" w:history="1">
        <w:r>
          <w:rPr>
            <w:rFonts w:ascii="仿宋" w:eastAsia="仿宋" w:hAnsi="仿宋" w:cs="仿宋" w:hint="eastAsia"/>
            <w:lang w:val="en-US"/>
          </w:rPr>
          <w:t>(三)、质量管理</w:t>
        </w:r>
        <w:r>
          <w:tab/>
        </w:r>
        <w:r>
          <w:fldChar w:fldCharType="begin"/>
        </w:r>
        <w:r>
          <w:instrText xml:space="preserve"> PAGEREF _Toc29947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37" w:history="1">
        <w:r>
          <w:rPr>
            <w:rFonts w:ascii="仿宋" w:eastAsia="仿宋" w:hAnsi="仿宋" w:cs="仿宋" w:hint="eastAsia"/>
            <w:lang w:val="en-US"/>
          </w:rPr>
          <w:t>(四)、创新发展总结</w:t>
        </w:r>
        <w:r>
          <w:tab/>
        </w:r>
        <w:r>
          <w:fldChar w:fldCharType="begin"/>
        </w:r>
        <w:r>
          <w:instrText xml:space="preserve"> PAGEREF _Toc24637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98" w:history="1">
        <w:r>
          <w:rPr>
            <w:rFonts w:ascii="仿宋" w:eastAsia="仿宋" w:hAnsi="仿宋" w:cs="仿宋" w:hint="eastAsia"/>
            <w:lang w:val="en-US"/>
          </w:rPr>
          <w:t>十、碳酸钙项目经济评价</w:t>
        </w:r>
        <w:r>
          <w:tab/>
        </w:r>
        <w:r>
          <w:fldChar w:fldCharType="begin"/>
        </w:r>
        <w:r>
          <w:instrText xml:space="preserve"> PAGEREF _Toc1398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82" w:history="1">
        <w:r>
          <w:rPr>
            <w:rFonts w:ascii="仿宋" w:eastAsia="仿宋" w:hAnsi="仿宋" w:cs="仿宋" w:hint="eastAsia"/>
            <w:lang w:val="en-US"/>
          </w:rPr>
          <w:t>(一)、经济评价综述</w:t>
        </w:r>
        <w:r>
          <w:tab/>
        </w:r>
        <w:r>
          <w:fldChar w:fldCharType="begin"/>
        </w:r>
        <w:r>
          <w:instrText xml:space="preserve"> PAGEREF _Toc30782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45" w:history="1">
        <w:r>
          <w:rPr>
            <w:rFonts w:ascii="仿宋" w:eastAsia="仿宋" w:hAnsi="仿宋" w:cs="仿宋" w:hint="eastAsia"/>
            <w:lang w:val="en-US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_Toc29245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17" w:history="1">
        <w:r>
          <w:rPr>
            <w:rFonts w:ascii="仿宋" w:eastAsia="仿宋" w:hAnsi="仿宋" w:cs="仿宋" w:hint="eastAsia"/>
            <w:lang w:val="en-US"/>
          </w:rPr>
          <w:t>(三)、碳酸钙项目盈利能力分析</w:t>
        </w:r>
        <w:r>
          <w:tab/>
        </w:r>
        <w:r>
          <w:fldChar w:fldCharType="begin"/>
        </w:r>
        <w:r>
          <w:instrText xml:space="preserve"> PAGEREF _Toc24617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910" w:history="1">
        <w:r>
          <w:rPr>
            <w:rFonts w:ascii="仿宋" w:eastAsia="仿宋" w:hAnsi="仿宋" w:cs="仿宋" w:hint="eastAsia"/>
            <w:lang w:val="en-US"/>
          </w:rPr>
          <w:t>十一、碳酸钙项目组织管理与招投标</w:t>
        </w:r>
        <w:r>
          <w:tab/>
        </w:r>
        <w:r>
          <w:fldChar w:fldCharType="begin"/>
        </w:r>
        <w:r>
          <w:instrText xml:space="preserve"> PAGEREF _Toc18910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50" w:history="1">
        <w:r>
          <w:rPr>
            <w:rFonts w:ascii="仿宋" w:eastAsia="仿宋" w:hAnsi="仿宋" w:cs="仿宋" w:hint="eastAsia"/>
            <w:lang w:val="en-US"/>
          </w:rPr>
          <w:t>(一)、碳酸钙项目筹建时期的组织与管理</w:t>
        </w:r>
        <w:r>
          <w:tab/>
        </w:r>
        <w:r>
          <w:fldChar w:fldCharType="begin"/>
        </w:r>
        <w:r>
          <w:instrText xml:space="preserve"> PAGEREF _Toc23750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78" w:history="1">
        <w:r>
          <w:rPr>
            <w:rFonts w:ascii="仿宋" w:eastAsia="仿宋" w:hAnsi="仿宋" w:cs="仿宋" w:hint="eastAsia"/>
            <w:lang w:val="en-US"/>
          </w:rPr>
          <w:t>(二)、碳酸钙项目运行时期的组织与管理</w:t>
        </w:r>
        <w:r>
          <w:tab/>
        </w:r>
        <w:r>
          <w:fldChar w:fldCharType="begin"/>
        </w:r>
        <w:r>
          <w:instrText xml:space="preserve"> PAGEREF _Toc13478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40" w:history="1">
        <w:r>
          <w:rPr>
            <w:rFonts w:ascii="仿宋" w:eastAsia="仿宋" w:hAnsi="仿宋" w:cs="仿宋" w:hint="eastAsia"/>
            <w:lang w:val="en-US"/>
          </w:rPr>
          <w:t>(三)、劳动定员和人员培训</w:t>
        </w:r>
        <w:r>
          <w:tab/>
        </w:r>
        <w:r>
          <w:fldChar w:fldCharType="begin"/>
        </w:r>
        <w:r>
          <w:instrText xml:space="preserve"> PAGEREF _Toc14640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91" w:history="1">
        <w:r>
          <w:rPr>
            <w:rFonts w:ascii="仿宋" w:eastAsia="仿宋" w:hAnsi="仿宋" w:cs="仿宋" w:hint="eastAsia"/>
            <w:lang w:val="en-US"/>
          </w:rPr>
          <w:t>(四)、招标管理</w:t>
        </w:r>
        <w:r>
          <w:tab/>
        </w:r>
        <w:r>
          <w:fldChar w:fldCharType="begin"/>
        </w:r>
        <w:r>
          <w:instrText xml:space="preserve"> PAGEREF _Toc3391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9"/>
          <w:footerReference w:type="default" r:id="rId10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6525" w:history="1">
        <w:r>
          <w:rPr>
            <w:rFonts w:ascii="仿宋" w:eastAsia="仿宋" w:hAnsi="仿宋" w:cs="仿宋" w:hint="eastAsia"/>
            <w:lang w:val="en-US"/>
          </w:rPr>
          <w:t>十二、组织机构管理</w:t>
        </w:r>
        <w:r>
          <w:tab/>
        </w:r>
        <w:r>
          <w:fldChar w:fldCharType="begin"/>
        </w:r>
        <w:r>
          <w:instrText xml:space="preserve"> PAGEREF _Toc6525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17" w:history="1">
        <w:r>
          <w:rPr>
            <w:rFonts w:ascii="仿宋" w:eastAsia="仿宋" w:hAnsi="仿宋" w:cs="仿宋" w:hint="eastAsia"/>
            <w:lang w:val="en-US"/>
          </w:rPr>
          <w:t>(一)、人力资源配置</w:t>
        </w:r>
        <w:r>
          <w:tab/>
        </w:r>
        <w:r>
          <w:fldChar w:fldCharType="begin"/>
        </w:r>
        <w:r>
          <w:instrText xml:space="preserve"> PAGEREF _Toc4917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11" w:history="1">
        <w:r>
          <w:rPr>
            <w:rFonts w:ascii="仿宋" w:eastAsia="仿宋" w:hAnsi="仿宋" w:cs="仿宋" w:hint="eastAsia"/>
            <w:lang w:val="en-US"/>
          </w:rPr>
          <w:t>(二)、员工技能培训</w:t>
        </w:r>
        <w:r>
          <w:tab/>
        </w:r>
        <w:r>
          <w:fldChar w:fldCharType="begin"/>
        </w:r>
        <w:r>
          <w:instrText xml:space="preserve"> PAGEREF _Toc25511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952" w:history="1">
        <w:r>
          <w:rPr>
            <w:rFonts w:ascii="仿宋" w:eastAsia="仿宋" w:hAnsi="仿宋" w:cs="仿宋" w:hint="eastAsia"/>
            <w:lang w:val="en-US"/>
          </w:rPr>
          <w:t>十三、投资方案</w:t>
        </w:r>
        <w:r>
          <w:tab/>
        </w:r>
        <w:r>
          <w:fldChar w:fldCharType="begin"/>
        </w:r>
        <w:r>
          <w:instrText xml:space="preserve"> PAGEREF _Toc11952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56" w:history="1">
        <w:r>
          <w:rPr>
            <w:rFonts w:ascii="仿宋" w:eastAsia="仿宋" w:hAnsi="仿宋" w:cs="仿宋" w:hint="eastAsia"/>
            <w:lang w:val="en-US"/>
          </w:rPr>
          <w:t>(一)、碳酸钙项目总投资构成分析</w:t>
        </w:r>
        <w:r>
          <w:tab/>
        </w:r>
        <w:r>
          <w:fldChar w:fldCharType="begin"/>
        </w:r>
        <w:r>
          <w:instrText xml:space="preserve"> PAGEREF _Toc30956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48" w:history="1">
        <w:r>
          <w:rPr>
            <w:rFonts w:ascii="仿宋" w:eastAsia="仿宋" w:hAnsi="仿宋" w:cs="仿宋" w:hint="eastAsia"/>
            <w:lang w:val="en-US"/>
          </w:rPr>
          <w:t>(二)、建设投资构成</w:t>
        </w:r>
        <w:r>
          <w:tab/>
        </w:r>
        <w:r>
          <w:fldChar w:fldCharType="begin"/>
        </w:r>
        <w:r>
          <w:instrText xml:space="preserve"> PAGEREF _Toc14048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2" w:history="1">
        <w:r>
          <w:rPr>
            <w:rFonts w:ascii="仿宋" w:eastAsia="仿宋" w:hAnsi="仿宋" w:cs="仿宋" w:hint="eastAsia"/>
            <w:lang w:val="en-US"/>
          </w:rPr>
          <w:t>(三)、资金筹措方式</w:t>
        </w:r>
        <w:r>
          <w:tab/>
        </w:r>
        <w:r>
          <w:fldChar w:fldCharType="begin"/>
        </w:r>
        <w:r>
          <w:instrText xml:space="preserve"> PAGEREF _Toc2812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61" w:history="1">
        <w:r>
          <w:rPr>
            <w:rFonts w:ascii="仿宋" w:eastAsia="仿宋" w:hAnsi="仿宋" w:cs="仿宋" w:hint="eastAsia"/>
            <w:lang w:val="en-US"/>
          </w:rPr>
          <w:t>(四)、投资分析</w:t>
        </w:r>
        <w:r>
          <w:tab/>
        </w:r>
        <w:r>
          <w:fldChar w:fldCharType="begin"/>
        </w:r>
        <w:r>
          <w:instrText xml:space="preserve"> PAGEREF _Toc30961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04" w:history="1">
        <w:r>
          <w:rPr>
            <w:rFonts w:ascii="仿宋" w:eastAsia="仿宋" w:hAnsi="仿宋" w:cs="仿宋" w:hint="eastAsia"/>
            <w:lang w:val="en-US"/>
          </w:rPr>
          <w:t>(五)、资金使用计划</w:t>
        </w:r>
        <w:r>
          <w:tab/>
        </w:r>
        <w:r>
          <w:fldChar w:fldCharType="begin"/>
        </w:r>
        <w:r>
          <w:instrText xml:space="preserve"> PAGEREF _Toc29604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25" w:history="1">
        <w:r>
          <w:rPr>
            <w:rFonts w:ascii="仿宋" w:eastAsia="仿宋" w:hAnsi="仿宋" w:cs="仿宋" w:hint="eastAsia"/>
            <w:lang w:val="en-US"/>
          </w:rPr>
          <w:t>(六)、碳酸钙项目融资方案</w:t>
        </w:r>
        <w:r>
          <w:tab/>
        </w:r>
        <w:r>
          <w:fldChar w:fldCharType="begin"/>
        </w:r>
        <w:r>
          <w:instrText xml:space="preserve"> PAGEREF _Toc27525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62" w:history="1">
        <w:r>
          <w:rPr>
            <w:rFonts w:ascii="仿宋" w:eastAsia="仿宋" w:hAnsi="仿宋" w:cs="仿宋" w:hint="eastAsia"/>
            <w:lang w:val="en-US"/>
          </w:rPr>
          <w:t>(七)、盈利模式和财务预测</w:t>
        </w:r>
        <w:r>
          <w:tab/>
        </w:r>
        <w:r>
          <w:fldChar w:fldCharType="begin"/>
        </w:r>
        <w:r>
          <w:instrText xml:space="preserve"> PAGEREF _Toc27362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910" w:history="1">
        <w:r>
          <w:rPr>
            <w:rFonts w:ascii="仿宋" w:eastAsia="仿宋" w:hAnsi="仿宋" w:cs="仿宋" w:hint="eastAsia"/>
            <w:lang w:val="en-US"/>
          </w:rPr>
          <w:t>十四、项目风险分析及防范措施</w:t>
        </w:r>
        <w:r>
          <w:tab/>
        </w:r>
        <w:r>
          <w:fldChar w:fldCharType="begin"/>
        </w:r>
        <w:r>
          <w:instrText xml:space="preserve"> PAGEREF _Toc6910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61" w:history="1">
        <w:r>
          <w:rPr>
            <w:rFonts w:ascii="仿宋" w:eastAsia="仿宋" w:hAnsi="仿宋" w:cs="仿宋" w:hint="eastAsia"/>
            <w:lang w:val="en-US"/>
          </w:rPr>
          <w:t>(一)、项目的要紧风险因素识别</w:t>
        </w:r>
        <w:r>
          <w:tab/>
        </w:r>
        <w:r>
          <w:fldChar w:fldCharType="begin"/>
        </w:r>
        <w:r>
          <w:instrText xml:space="preserve"> PAGEREF _Toc5761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35" w:history="1">
        <w:r>
          <w:rPr>
            <w:rFonts w:ascii="仿宋" w:eastAsia="仿宋" w:hAnsi="仿宋" w:cs="仿宋" w:hint="eastAsia"/>
            <w:lang w:val="en-US"/>
          </w:rPr>
          <w:t>(二)、风险程度分析</w:t>
        </w:r>
        <w:r>
          <w:tab/>
        </w:r>
        <w:r>
          <w:fldChar w:fldCharType="begin"/>
        </w:r>
        <w:r>
          <w:instrText xml:space="preserve"> PAGEREF _Toc32035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6" w:history="1">
        <w:r>
          <w:rPr>
            <w:rFonts w:ascii="仿宋" w:eastAsia="仿宋" w:hAnsi="仿宋" w:cs="仿宋" w:hint="eastAsia"/>
            <w:lang w:val="en-US"/>
          </w:rPr>
          <w:t>(三)、防范与降低风险的计策</w:t>
        </w:r>
        <w:r>
          <w:tab/>
        </w:r>
        <w:r>
          <w:fldChar w:fldCharType="begin"/>
        </w:r>
        <w:r>
          <w:instrText xml:space="preserve"> PAGEREF _Toc1966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812" w:history="1">
        <w:r>
          <w:rPr>
            <w:rFonts w:ascii="仿宋" w:eastAsia="仿宋" w:hAnsi="仿宋" w:cs="仿宋" w:hint="eastAsia"/>
            <w:lang w:val="en-US"/>
          </w:rPr>
          <w:t>十五、应急管理与安全防护</w:t>
        </w:r>
        <w:r>
          <w:tab/>
        </w:r>
        <w:r>
          <w:fldChar w:fldCharType="begin"/>
        </w:r>
        <w:r>
          <w:instrText xml:space="preserve"> PAGEREF _Toc3812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24" w:history="1">
        <w:r>
          <w:rPr>
            <w:rFonts w:ascii="仿宋" w:eastAsia="仿宋" w:hAnsi="仿宋" w:cs="仿宋" w:hint="eastAsia"/>
            <w:lang w:val="en-US"/>
          </w:rPr>
          <w:t>(一)、应急管理计划</w:t>
        </w:r>
        <w:r>
          <w:tab/>
        </w:r>
        <w:r>
          <w:fldChar w:fldCharType="begin"/>
        </w:r>
        <w:r>
          <w:instrText xml:space="preserve"> PAGEREF _Toc7724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26" w:history="1">
        <w:r>
          <w:rPr>
            <w:rFonts w:ascii="仿宋" w:eastAsia="仿宋" w:hAnsi="仿宋" w:cs="仿宋" w:hint="eastAsia"/>
            <w:lang w:val="en-US"/>
          </w:rPr>
          <w:t>(二)、安全防护措施</w:t>
        </w:r>
        <w:r>
          <w:tab/>
        </w:r>
        <w:r>
          <w:fldChar w:fldCharType="begin"/>
        </w:r>
        <w:r>
          <w:instrText xml:space="preserve"> PAGEREF _Toc30026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21" w:history="1">
        <w:r>
          <w:rPr>
            <w:rFonts w:ascii="仿宋" w:eastAsia="仿宋" w:hAnsi="仿宋" w:cs="仿宋" w:hint="eastAsia"/>
            <w:lang w:val="en-US"/>
          </w:rPr>
          <w:t>(三)、危险化学品管理</w:t>
        </w:r>
        <w:r>
          <w:tab/>
        </w:r>
        <w:r>
          <w:fldChar w:fldCharType="begin"/>
        </w:r>
        <w:r>
          <w:instrText xml:space="preserve"> PAGEREF _Toc17921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300" w:history="1">
        <w:r>
          <w:rPr>
            <w:rFonts w:ascii="仿宋" w:eastAsia="仿宋" w:hAnsi="仿宋" w:cs="仿宋" w:hint="eastAsia"/>
            <w:lang w:val="en-US"/>
          </w:rPr>
          <w:t>十六、碳酸钙项目风险防范分析</w:t>
        </w:r>
        <w:r>
          <w:tab/>
        </w:r>
        <w:r>
          <w:fldChar w:fldCharType="begin"/>
        </w:r>
        <w:r>
          <w:instrText xml:space="preserve"> PAGEREF _Toc25300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19" w:history="1">
        <w:r>
          <w:rPr>
            <w:rFonts w:ascii="仿宋" w:eastAsia="仿宋" w:hAnsi="仿宋" w:cs="仿宋" w:hint="eastAsia"/>
            <w:lang w:val="en-US"/>
          </w:rPr>
          <w:t>(一)、碳酸钙项目风险分析</w:t>
        </w:r>
        <w:r>
          <w:tab/>
        </w:r>
        <w:r>
          <w:fldChar w:fldCharType="begin"/>
        </w:r>
        <w:r>
          <w:instrText xml:space="preserve"> PAGEREF _Toc27619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64" w:history="1">
        <w:r>
          <w:rPr>
            <w:rFonts w:ascii="仿宋" w:eastAsia="仿宋" w:hAnsi="仿宋" w:cs="仿宋" w:hint="eastAsia"/>
            <w:lang w:val="en-US"/>
          </w:rPr>
          <w:t>(二)、碳酸钙项目风险对策</w:t>
        </w:r>
        <w:r>
          <w:tab/>
        </w:r>
        <w:r>
          <w:fldChar w:fldCharType="begin"/>
        </w:r>
        <w:r>
          <w:instrText xml:space="preserve"> PAGEREF _Toc19664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640" w:history="1">
        <w:r>
          <w:rPr>
            <w:rFonts w:ascii="仿宋" w:eastAsia="仿宋" w:hAnsi="仿宋" w:cs="仿宋" w:hint="eastAsia"/>
            <w:lang w:val="en-US"/>
          </w:rPr>
          <w:t>十七、安全生产与环境保护培训</w:t>
        </w:r>
        <w:r>
          <w:tab/>
        </w:r>
        <w:r>
          <w:fldChar w:fldCharType="begin"/>
        </w:r>
        <w:r>
          <w:instrText xml:space="preserve"> PAGEREF _Toc9640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62" w:history="1">
        <w:r>
          <w:rPr>
            <w:rFonts w:ascii="仿宋" w:eastAsia="仿宋" w:hAnsi="仿宋" w:cs="仿宋" w:hint="eastAsia"/>
            <w:lang w:val="en-US"/>
          </w:rPr>
          <w:t>(一)、培训计划</w:t>
        </w:r>
        <w:r>
          <w:tab/>
        </w:r>
        <w:r>
          <w:fldChar w:fldCharType="begin"/>
        </w:r>
        <w:r>
          <w:instrText xml:space="preserve"> PAGEREF _Toc6262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05" w:history="1">
        <w:r>
          <w:rPr>
            <w:rFonts w:ascii="仿宋" w:eastAsia="仿宋" w:hAnsi="仿宋" w:cs="仿宋" w:hint="eastAsia"/>
            <w:lang w:val="en-US"/>
          </w:rPr>
          <w:t>(二)、培训内容</w:t>
        </w:r>
        <w:r>
          <w:tab/>
        </w:r>
        <w:r>
          <w:fldChar w:fldCharType="begin"/>
        </w:r>
        <w:r>
          <w:instrText xml:space="preserve"> PAGEREF _Toc14205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54" w:history="1">
        <w:r>
          <w:rPr>
            <w:rFonts w:ascii="仿宋" w:eastAsia="仿宋" w:hAnsi="仿宋" w:cs="仿宋" w:hint="eastAsia"/>
            <w:lang w:val="en-US"/>
          </w:rPr>
          <w:t>(三)、培训方法</w:t>
        </w:r>
        <w:r>
          <w:tab/>
        </w:r>
        <w:r>
          <w:fldChar w:fldCharType="begin"/>
        </w:r>
        <w:r>
          <w:instrText xml:space="preserve"> PAGEREF _Toc26054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52" w:history="1">
        <w:r>
          <w:rPr>
            <w:rFonts w:ascii="仿宋" w:eastAsia="仿宋" w:hAnsi="仿宋" w:cs="仿宋" w:hint="eastAsia"/>
            <w:lang w:val="en-US"/>
          </w:rPr>
          <w:t>(四)、培训效果评估</w:t>
        </w:r>
        <w:r>
          <w:tab/>
        </w:r>
        <w:r>
          <w:fldChar w:fldCharType="begin"/>
        </w:r>
        <w:r>
          <w:instrText xml:space="preserve"> PAGEREF _Toc9152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711" w:history="1">
        <w:r>
          <w:rPr>
            <w:rFonts w:ascii="仿宋" w:eastAsia="仿宋" w:hAnsi="仿宋" w:cs="仿宋" w:hint="eastAsia"/>
            <w:lang w:val="en-US"/>
          </w:rPr>
          <w:t>十八、战略合作伙伴与外部资源</w:t>
        </w:r>
        <w:r>
          <w:tab/>
        </w:r>
        <w:r>
          <w:fldChar w:fldCharType="begin"/>
        </w:r>
        <w:r>
          <w:instrText xml:space="preserve"> PAGEREF _Toc3711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hyperlink w:anchor="_Toc8872" w:history="1">
        <w:r>
          <w:rPr>
            <w:rFonts w:ascii="仿宋" w:eastAsia="仿宋" w:hAnsi="仿宋" w:cs="仿宋" w:hint="eastAsia"/>
            <w:lang w:val="en-US"/>
          </w:rPr>
          <w:t>(一)、战略合作伙伴的筛选与合同</w:t>
        </w:r>
        <w:r>
          <w:tab/>
        </w:r>
        <w:r>
          <w:fldChar w:fldCharType="begin"/>
        </w:r>
        <w:r>
          <w:instrText xml:space="preserve"> PAGEREF _Toc8872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02" w:history="1">
        <w:r>
          <w:rPr>
            <w:rFonts w:ascii="仿宋" w:eastAsia="仿宋" w:hAnsi="仿宋" w:cs="仿宋" w:hint="eastAsia"/>
            <w:lang w:val="en-US"/>
          </w:rPr>
          <w:t>(二)、外部资源管理与协同</w:t>
        </w:r>
        <w:r>
          <w:tab/>
        </w:r>
        <w:r>
          <w:fldChar w:fldCharType="begin"/>
        </w:r>
        <w:r>
          <w:instrText xml:space="preserve"> PAGEREF _Toc25002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8" w:history="1">
        <w:r>
          <w:rPr>
            <w:rFonts w:ascii="仿宋" w:eastAsia="仿宋" w:hAnsi="仿宋" w:cs="仿宋" w:hint="eastAsia"/>
            <w:lang w:val="en-US"/>
          </w:rPr>
          <w:t>(三)、合作绩效与目标达成</w:t>
        </w:r>
        <w:r>
          <w:tab/>
        </w:r>
        <w:r>
          <w:fldChar w:fldCharType="begin"/>
        </w:r>
        <w:r>
          <w:instrText xml:space="preserve"> PAGEREF _Toc2078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74" w:history="1">
        <w:r>
          <w:rPr>
            <w:rFonts w:ascii="仿宋" w:eastAsia="仿宋" w:hAnsi="仿宋" w:cs="仿宋" w:hint="eastAsia"/>
            <w:lang w:val="en-US"/>
          </w:rPr>
          <w:t>(四)、利益共享与联合创新</w:t>
        </w:r>
        <w:r>
          <w:tab/>
        </w:r>
        <w:r>
          <w:fldChar w:fldCharType="begin"/>
        </w:r>
        <w:r>
          <w:instrText xml:space="preserve"> PAGEREF _Toc10374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470" w:history="1">
        <w:r>
          <w:rPr>
            <w:rFonts w:ascii="仿宋" w:eastAsia="仿宋" w:hAnsi="仿宋" w:cs="仿宋" w:hint="eastAsia"/>
            <w:lang w:val="en-US"/>
          </w:rPr>
          <w:t>十九、品质与服务体验优化</w:t>
        </w:r>
        <w:r>
          <w:tab/>
        </w:r>
        <w:r>
          <w:fldChar w:fldCharType="begin"/>
        </w:r>
        <w:r>
          <w:instrText xml:space="preserve"> PAGEREF _Toc4470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06" w:history="1">
        <w:r>
          <w:rPr>
            <w:rFonts w:ascii="仿宋" w:eastAsia="仿宋" w:hAnsi="仿宋" w:cs="仿宋" w:hint="eastAsia"/>
            <w:lang w:val="en-US"/>
          </w:rPr>
          <w:t>(一)、产品品质管理</w:t>
        </w:r>
        <w:r>
          <w:tab/>
        </w:r>
        <w:r>
          <w:fldChar w:fldCharType="begin"/>
        </w:r>
        <w:r>
          <w:instrText xml:space="preserve"> PAGEREF _Toc10206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86" w:history="1">
        <w:r>
          <w:rPr>
            <w:rFonts w:ascii="仿宋" w:eastAsia="仿宋" w:hAnsi="仿宋" w:cs="仿宋" w:hint="eastAsia"/>
            <w:lang w:val="en-US"/>
          </w:rPr>
          <w:t>(二)、服务体验设计</w:t>
        </w:r>
        <w:r>
          <w:tab/>
        </w:r>
        <w:r>
          <w:fldChar w:fldCharType="begin"/>
        </w:r>
        <w:r>
          <w:instrText xml:space="preserve"> PAGEREF _Toc8686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16" w:history="1">
        <w:r>
          <w:rPr>
            <w:rFonts w:ascii="仿宋" w:eastAsia="仿宋" w:hAnsi="仿宋" w:cs="仿宋" w:hint="eastAsia"/>
            <w:lang w:val="en-US"/>
          </w:rPr>
          <w:t>(三)、用户反馈与改进</w:t>
        </w:r>
        <w:r>
          <w:tab/>
        </w:r>
        <w:r>
          <w:fldChar w:fldCharType="begin"/>
        </w:r>
        <w:r>
          <w:instrText xml:space="preserve"> PAGEREF _Toc10516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72" w:history="1">
        <w:r>
          <w:rPr>
            <w:rFonts w:ascii="仿宋" w:eastAsia="仿宋" w:hAnsi="仿宋" w:cs="仿宋" w:hint="eastAsia"/>
            <w:lang w:val="en-US"/>
          </w:rPr>
          <w:t>(四)、持续提升品质与服务</w:t>
        </w:r>
        <w:r>
          <w:tab/>
        </w:r>
        <w:r>
          <w:fldChar w:fldCharType="begin"/>
        </w:r>
        <w:r>
          <w:instrText xml:space="preserve"> PAGEREF _Toc27672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377" w:history="1">
        <w:r>
          <w:rPr>
            <w:rFonts w:ascii="仿宋" w:eastAsia="仿宋" w:hAnsi="仿宋" w:cs="仿宋" w:hint="eastAsia"/>
            <w:lang w:val="en-US"/>
          </w:rPr>
          <w:t>二十、投资风险分析</w:t>
        </w:r>
        <w:r>
          <w:tab/>
        </w:r>
        <w:r>
          <w:fldChar w:fldCharType="begin"/>
        </w:r>
        <w:r>
          <w:instrText xml:space="preserve"> PAGEREF _Toc12377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33" w:history="1">
        <w:r>
          <w:rPr>
            <w:rFonts w:ascii="仿宋" w:eastAsia="仿宋" w:hAnsi="仿宋" w:cs="仿宋" w:hint="eastAsia"/>
            <w:lang w:val="en-US"/>
          </w:rPr>
          <w:t>(一)、投资风险识别</w:t>
        </w:r>
        <w:r>
          <w:tab/>
        </w:r>
        <w:r>
          <w:fldChar w:fldCharType="begin"/>
        </w:r>
        <w:r>
          <w:instrText xml:space="preserve"> PAGEREF _Toc14233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78" w:history="1">
        <w:r>
          <w:rPr>
            <w:rFonts w:ascii="仿宋" w:eastAsia="仿宋" w:hAnsi="仿宋" w:cs="仿宋" w:hint="eastAsia"/>
            <w:lang w:val="en-US"/>
          </w:rPr>
          <w:t>(二)、风险评估与管理</w:t>
        </w:r>
        <w:r>
          <w:tab/>
        </w:r>
        <w:r>
          <w:fldChar w:fldCharType="begin"/>
        </w:r>
        <w:r>
          <w:instrText xml:space="preserve"> PAGEREF _Toc29178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53" w:history="1">
        <w:r>
          <w:rPr>
            <w:rFonts w:ascii="仿宋" w:eastAsia="仿宋" w:hAnsi="仿宋" w:cs="仿宋" w:hint="eastAsia"/>
            <w:lang w:val="en-US"/>
          </w:rPr>
          <w:t>(三)、风险缓解策略</w:t>
        </w:r>
        <w:r>
          <w:tab/>
        </w:r>
        <w:r>
          <w:fldChar w:fldCharType="begin"/>
        </w:r>
        <w:r>
          <w:instrText xml:space="preserve"> PAGEREF _Toc11753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269" w:history="1">
        <w:r>
          <w:rPr>
            <w:rFonts w:ascii="仿宋" w:eastAsia="仿宋" w:hAnsi="仿宋" w:cs="仿宋" w:hint="eastAsia"/>
            <w:lang w:val="en-US"/>
          </w:rPr>
          <w:t>二十一、总结</w:t>
        </w:r>
        <w:r>
          <w:tab/>
        </w:r>
        <w:r>
          <w:fldChar w:fldCharType="begin"/>
        </w:r>
        <w:r>
          <w:instrText xml:space="preserve"> PAGEREF _Toc26269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57" w:history="1">
        <w:r>
          <w:rPr>
            <w:rFonts w:ascii="仿宋" w:eastAsia="仿宋" w:hAnsi="仿宋" w:cs="仿宋" w:hint="eastAsia"/>
            <w:lang w:val="en-US"/>
          </w:rPr>
          <w:t>(一)、总结</w:t>
        </w:r>
        <w:r>
          <w:tab/>
        </w:r>
        <w:r>
          <w:fldChar w:fldCharType="begin"/>
        </w:r>
        <w:r>
          <w:instrText xml:space="preserve"> PAGEREF _Toc11757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911" w:history="1">
        <w:r>
          <w:rPr>
            <w:rFonts w:ascii="仿宋" w:eastAsia="仿宋" w:hAnsi="仿宋" w:cs="仿宋" w:hint="eastAsia"/>
            <w:lang w:val="en-US"/>
          </w:rPr>
          <w:t>二十二市场分析、调研</w:t>
        </w:r>
        <w:r>
          <w:tab/>
        </w:r>
        <w:r>
          <w:fldChar w:fldCharType="begin"/>
        </w:r>
        <w:r>
          <w:instrText xml:space="preserve"> PAGEREF _Toc7911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30" w:history="1">
        <w:r>
          <w:rPr>
            <w:rFonts w:ascii="仿宋" w:eastAsia="仿宋" w:hAnsi="仿宋" w:cs="仿宋" w:hint="eastAsia"/>
            <w:lang w:val="en-US"/>
          </w:rPr>
          <w:t>(一)、碳酸钙行业分析</w:t>
        </w:r>
        <w:r>
          <w:tab/>
        </w:r>
        <w:r>
          <w:fldChar w:fldCharType="begin"/>
        </w:r>
        <w:r>
          <w:instrText xml:space="preserve"> PAGEREF _Toc26030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69" w:history="1">
        <w:r>
          <w:rPr>
            <w:rFonts w:ascii="仿宋" w:eastAsia="仿宋" w:hAnsi="仿宋" w:cs="仿宋" w:hint="eastAsia"/>
            <w:lang w:val="en-US"/>
          </w:rPr>
          <w:t>(二)、碳酸钙市场分析预测</w:t>
        </w:r>
        <w:r>
          <w:tab/>
        </w:r>
        <w:r>
          <w:fldChar w:fldCharType="begin"/>
        </w:r>
        <w:r>
          <w:instrText xml:space="preserve"> PAGEREF _Toc14569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872" w:history="1">
        <w:r>
          <w:rPr>
            <w:rFonts w:ascii="仿宋" w:eastAsia="仿宋" w:hAnsi="仿宋" w:cs="仿宋" w:hint="eastAsia"/>
            <w:lang w:val="en-US"/>
          </w:rPr>
          <w:t>二十三、市场反馈与迭代</w:t>
        </w:r>
        <w:r>
          <w:tab/>
        </w:r>
        <w:r>
          <w:fldChar w:fldCharType="begin"/>
        </w:r>
        <w:r>
          <w:instrText xml:space="preserve"> PAGEREF _Toc10872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33" w:history="1">
        <w:r>
          <w:rPr>
            <w:rFonts w:ascii="仿宋" w:eastAsia="仿宋" w:hAnsi="仿宋" w:cs="仿宋" w:hint="eastAsia"/>
            <w:lang w:val="en-US"/>
          </w:rPr>
          <w:t>(一)、市场反馈概述</w:t>
        </w:r>
        <w:r>
          <w:tab/>
        </w:r>
        <w:r>
          <w:fldChar w:fldCharType="begin"/>
        </w:r>
        <w:r>
          <w:instrText xml:space="preserve"> PAGEREF _Toc11833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3" w:history="1">
        <w:r>
          <w:rPr>
            <w:rFonts w:ascii="仿宋" w:eastAsia="仿宋" w:hAnsi="仿宋" w:cs="仿宋" w:hint="eastAsia"/>
            <w:lang w:val="en-US"/>
          </w:rPr>
          <w:t>(二)、顾客反馈与满意度调查</w:t>
        </w:r>
        <w:r>
          <w:tab/>
        </w:r>
        <w:r>
          <w:fldChar w:fldCharType="begin"/>
        </w:r>
        <w:r>
          <w:instrText xml:space="preserve"> PAGEREF _Toc2843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59" w:history="1">
        <w:r>
          <w:rPr>
            <w:rFonts w:ascii="仿宋" w:eastAsia="仿宋" w:hAnsi="仿宋" w:cs="仿宋" w:hint="eastAsia"/>
            <w:lang w:val="en-US"/>
          </w:rPr>
          <w:t>(三)、产品改进与迭代策略</w:t>
        </w:r>
        <w:r>
          <w:tab/>
        </w:r>
        <w:r>
          <w:fldChar w:fldCharType="begin"/>
        </w:r>
        <w:r>
          <w:instrText xml:space="preserve"> PAGEREF _Toc10159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r>
        <w:fldChar w:fldCharType="end"/>
      </w:r>
      <w:bookmarkStart w:id="0" w:name="_GoBack"/>
      <w:bookmarkEnd w:id="0"/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https://d.book118.com/075031321040011114</w:t>
        </w:r>
      </w:hyperlink>
    </w:p>
    <w:p/>
    <w:sectPr>
      <w:headerReference w:type="default" r:id="rId14"/>
      <w:footerReference w:type="default" r:id="rId15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碳酸钙项目分析评价报告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碳酸钙项目分析评价报告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碳酸钙项目分析评价报告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碳酸钙项目分析评价报告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碳酸钙项目分析评价报告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A864566"/>
    <w:rsid w:val="1A86456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yperlink" Target="https://d.book118.com/075031321040011114" TargetMode="Externa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2024-02-24T12:05:00Z</dcterms:created>
  <dcterms:modified xsi:type="dcterms:W3CDTF">2024-02-24T12:06:19Z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