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卧式车床战略市场规划报告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781" w:history="1">
        <w:r>
          <w:rPr>
            <w:rFonts w:ascii="仿宋" w:eastAsia="仿宋" w:hAnsi="仿宋" w:cs="仿宋" w:hint="eastAsia"/>
            <w:lang w:val="en-GB"/>
          </w:rPr>
          <w:t>前言</w:t>
        </w:r>
        <w:r>
          <w:tab/>
        </w:r>
        <w:r>
          <w:fldChar w:fldCharType="begin"/>
        </w:r>
        <w:r>
          <w:instrText xml:space="preserve"> PAGEREF _Toc7781 \h </w:instrText>
        </w:r>
        <w:r>
          <w:fldChar w:fldCharType="separate"/>
        </w:r>
        <w:r>
          <w:t>3</w:t>
        </w:r>
        <w:r>
          <w:fldChar w:fldCharType="end"/>
        </w:r>
      </w:hyperlink>
    </w:p>
    <w:p>
      <w:pPr>
        <w:pStyle w:val="TOC1"/>
        <w:tabs>
          <w:tab w:val="right" w:leader="dot" w:pos="8306"/>
        </w:tabs>
      </w:pPr>
      <w:hyperlink w:anchor="_Toc19094" w:history="1">
        <w:r>
          <w:rPr>
            <w:rFonts w:ascii="仿宋" w:eastAsia="仿宋" w:hAnsi="仿宋" w:cs="仿宋" w:hint="eastAsia"/>
            <w:lang w:val="en-GB"/>
          </w:rPr>
          <w:t>一、市场地位与竞争战略</w:t>
        </w:r>
        <w:r>
          <w:tab/>
        </w:r>
        <w:r>
          <w:fldChar w:fldCharType="begin"/>
        </w:r>
        <w:r>
          <w:instrText xml:space="preserve"> PAGEREF _Toc19094 \h </w:instrText>
        </w:r>
        <w:r>
          <w:fldChar w:fldCharType="separate"/>
        </w:r>
        <w:r>
          <w:t>3</w:t>
        </w:r>
        <w:r>
          <w:fldChar w:fldCharType="end"/>
        </w:r>
      </w:hyperlink>
    </w:p>
    <w:p>
      <w:pPr>
        <w:pStyle w:val="TOC2"/>
        <w:tabs>
          <w:tab w:val="right" w:leader="dot" w:pos="8306"/>
        </w:tabs>
      </w:pPr>
      <w:hyperlink w:anchor="_Toc23302" w:history="1">
        <w:r>
          <w:rPr>
            <w:rFonts w:ascii="仿宋" w:eastAsia="仿宋" w:hAnsi="仿宋" w:cs="仿宋" w:hint="eastAsia"/>
            <w:lang w:val="en-GB"/>
          </w:rPr>
          <w:t>(一)、顾客忠诚</w:t>
        </w:r>
        <w:r>
          <w:tab/>
        </w:r>
        <w:r>
          <w:fldChar w:fldCharType="begin"/>
        </w:r>
        <w:r>
          <w:instrText xml:space="preserve"> PAGEREF _Toc23302 \h </w:instrText>
        </w:r>
        <w:r>
          <w:fldChar w:fldCharType="separate"/>
        </w:r>
        <w:r>
          <w:t>3</w:t>
        </w:r>
        <w:r>
          <w:fldChar w:fldCharType="end"/>
        </w:r>
      </w:hyperlink>
    </w:p>
    <w:p>
      <w:pPr>
        <w:pStyle w:val="TOC2"/>
        <w:tabs>
          <w:tab w:val="right" w:leader="dot" w:pos="8306"/>
        </w:tabs>
      </w:pPr>
      <w:hyperlink w:anchor="_Toc24729" w:history="1">
        <w:r>
          <w:rPr>
            <w:rFonts w:ascii="仿宋" w:eastAsia="仿宋" w:hAnsi="仿宋" w:cs="仿宋" w:hint="eastAsia"/>
            <w:lang w:val="en-GB"/>
          </w:rPr>
          <w:t>(二)、全面质量管理</w:t>
        </w:r>
        <w:r>
          <w:tab/>
        </w:r>
        <w:r>
          <w:fldChar w:fldCharType="begin"/>
        </w:r>
        <w:r>
          <w:instrText xml:space="preserve"> PAGEREF _Toc24729 \h </w:instrText>
        </w:r>
        <w:r>
          <w:fldChar w:fldCharType="separate"/>
        </w:r>
        <w:r>
          <w:t>4</w:t>
        </w:r>
        <w:r>
          <w:fldChar w:fldCharType="end"/>
        </w:r>
      </w:hyperlink>
    </w:p>
    <w:p>
      <w:pPr>
        <w:pStyle w:val="TOC2"/>
        <w:tabs>
          <w:tab w:val="right" w:leader="dot" w:pos="8306"/>
        </w:tabs>
      </w:pPr>
      <w:hyperlink w:anchor="_Toc2412" w:history="1">
        <w:r>
          <w:rPr>
            <w:rFonts w:ascii="仿宋" w:eastAsia="仿宋" w:hAnsi="仿宋" w:cs="仿宋" w:hint="eastAsia"/>
            <w:lang w:val="en-GB"/>
          </w:rPr>
          <w:t>(三)、研究市场营销学的意义</w:t>
        </w:r>
        <w:r>
          <w:tab/>
        </w:r>
        <w:r>
          <w:fldChar w:fldCharType="begin"/>
        </w:r>
        <w:r>
          <w:instrText xml:space="preserve"> PAGEREF _Toc2412 \h </w:instrText>
        </w:r>
        <w:r>
          <w:fldChar w:fldCharType="separate"/>
        </w:r>
        <w:r>
          <w:t>5</w:t>
        </w:r>
        <w:r>
          <w:fldChar w:fldCharType="end"/>
        </w:r>
      </w:hyperlink>
    </w:p>
    <w:p>
      <w:pPr>
        <w:pStyle w:val="TOC2"/>
        <w:tabs>
          <w:tab w:val="right" w:leader="dot" w:pos="8306"/>
        </w:tabs>
      </w:pPr>
      <w:hyperlink w:anchor="_Toc1985" w:history="1">
        <w:r>
          <w:rPr>
            <w:rFonts w:ascii="仿宋" w:eastAsia="仿宋" w:hAnsi="仿宋" w:cs="仿宋" w:hint="eastAsia"/>
            <w:lang w:val="en-GB"/>
          </w:rPr>
          <w:t>(四)、市场营销学的研究方法</w:t>
        </w:r>
        <w:r>
          <w:tab/>
        </w:r>
        <w:r>
          <w:fldChar w:fldCharType="begin"/>
        </w:r>
        <w:r>
          <w:instrText xml:space="preserve"> PAGEREF _Toc1985 \h </w:instrText>
        </w:r>
        <w:r>
          <w:fldChar w:fldCharType="separate"/>
        </w:r>
        <w:r>
          <w:t>6</w:t>
        </w:r>
        <w:r>
          <w:fldChar w:fldCharType="end"/>
        </w:r>
      </w:hyperlink>
    </w:p>
    <w:p>
      <w:pPr>
        <w:pStyle w:val="TOC2"/>
        <w:tabs>
          <w:tab w:val="right" w:leader="dot" w:pos="8306"/>
        </w:tabs>
      </w:pPr>
      <w:hyperlink w:anchor="_Toc29186" w:history="1">
        <w:r>
          <w:rPr>
            <w:rFonts w:ascii="仿宋" w:eastAsia="仿宋" w:hAnsi="仿宋" w:cs="仿宋" w:hint="eastAsia"/>
            <w:lang w:val="en-GB"/>
          </w:rPr>
          <w:t>(五)、选择进攻战略</w:t>
        </w:r>
        <w:r>
          <w:tab/>
        </w:r>
        <w:r>
          <w:fldChar w:fldCharType="begin"/>
        </w:r>
        <w:r>
          <w:instrText xml:space="preserve"> PAGEREF _Toc29186 \h </w:instrText>
        </w:r>
        <w:r>
          <w:fldChar w:fldCharType="separate"/>
        </w:r>
        <w:r>
          <w:t>8</w:t>
        </w:r>
        <w:r>
          <w:fldChar w:fldCharType="end"/>
        </w:r>
      </w:hyperlink>
    </w:p>
    <w:p>
      <w:pPr>
        <w:pStyle w:val="TOC2"/>
        <w:tabs>
          <w:tab w:val="right" w:leader="dot" w:pos="8306"/>
        </w:tabs>
      </w:pPr>
      <w:hyperlink w:anchor="_Toc21617" w:history="1">
        <w:r>
          <w:rPr>
            <w:rFonts w:ascii="仿宋" w:eastAsia="仿宋" w:hAnsi="仿宋" w:cs="仿宋" w:hint="eastAsia"/>
            <w:lang w:val="en-GB"/>
          </w:rPr>
          <w:t>(六)、确定战略目标与竞争对手</w:t>
        </w:r>
        <w:r>
          <w:tab/>
        </w:r>
        <w:r>
          <w:fldChar w:fldCharType="begin"/>
        </w:r>
        <w:r>
          <w:instrText xml:space="preserve"> PAGEREF _Toc21617 \h </w:instrText>
        </w:r>
        <w:r>
          <w:fldChar w:fldCharType="separate"/>
        </w:r>
        <w:r>
          <w:t>10</w:t>
        </w:r>
        <w:r>
          <w:fldChar w:fldCharType="end"/>
        </w:r>
      </w:hyperlink>
    </w:p>
    <w:p>
      <w:pPr>
        <w:pStyle w:val="TOC2"/>
        <w:tabs>
          <w:tab w:val="right" w:leader="dot" w:pos="8306"/>
        </w:tabs>
      </w:pPr>
      <w:hyperlink w:anchor="_Toc5822" w:history="1">
        <w:r>
          <w:rPr>
            <w:rFonts w:ascii="仿宋" w:eastAsia="仿宋" w:hAnsi="仿宋" w:cs="仿宋" w:hint="eastAsia"/>
            <w:lang w:val="en-GB"/>
          </w:rPr>
          <w:t>(七)、市场追随者战略</w:t>
        </w:r>
        <w:r>
          <w:tab/>
        </w:r>
        <w:r>
          <w:fldChar w:fldCharType="begin"/>
        </w:r>
        <w:r>
          <w:instrText xml:space="preserve"> PAGEREF _Toc5822 \h </w:instrText>
        </w:r>
        <w:r>
          <w:fldChar w:fldCharType="separate"/>
        </w:r>
        <w:r>
          <w:t>11</w:t>
        </w:r>
        <w:r>
          <w:fldChar w:fldCharType="end"/>
        </w:r>
      </w:hyperlink>
    </w:p>
    <w:p>
      <w:pPr>
        <w:pStyle w:val="TOC2"/>
        <w:tabs>
          <w:tab w:val="right" w:leader="dot" w:pos="8306"/>
        </w:tabs>
      </w:pPr>
      <w:hyperlink w:anchor="_Toc27510" w:history="1">
        <w:r>
          <w:rPr>
            <w:rFonts w:ascii="仿宋" w:eastAsia="仿宋" w:hAnsi="仿宋" w:cs="仿宋" w:hint="eastAsia"/>
            <w:lang w:val="en-GB"/>
          </w:rPr>
          <w:t>(八)、市场利基者战略</w:t>
        </w:r>
        <w:r>
          <w:tab/>
        </w:r>
        <w:r>
          <w:fldChar w:fldCharType="begin"/>
        </w:r>
        <w:r>
          <w:instrText xml:space="preserve"> PAGEREF _Toc27510 \h </w:instrText>
        </w:r>
        <w:r>
          <w:fldChar w:fldCharType="separate"/>
        </w:r>
        <w:r>
          <w:t>13</w:t>
        </w:r>
        <w:r>
          <w:fldChar w:fldCharType="end"/>
        </w:r>
      </w:hyperlink>
    </w:p>
    <w:p>
      <w:pPr>
        <w:pStyle w:val="TOC2"/>
        <w:tabs>
          <w:tab w:val="right" w:leader="dot" w:pos="8306"/>
        </w:tabs>
      </w:pPr>
      <w:hyperlink w:anchor="_Toc20772" w:history="1">
        <w:r>
          <w:rPr>
            <w:rFonts w:ascii="仿宋" w:eastAsia="仿宋" w:hAnsi="仿宋" w:cs="仿宋" w:hint="eastAsia"/>
            <w:lang w:val="en-GB"/>
          </w:rPr>
          <w:t>(九)、竞争战略选择</w:t>
        </w:r>
        <w:r>
          <w:tab/>
        </w:r>
        <w:r>
          <w:fldChar w:fldCharType="begin"/>
        </w:r>
        <w:r>
          <w:instrText xml:space="preserve"> PAGEREF _Toc20772 \h </w:instrText>
        </w:r>
        <w:r>
          <w:fldChar w:fldCharType="separate"/>
        </w:r>
        <w:r>
          <w:t>15</w:t>
        </w:r>
        <w:r>
          <w:fldChar w:fldCharType="end"/>
        </w:r>
      </w:hyperlink>
    </w:p>
    <w:p>
      <w:pPr>
        <w:pStyle w:val="TOC2"/>
        <w:tabs>
          <w:tab w:val="right" w:leader="dot" w:pos="8306"/>
        </w:tabs>
      </w:pPr>
      <w:hyperlink w:anchor="_Toc4232" w:history="1">
        <w:r>
          <w:rPr>
            <w:rFonts w:ascii="仿宋" w:eastAsia="仿宋" w:hAnsi="仿宋" w:cs="仿宋" w:hint="eastAsia"/>
            <w:lang w:val="en-GB"/>
          </w:rPr>
          <w:t>(十)、卧式车床行业竞争者识别</w:t>
        </w:r>
        <w:r>
          <w:tab/>
        </w:r>
        <w:r>
          <w:fldChar w:fldCharType="begin"/>
        </w:r>
        <w:r>
          <w:instrText xml:space="preserve"> PAGEREF _Toc4232 \h </w:instrText>
        </w:r>
        <w:r>
          <w:fldChar w:fldCharType="separate"/>
        </w:r>
        <w:r>
          <w:t>17</w:t>
        </w:r>
        <w:r>
          <w:fldChar w:fldCharType="end"/>
        </w:r>
      </w:hyperlink>
    </w:p>
    <w:p>
      <w:pPr>
        <w:pStyle w:val="TOC1"/>
        <w:tabs>
          <w:tab w:val="right" w:leader="dot" w:pos="8306"/>
        </w:tabs>
      </w:pPr>
      <w:hyperlink w:anchor="_Toc27972" w:history="1">
        <w:r>
          <w:rPr>
            <w:rFonts w:ascii="仿宋" w:eastAsia="仿宋" w:hAnsi="仿宋" w:cs="仿宋" w:hint="eastAsia"/>
            <w:lang w:val="en-GB"/>
          </w:rPr>
          <w:t>二、SWOT分析说明</w:t>
        </w:r>
        <w:r>
          <w:tab/>
        </w:r>
        <w:r>
          <w:fldChar w:fldCharType="begin"/>
        </w:r>
        <w:r>
          <w:instrText xml:space="preserve"> PAGEREF _Toc27972 \h </w:instrText>
        </w:r>
        <w:r>
          <w:fldChar w:fldCharType="separate"/>
        </w:r>
        <w:r>
          <w:t>18</w:t>
        </w:r>
        <w:r>
          <w:fldChar w:fldCharType="end"/>
        </w:r>
      </w:hyperlink>
    </w:p>
    <w:p>
      <w:pPr>
        <w:pStyle w:val="TOC2"/>
        <w:tabs>
          <w:tab w:val="right" w:leader="dot" w:pos="8306"/>
        </w:tabs>
      </w:pPr>
      <w:hyperlink w:anchor="_Toc455" w:history="1">
        <w:r>
          <w:rPr>
            <w:rFonts w:ascii="仿宋" w:eastAsia="仿宋" w:hAnsi="仿宋" w:cs="仿宋" w:hint="eastAsia"/>
            <w:lang w:val="en-GB"/>
          </w:rPr>
          <w:t>(一)、优势分析(S)</w:t>
        </w:r>
        <w:r>
          <w:tab/>
        </w:r>
        <w:r>
          <w:fldChar w:fldCharType="begin"/>
        </w:r>
        <w:r>
          <w:instrText xml:space="preserve"> PAGEREF _Toc455 \h </w:instrText>
        </w:r>
        <w:r>
          <w:fldChar w:fldCharType="separate"/>
        </w:r>
        <w:r>
          <w:t>18</w:t>
        </w:r>
        <w:r>
          <w:fldChar w:fldCharType="end"/>
        </w:r>
      </w:hyperlink>
    </w:p>
    <w:p>
      <w:pPr>
        <w:pStyle w:val="TOC2"/>
        <w:tabs>
          <w:tab w:val="right" w:leader="dot" w:pos="8306"/>
        </w:tabs>
      </w:pPr>
      <w:hyperlink w:anchor="_Toc4550" w:history="1">
        <w:r>
          <w:rPr>
            <w:rFonts w:ascii="仿宋" w:eastAsia="仿宋" w:hAnsi="仿宋" w:cs="仿宋" w:hint="eastAsia"/>
            <w:lang w:val="en-GB"/>
          </w:rPr>
          <w:t>(二)、劣势分析(W)</w:t>
        </w:r>
        <w:r>
          <w:tab/>
        </w:r>
        <w:r>
          <w:fldChar w:fldCharType="begin"/>
        </w:r>
        <w:r>
          <w:instrText xml:space="preserve"> PAGEREF _Toc4550 \h </w:instrText>
        </w:r>
        <w:r>
          <w:fldChar w:fldCharType="separate"/>
        </w:r>
        <w:r>
          <w:t>20</w:t>
        </w:r>
        <w:r>
          <w:fldChar w:fldCharType="end"/>
        </w:r>
      </w:hyperlink>
    </w:p>
    <w:p>
      <w:pPr>
        <w:pStyle w:val="TOC2"/>
        <w:tabs>
          <w:tab w:val="right" w:leader="dot" w:pos="8306"/>
        </w:tabs>
      </w:pPr>
      <w:hyperlink w:anchor="_Toc20511" w:history="1">
        <w:r>
          <w:rPr>
            <w:rFonts w:ascii="仿宋" w:eastAsia="仿宋" w:hAnsi="仿宋" w:cs="仿宋" w:hint="eastAsia"/>
            <w:lang w:val="en-GB"/>
          </w:rPr>
          <w:t>(三)、机会分析(O)</w:t>
        </w:r>
        <w:r>
          <w:tab/>
        </w:r>
        <w:r>
          <w:fldChar w:fldCharType="begin"/>
        </w:r>
        <w:r>
          <w:instrText xml:space="preserve"> PAGEREF _Toc20511 \h </w:instrText>
        </w:r>
        <w:r>
          <w:fldChar w:fldCharType="separate"/>
        </w:r>
        <w:r>
          <w:t>21</w:t>
        </w:r>
        <w:r>
          <w:fldChar w:fldCharType="end"/>
        </w:r>
      </w:hyperlink>
    </w:p>
    <w:p>
      <w:pPr>
        <w:pStyle w:val="TOC2"/>
        <w:tabs>
          <w:tab w:val="right" w:leader="dot" w:pos="8306"/>
        </w:tabs>
      </w:pPr>
      <w:hyperlink w:anchor="_Toc1348" w:history="1">
        <w:r>
          <w:rPr>
            <w:rFonts w:ascii="仿宋" w:eastAsia="仿宋" w:hAnsi="仿宋" w:cs="仿宋" w:hint="eastAsia"/>
            <w:lang w:val="en-GB"/>
          </w:rPr>
          <w:t>(四)、威胁分析(T)</w:t>
        </w:r>
        <w:r>
          <w:tab/>
        </w:r>
        <w:r>
          <w:fldChar w:fldCharType="begin"/>
        </w:r>
        <w:r>
          <w:instrText xml:space="preserve"> PAGEREF _Toc1348 \h </w:instrText>
        </w:r>
        <w:r>
          <w:fldChar w:fldCharType="separate"/>
        </w:r>
        <w:r>
          <w:t>22</w:t>
        </w:r>
        <w:r>
          <w:fldChar w:fldCharType="end"/>
        </w:r>
      </w:hyperlink>
    </w:p>
    <w:p>
      <w:pPr>
        <w:pStyle w:val="TOC1"/>
        <w:tabs>
          <w:tab w:val="right" w:leader="dot" w:pos="8306"/>
        </w:tabs>
      </w:pPr>
      <w:hyperlink w:anchor="_Toc9139" w:history="1">
        <w:r>
          <w:rPr>
            <w:rFonts w:ascii="仿宋" w:eastAsia="仿宋" w:hAnsi="仿宋" w:cs="仿宋" w:hint="eastAsia"/>
            <w:lang w:val="en-GB"/>
          </w:rPr>
          <w:t>三、发展规划分析</w:t>
        </w:r>
        <w:r>
          <w:tab/>
        </w:r>
        <w:r>
          <w:fldChar w:fldCharType="begin"/>
        </w:r>
        <w:r>
          <w:instrText xml:space="preserve"> PAGEREF _Toc9139 \h </w:instrText>
        </w:r>
        <w:r>
          <w:fldChar w:fldCharType="separate"/>
        </w:r>
        <w:r>
          <w:t>24</w:t>
        </w:r>
        <w:r>
          <w:fldChar w:fldCharType="end"/>
        </w:r>
      </w:hyperlink>
    </w:p>
    <w:p>
      <w:pPr>
        <w:pStyle w:val="TOC2"/>
        <w:tabs>
          <w:tab w:val="right" w:leader="dot" w:pos="8306"/>
        </w:tabs>
      </w:pPr>
      <w:hyperlink w:anchor="_Toc9088" w:history="1">
        <w:r>
          <w:rPr>
            <w:rFonts w:ascii="仿宋" w:eastAsia="仿宋" w:hAnsi="仿宋" w:cs="仿宋" w:hint="eastAsia"/>
            <w:lang w:val="en-GB"/>
          </w:rPr>
          <w:t>(一)、公司发展规划</w:t>
        </w:r>
        <w:r>
          <w:tab/>
        </w:r>
        <w:r>
          <w:fldChar w:fldCharType="begin"/>
        </w:r>
        <w:r>
          <w:instrText xml:space="preserve"> PAGEREF _Toc9088 \h </w:instrText>
        </w:r>
        <w:r>
          <w:fldChar w:fldCharType="separate"/>
        </w:r>
        <w:r>
          <w:t>24</w:t>
        </w:r>
        <w:r>
          <w:fldChar w:fldCharType="end"/>
        </w:r>
      </w:hyperlink>
    </w:p>
    <w:p>
      <w:pPr>
        <w:pStyle w:val="TOC2"/>
        <w:tabs>
          <w:tab w:val="right" w:leader="dot" w:pos="8306"/>
        </w:tabs>
      </w:pPr>
      <w:hyperlink w:anchor="_Toc5312" w:history="1">
        <w:r>
          <w:rPr>
            <w:rFonts w:ascii="仿宋" w:eastAsia="仿宋" w:hAnsi="仿宋" w:cs="仿宋" w:hint="eastAsia"/>
            <w:lang w:val="en-GB"/>
          </w:rPr>
          <w:t>(二)、保障措施</w:t>
        </w:r>
        <w:r>
          <w:tab/>
        </w:r>
        <w:r>
          <w:fldChar w:fldCharType="begin"/>
        </w:r>
        <w:r>
          <w:instrText xml:space="preserve"> PAGEREF _Toc5312 \h </w:instrText>
        </w:r>
        <w:r>
          <w:fldChar w:fldCharType="separate"/>
        </w:r>
        <w:r>
          <w:t>25</w:t>
        </w:r>
        <w:r>
          <w:fldChar w:fldCharType="end"/>
        </w:r>
      </w:hyperlink>
    </w:p>
    <w:p>
      <w:pPr>
        <w:pStyle w:val="TOC1"/>
        <w:tabs>
          <w:tab w:val="right" w:leader="dot" w:pos="8306"/>
        </w:tabs>
      </w:pPr>
      <w:hyperlink w:anchor="_Toc10550" w:history="1">
        <w:r>
          <w:rPr>
            <w:rFonts w:ascii="仿宋" w:eastAsia="仿宋" w:hAnsi="仿宋" w:cs="仿宋" w:hint="eastAsia"/>
            <w:lang w:val="en-GB"/>
          </w:rPr>
          <w:t>四、人力资源分析</w:t>
        </w:r>
        <w:r>
          <w:tab/>
        </w:r>
        <w:r>
          <w:fldChar w:fldCharType="begin"/>
        </w:r>
        <w:r>
          <w:instrText xml:space="preserve"> PAGEREF _Toc10550 \h </w:instrText>
        </w:r>
        <w:r>
          <w:fldChar w:fldCharType="separate"/>
        </w:r>
        <w:r>
          <w:t>27</w:t>
        </w:r>
        <w:r>
          <w:fldChar w:fldCharType="end"/>
        </w:r>
      </w:hyperlink>
    </w:p>
    <w:p>
      <w:pPr>
        <w:pStyle w:val="TOC2"/>
        <w:tabs>
          <w:tab w:val="right" w:leader="dot" w:pos="8306"/>
        </w:tabs>
      </w:pPr>
      <w:hyperlink w:anchor="_Toc17572" w:history="1">
        <w:r>
          <w:rPr>
            <w:rFonts w:ascii="仿宋" w:eastAsia="仿宋" w:hAnsi="仿宋" w:cs="仿宋" w:hint="eastAsia"/>
            <w:lang w:val="en-GB"/>
          </w:rPr>
          <w:t>(一)、人力资源配置</w:t>
        </w:r>
        <w:r>
          <w:tab/>
        </w:r>
        <w:r>
          <w:fldChar w:fldCharType="begin"/>
        </w:r>
        <w:r>
          <w:instrText xml:space="preserve"> PAGEREF _Toc17572 \h </w:instrText>
        </w:r>
        <w:r>
          <w:fldChar w:fldCharType="separate"/>
        </w:r>
        <w:r>
          <w:t>27</w:t>
        </w:r>
        <w:r>
          <w:fldChar w:fldCharType="end"/>
        </w:r>
      </w:hyperlink>
    </w:p>
    <w:p>
      <w:pPr>
        <w:pStyle w:val="TOC2"/>
        <w:tabs>
          <w:tab w:val="right" w:leader="dot" w:pos="8306"/>
        </w:tabs>
      </w:pPr>
      <w:hyperlink w:anchor="_Toc29596" w:history="1">
        <w:r>
          <w:rPr>
            <w:rFonts w:ascii="仿宋" w:eastAsia="仿宋" w:hAnsi="仿宋" w:cs="仿宋" w:hint="eastAsia"/>
            <w:lang w:val="en-GB"/>
          </w:rPr>
          <w:t>(二)、员工技能培训</w:t>
        </w:r>
        <w:r>
          <w:tab/>
        </w:r>
        <w:r>
          <w:fldChar w:fldCharType="begin"/>
        </w:r>
        <w:r>
          <w:instrText xml:space="preserve"> PAGEREF _Toc29596 \h </w:instrText>
        </w:r>
        <w:r>
          <w:fldChar w:fldCharType="separate"/>
        </w:r>
        <w:r>
          <w:t>29</w:t>
        </w:r>
        <w:r>
          <w:fldChar w:fldCharType="end"/>
        </w:r>
      </w:hyperlink>
    </w:p>
    <w:p>
      <w:pPr>
        <w:pStyle w:val="TOC1"/>
        <w:tabs>
          <w:tab w:val="right" w:leader="dot" w:pos="8306"/>
        </w:tabs>
      </w:pPr>
      <w:hyperlink w:anchor="_Toc32732" w:history="1">
        <w:r>
          <w:rPr>
            <w:rFonts w:ascii="仿宋" w:eastAsia="仿宋" w:hAnsi="仿宋" w:cs="仿宋" w:hint="eastAsia"/>
            <w:lang w:val="en-GB"/>
          </w:rPr>
          <w:t>五、卧式车床行业前景</w:t>
        </w:r>
        <w:r>
          <w:tab/>
        </w:r>
        <w:r>
          <w:fldChar w:fldCharType="begin"/>
        </w:r>
        <w:r>
          <w:instrText xml:space="preserve"> PAGEREF _Toc32732 \h </w:instrText>
        </w:r>
        <w:r>
          <w:fldChar w:fldCharType="separate"/>
        </w:r>
        <w:r>
          <w:t>31</w:t>
        </w:r>
        <w:r>
          <w:fldChar w:fldCharType="end"/>
        </w:r>
      </w:hyperlink>
    </w:p>
    <w:p>
      <w:pPr>
        <w:pStyle w:val="TOC2"/>
        <w:tabs>
          <w:tab w:val="right" w:leader="dot" w:pos="8306"/>
        </w:tabs>
      </w:pPr>
      <w:hyperlink w:anchor="_Toc30931" w:history="1">
        <w:r>
          <w:rPr>
            <w:rFonts w:ascii="仿宋" w:eastAsia="仿宋" w:hAnsi="仿宋" w:cs="仿宋" w:hint="eastAsia"/>
            <w:lang w:val="en-GB"/>
          </w:rPr>
          <w:t>(一)、市场增长预测</w:t>
        </w:r>
        <w:r>
          <w:tab/>
        </w:r>
        <w:r>
          <w:fldChar w:fldCharType="begin"/>
        </w:r>
        <w:r>
          <w:instrText xml:space="preserve"> PAGEREF _Toc30931 \h </w:instrText>
        </w:r>
        <w:r>
          <w:fldChar w:fldCharType="separate"/>
        </w:r>
        <w:r>
          <w:t>31</w:t>
        </w:r>
        <w:r>
          <w:fldChar w:fldCharType="end"/>
        </w:r>
      </w:hyperlink>
    </w:p>
    <w:p>
      <w:pPr>
        <w:pStyle w:val="TOC2"/>
        <w:tabs>
          <w:tab w:val="right" w:leader="dot" w:pos="8306"/>
        </w:tabs>
      </w:pPr>
      <w:hyperlink w:anchor="_Toc14651" w:history="1">
        <w:r>
          <w:rPr>
            <w:rFonts w:ascii="仿宋" w:eastAsia="仿宋" w:hAnsi="仿宋" w:cs="仿宋" w:hint="eastAsia"/>
            <w:lang w:val="en-GB"/>
          </w:rPr>
          <w:t>(二)、新兴市场机会</w:t>
        </w:r>
        <w:r>
          <w:tab/>
        </w:r>
        <w:r>
          <w:fldChar w:fldCharType="begin"/>
        </w:r>
        <w:r>
          <w:instrText xml:space="preserve"> PAGEREF _Toc14651 \h </w:instrText>
        </w:r>
        <w:r>
          <w:fldChar w:fldCharType="separate"/>
        </w:r>
        <w:r>
          <w:t>32</w:t>
        </w:r>
        <w:r>
          <w:fldChar w:fldCharType="end"/>
        </w:r>
      </w:hyperlink>
    </w:p>
    <w:p>
      <w:pPr>
        <w:pStyle w:val="TOC2"/>
        <w:tabs>
          <w:tab w:val="right" w:leader="dot" w:pos="8306"/>
        </w:tabs>
      </w:pPr>
      <w:hyperlink w:anchor="_Toc10442" w:history="1">
        <w:r>
          <w:rPr>
            <w:rFonts w:ascii="仿宋" w:eastAsia="仿宋" w:hAnsi="仿宋" w:cs="仿宋" w:hint="eastAsia"/>
            <w:lang w:val="en-GB"/>
          </w:rPr>
          <w:t>(三)、技术前景展望</w:t>
        </w:r>
        <w:r>
          <w:tab/>
        </w:r>
        <w:r>
          <w:fldChar w:fldCharType="begin"/>
        </w:r>
        <w:r>
          <w:instrText xml:space="preserve"> PAGEREF _Toc10442 \h </w:instrText>
        </w:r>
        <w:r>
          <w:fldChar w:fldCharType="separate"/>
        </w:r>
        <w:r>
          <w:t>33</w:t>
        </w:r>
        <w:r>
          <w:fldChar w:fldCharType="end"/>
        </w:r>
      </w:hyperlink>
    </w:p>
    <w:p>
      <w:pPr>
        <w:pStyle w:val="TOC2"/>
        <w:tabs>
          <w:tab w:val="right" w:leader="dot" w:pos="8306"/>
        </w:tabs>
      </w:pPr>
      <w:hyperlink w:anchor="_Toc28594" w:history="1">
        <w:r>
          <w:rPr>
            <w:rFonts w:ascii="仿宋" w:eastAsia="仿宋" w:hAnsi="仿宋" w:cs="仿宋" w:hint="eastAsia"/>
            <w:lang w:val="en-GB"/>
          </w:rPr>
          <w:t>(四)、政策环境变化</w:t>
        </w:r>
        <w:r>
          <w:tab/>
        </w:r>
        <w:r>
          <w:fldChar w:fldCharType="begin"/>
        </w:r>
        <w:r>
          <w:instrText xml:space="preserve"> PAGEREF _Toc28594 \h </w:instrText>
        </w:r>
        <w:r>
          <w:fldChar w:fldCharType="separate"/>
        </w:r>
        <w:r>
          <w:t>33</w:t>
        </w:r>
        <w:r>
          <w:fldChar w:fldCharType="end"/>
        </w:r>
      </w:hyperlink>
    </w:p>
    <w:p>
      <w:pPr>
        <w:pStyle w:val="TOC1"/>
        <w:tabs>
          <w:tab w:val="right" w:leader="dot" w:pos="8306"/>
        </w:tabs>
      </w:pPr>
      <w:hyperlink w:anchor="_Toc8814" w:history="1">
        <w:r>
          <w:rPr>
            <w:rFonts w:ascii="仿宋" w:eastAsia="仿宋" w:hAnsi="仿宋" w:cs="仿宋" w:hint="eastAsia"/>
            <w:lang w:val="en-GB"/>
          </w:rPr>
          <w:t>六、卧式车床行业竞争对选址的影响</w:t>
        </w:r>
        <w:r>
          <w:tab/>
        </w:r>
        <w:r>
          <w:fldChar w:fldCharType="begin"/>
        </w:r>
        <w:r>
          <w:instrText xml:space="preserve"> PAGEREF _Toc8814 \h </w:instrText>
        </w:r>
        <w:r>
          <w:fldChar w:fldCharType="separate"/>
        </w:r>
        <w:r>
          <w:t>34</w:t>
        </w:r>
        <w:r>
          <w:fldChar w:fldCharType="end"/>
        </w:r>
      </w:hyperlink>
    </w:p>
    <w:p>
      <w:pPr>
        <w:pStyle w:val="TOC2"/>
        <w:tabs>
          <w:tab w:val="right" w:leader="dot" w:pos="8306"/>
        </w:tabs>
      </w:pPr>
      <w:hyperlink w:anchor="_Toc23376" w:history="1">
        <w:r>
          <w:rPr>
            <w:rFonts w:ascii="仿宋" w:eastAsia="仿宋" w:hAnsi="仿宋" w:cs="仿宋" w:hint="eastAsia"/>
            <w:lang w:val="en-GB"/>
          </w:rPr>
          <w:t>(一)、地理位置分析</w:t>
        </w:r>
        <w:r>
          <w:tab/>
        </w:r>
        <w:r>
          <w:fldChar w:fldCharType="begin"/>
        </w:r>
        <w:r>
          <w:instrText xml:space="preserve"> PAGEREF _Toc23376 \h </w:instrText>
        </w:r>
        <w:r>
          <w:fldChar w:fldCharType="separate"/>
        </w:r>
        <w:r>
          <w:t>34</w:t>
        </w:r>
        <w:r>
          <w:fldChar w:fldCharType="end"/>
        </w:r>
      </w:hyperlink>
    </w:p>
    <w:p>
      <w:pPr>
        <w:pStyle w:val="TOC2"/>
        <w:tabs>
          <w:tab w:val="right" w:leader="dot" w:pos="8306"/>
        </w:tabs>
      </w:pPr>
      <w:hyperlink w:anchor="_Toc18197" w:history="1">
        <w:r>
          <w:rPr>
            <w:rFonts w:ascii="仿宋" w:eastAsia="仿宋" w:hAnsi="仿宋" w:cs="仿宋" w:hint="eastAsia"/>
            <w:lang w:val="en-GB"/>
          </w:rPr>
          <w:t>(二)、供应链优势</w:t>
        </w:r>
        <w:r>
          <w:tab/>
        </w:r>
        <w:r>
          <w:fldChar w:fldCharType="begin"/>
        </w:r>
        <w:r>
          <w:instrText xml:space="preserve"> PAGEREF _Toc18197 \h </w:instrText>
        </w:r>
        <w:r>
          <w:fldChar w:fldCharType="separate"/>
        </w:r>
        <w:r>
          <w:t>36</w:t>
        </w:r>
        <w:r>
          <w:fldChar w:fldCharType="end"/>
        </w:r>
      </w:hyperlink>
    </w:p>
    <w:p>
      <w:pPr>
        <w:pStyle w:val="TOC2"/>
        <w:tabs>
          <w:tab w:val="right" w:leader="dot" w:pos="8306"/>
        </w:tabs>
      </w:pPr>
      <w:hyperlink w:anchor="_Toc25458" w:history="1">
        <w:r>
          <w:rPr>
            <w:rFonts w:ascii="仿宋" w:eastAsia="仿宋" w:hAnsi="仿宋" w:cs="仿宋" w:hint="eastAsia"/>
            <w:lang w:val="en-GB"/>
          </w:rPr>
          <w:t>(三)、人才资源</w:t>
        </w:r>
        <w:r>
          <w:tab/>
        </w:r>
        <w:r>
          <w:fldChar w:fldCharType="begin"/>
        </w:r>
        <w:r>
          <w:instrText xml:space="preserve"> PAGEREF _Toc25458 \h </w:instrText>
        </w:r>
        <w:r>
          <w:fldChar w:fldCharType="separate"/>
        </w:r>
        <w:r>
          <w:t>37</w:t>
        </w:r>
        <w:r>
          <w:fldChar w:fldCharType="end"/>
        </w:r>
      </w:hyperlink>
    </w:p>
    <w:p>
      <w:pPr>
        <w:pStyle w:val="TOC2"/>
        <w:tabs>
          <w:tab w:val="right" w:leader="dot" w:pos="8306"/>
        </w:tabs>
      </w:pPr>
      <w:hyperlink w:anchor="_Toc18055" w:history="1">
        <w:r>
          <w:rPr>
            <w:rFonts w:ascii="仿宋" w:eastAsia="仿宋" w:hAnsi="仿宋" w:cs="仿宋" w:hint="eastAsia"/>
            <w:lang w:val="en-GB"/>
          </w:rPr>
          <w:t>(四)、政策支持</w:t>
        </w:r>
        <w:r>
          <w:tab/>
        </w:r>
        <w:r>
          <w:fldChar w:fldCharType="begin"/>
        </w:r>
        <w:r>
          <w:instrText xml:space="preserve"> PAGEREF _Toc18055 \h </w:instrText>
        </w:r>
        <w:r>
          <w:fldChar w:fldCharType="separate"/>
        </w:r>
        <w:r>
          <w:t>38</w:t>
        </w:r>
        <w:r>
          <w:fldChar w:fldCharType="end"/>
        </w:r>
      </w:hyperlink>
    </w:p>
    <w:p>
      <w:pPr>
        <w:pStyle w:val="TOC1"/>
        <w:tabs>
          <w:tab w:val="right" w:leader="dot" w:pos="8306"/>
        </w:tabs>
      </w:pPr>
      <w:hyperlink w:anchor="_Toc12085" w:history="1">
        <w:r>
          <w:rPr>
            <w:rFonts w:ascii="仿宋" w:eastAsia="仿宋" w:hAnsi="仿宋" w:cs="仿宋" w:hint="eastAsia"/>
            <w:lang w:val="en-GB"/>
          </w:rPr>
          <w:t>七、市场趋势与消费者洞察</w:t>
        </w:r>
        <w:r>
          <w:tab/>
        </w:r>
        <w:r>
          <w:fldChar w:fldCharType="begin"/>
        </w:r>
        <w:r>
          <w:instrText xml:space="preserve"> PAGEREF _Toc12085 \h </w:instrText>
        </w:r>
        <w:r>
          <w:fldChar w:fldCharType="separate"/>
        </w:r>
        <w:r>
          <w:t>39</w:t>
        </w:r>
        <w:r>
          <w:fldChar w:fldCharType="end"/>
        </w:r>
      </w:hyperlink>
    </w:p>
    <w:p>
      <w:pPr>
        <w:pStyle w:val="TOC2"/>
        <w:tabs>
          <w:tab w:val="right" w:leader="dot" w:pos="8306"/>
        </w:tabs>
      </w:pPr>
      <w:hyperlink w:anchor="_Toc20502" w:history="1">
        <w:r>
          <w:rPr>
            <w:rFonts w:ascii="仿宋" w:eastAsia="仿宋" w:hAnsi="仿宋" w:cs="仿宋" w:hint="eastAsia"/>
            <w:lang w:val="en-GB"/>
          </w:rPr>
          <w:t>(一)、市场趋势分析与预测</w:t>
        </w:r>
        <w:r>
          <w:tab/>
        </w:r>
        <w:r>
          <w:fldChar w:fldCharType="begin"/>
        </w:r>
        <w:r>
          <w:instrText xml:space="preserve"> PAGEREF _Toc20502 \h </w:instrText>
        </w:r>
        <w:r>
          <w:fldChar w:fldCharType="separate"/>
        </w:r>
        <w:r>
          <w:t>39</w:t>
        </w:r>
        <w:r>
          <w:fldChar w:fldCharType="end"/>
        </w:r>
      </w:hyperlink>
    </w:p>
    <w:p>
      <w:pPr>
        <w:pStyle w:val="TOC2"/>
        <w:tabs>
          <w:tab w:val="right" w:leader="dot" w:pos="8306"/>
        </w:tabs>
      </w:pPr>
      <w:hyperlink w:anchor="_Toc27299" w:history="1">
        <w:r>
          <w:rPr>
            <w:rFonts w:ascii="仿宋" w:eastAsia="仿宋" w:hAnsi="仿宋" w:cs="仿宋" w:hint="eastAsia"/>
            <w:lang w:val="en-GB"/>
          </w:rPr>
          <w:t>(二)、消费者洞察与行为研究</w:t>
        </w:r>
        <w:r>
          <w:tab/>
        </w:r>
        <w:r>
          <w:fldChar w:fldCharType="begin"/>
        </w:r>
        <w:r>
          <w:instrText xml:space="preserve"> PAGEREF _Toc27299 \h </w:instrText>
        </w:r>
        <w:r>
          <w:fldChar w:fldCharType="separate"/>
        </w:r>
        <w:r>
          <w:t>40</w:t>
        </w:r>
        <w:r>
          <w:fldChar w:fldCharType="end"/>
        </w:r>
      </w:hyperlink>
    </w:p>
    <w:p>
      <w:pPr>
        <w:pStyle w:val="TOC2"/>
        <w:tabs>
          <w:tab w:val="right" w:leader="dot" w:pos="8306"/>
        </w:tabs>
      </w:pPr>
      <w:hyperlink w:anchor="_Toc14750" w:history="1">
        <w:r>
          <w:rPr>
            <w:rFonts w:ascii="仿宋" w:eastAsia="仿宋" w:hAnsi="仿宋" w:cs="仿宋" w:hint="eastAsia"/>
            <w:lang w:val="en-GB"/>
          </w:rPr>
          <w:t>(三)、产品创新与市场适应性</w:t>
        </w:r>
        <w:r>
          <w:tab/>
        </w:r>
        <w:r>
          <w:fldChar w:fldCharType="begin"/>
        </w:r>
        <w:r>
          <w:instrText xml:space="preserve"> PAGEREF _Toc14750 \h </w:instrText>
        </w:r>
        <w:r>
          <w:fldChar w:fldCharType="separate"/>
        </w:r>
        <w:r>
          <w:t>42</w:t>
        </w:r>
        <w:r>
          <w:fldChar w:fldCharType="end"/>
        </w:r>
      </w:hyperlink>
    </w:p>
    <w:p>
      <w:pPr>
        <w:pStyle w:val="TOC2"/>
        <w:tabs>
          <w:tab w:val="right" w:leader="dot" w:pos="8306"/>
        </w:tabs>
      </w:pPr>
      <w:hyperlink w:anchor="_Toc28219" w:history="1">
        <w:r>
          <w:rPr>
            <w:rFonts w:ascii="仿宋" w:eastAsia="仿宋" w:hAnsi="仿宋" w:cs="仿宋" w:hint="eastAsia"/>
            <w:lang w:val="en-GB"/>
          </w:rPr>
          <w:t>(四)、服务体验与客户满意度</w:t>
        </w:r>
        <w:r>
          <w:tab/>
        </w:r>
        <w:r>
          <w:fldChar w:fldCharType="begin"/>
        </w:r>
        <w:r>
          <w:instrText xml:space="preserve"> PAGEREF _Toc28219 \h </w:instrText>
        </w:r>
        <w:r>
          <w:fldChar w:fldCharType="separate"/>
        </w:r>
        <w:r>
          <w:t>44</w:t>
        </w:r>
        <w:r>
          <w:fldChar w:fldCharType="end"/>
        </w:r>
      </w:hyperlink>
    </w:p>
    <w:p>
      <w:pPr>
        <w:pStyle w:val="TOC1"/>
        <w:tabs>
          <w:tab w:val="right" w:leader="dot" w:pos="8306"/>
        </w:tabs>
      </w:pPr>
      <w:hyperlink w:anchor="_Toc13160" w:history="1">
        <w:r>
          <w:rPr>
            <w:rFonts w:ascii="仿宋" w:eastAsia="仿宋" w:hAnsi="仿宋" w:cs="仿宋" w:hint="eastAsia"/>
            <w:lang w:val="en-GB"/>
          </w:rPr>
          <w:t>八、卧式车床消费者市场分析</w:t>
        </w:r>
        <w:r>
          <w:tab/>
        </w:r>
        <w:r>
          <w:fldChar w:fldCharType="begin"/>
        </w:r>
        <w:r>
          <w:instrText xml:space="preserve"> PAGEREF _Toc13160 \h </w:instrText>
        </w:r>
        <w:r>
          <w:fldChar w:fldCharType="separate"/>
        </w:r>
        <w:r>
          <w:t>45</w:t>
        </w:r>
        <w:r>
          <w:fldChar w:fldCharType="end"/>
        </w:r>
      </w:hyperlink>
    </w:p>
    <w:p>
      <w:pPr>
        <w:pStyle w:val="TOC2"/>
        <w:tabs>
          <w:tab w:val="right" w:leader="dot" w:pos="8306"/>
        </w:tabs>
      </w:pPr>
      <w:hyperlink w:anchor="_Toc9154" w:history="1">
        <w:r>
          <w:rPr>
            <w:rFonts w:ascii="仿宋" w:eastAsia="仿宋" w:hAnsi="仿宋" w:cs="仿宋" w:hint="eastAsia"/>
            <w:lang w:val="en-GB"/>
          </w:rPr>
          <w:t>(一)、目标客户群体</w:t>
        </w:r>
        <w:r>
          <w:tab/>
        </w:r>
        <w:r>
          <w:fldChar w:fldCharType="begin"/>
        </w:r>
        <w:r>
          <w:instrText xml:space="preserve"> PAGEREF _Toc9154 \h </w:instrText>
        </w:r>
        <w:r>
          <w:fldChar w:fldCharType="separate"/>
        </w:r>
        <w:r>
          <w:t>45</w:t>
        </w:r>
        <w:r>
          <w:fldChar w:fldCharType="end"/>
        </w:r>
      </w:hyperlink>
    </w:p>
    <w:p>
      <w:pPr>
        <w:pStyle w:val="TOC2"/>
        <w:tabs>
          <w:tab w:val="right" w:leader="dot" w:pos="8306"/>
        </w:tabs>
      </w:pPr>
      <w:hyperlink w:anchor="_Toc6213" w:history="1">
        <w:r>
          <w:rPr>
            <w:rFonts w:ascii="仿宋" w:eastAsia="仿宋" w:hAnsi="仿宋" w:cs="仿宋" w:hint="eastAsia"/>
            <w:lang w:val="en-GB"/>
          </w:rPr>
          <w:t>(二)、消费者需求</w:t>
        </w:r>
        <w:r>
          <w:tab/>
        </w:r>
        <w:r>
          <w:fldChar w:fldCharType="begin"/>
        </w:r>
        <w:r>
          <w:instrText xml:space="preserve"> PAGEREF _Toc6213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6" w:history="1">
        <w:r>
          <w:rPr>
            <w:rFonts w:ascii="仿宋" w:eastAsia="仿宋" w:hAnsi="仿宋" w:cs="仿宋" w:hint="eastAsia"/>
            <w:lang w:val="en-GB"/>
          </w:rPr>
          <w:t>九、卧式车床组织市场分析</w:t>
        </w:r>
        <w:r>
          <w:tab/>
        </w:r>
        <w:r>
          <w:fldChar w:fldCharType="begin"/>
        </w:r>
        <w:r>
          <w:instrText xml:space="preserve"> PAGEREF _Toc6776 \h </w:instrText>
        </w:r>
        <w:r>
          <w:fldChar w:fldCharType="separate"/>
        </w:r>
        <w:r>
          <w:t>48</w:t>
        </w:r>
        <w:r>
          <w:fldChar w:fldCharType="end"/>
        </w:r>
      </w:hyperlink>
    </w:p>
    <w:p>
      <w:pPr>
        <w:pStyle w:val="TOC2"/>
        <w:tabs>
          <w:tab w:val="right" w:leader="dot" w:pos="8306"/>
        </w:tabs>
      </w:pPr>
      <w:hyperlink w:anchor="_Toc9052" w:history="1">
        <w:r>
          <w:rPr>
            <w:rFonts w:ascii="仿宋" w:eastAsia="仿宋" w:hAnsi="仿宋" w:cs="仿宋" w:hint="eastAsia"/>
            <w:lang w:val="en-GB"/>
          </w:rPr>
          <w:t>(一)、组织结构</w:t>
        </w:r>
        <w:r>
          <w:tab/>
        </w:r>
        <w:r>
          <w:fldChar w:fldCharType="begin"/>
        </w:r>
        <w:r>
          <w:instrText xml:space="preserve"> PAGEREF _Toc9052 \h </w:instrText>
        </w:r>
        <w:r>
          <w:fldChar w:fldCharType="separate"/>
        </w:r>
        <w:r>
          <w:t>48</w:t>
        </w:r>
        <w:r>
          <w:fldChar w:fldCharType="end"/>
        </w:r>
      </w:hyperlink>
    </w:p>
    <w:p>
      <w:pPr>
        <w:pStyle w:val="TOC2"/>
        <w:tabs>
          <w:tab w:val="right" w:leader="dot" w:pos="8306"/>
        </w:tabs>
      </w:pPr>
      <w:hyperlink w:anchor="_Toc3628" w:history="1">
        <w:r>
          <w:rPr>
            <w:rFonts w:ascii="仿宋" w:eastAsia="仿宋" w:hAnsi="仿宋" w:cs="仿宋" w:hint="eastAsia"/>
            <w:lang w:val="en-GB"/>
          </w:rPr>
          <w:t>(二)、决策机制</w:t>
        </w:r>
        <w:r>
          <w:tab/>
        </w:r>
        <w:r>
          <w:fldChar w:fldCharType="begin"/>
        </w:r>
        <w:r>
          <w:instrText xml:space="preserve"> PAGEREF _Toc3628 \h </w:instrText>
        </w:r>
        <w:r>
          <w:fldChar w:fldCharType="separate"/>
        </w:r>
        <w:r>
          <w:t>50</w:t>
        </w:r>
        <w:r>
          <w:fldChar w:fldCharType="end"/>
        </w:r>
      </w:hyperlink>
    </w:p>
    <w:p>
      <w:pPr>
        <w:pStyle w:val="TOC2"/>
        <w:tabs>
          <w:tab w:val="right" w:leader="dot" w:pos="8306"/>
        </w:tabs>
      </w:pPr>
      <w:hyperlink w:anchor="_Toc24953" w:history="1">
        <w:r>
          <w:rPr>
            <w:rFonts w:ascii="仿宋" w:eastAsia="仿宋" w:hAnsi="仿宋" w:cs="仿宋" w:hint="eastAsia"/>
            <w:lang w:val="en-GB"/>
          </w:rPr>
          <w:t>(三)、企业文化</w:t>
        </w:r>
        <w:r>
          <w:tab/>
        </w:r>
        <w:r>
          <w:fldChar w:fldCharType="begin"/>
        </w:r>
        <w:r>
          <w:instrText xml:space="preserve"> PAGEREF _Toc24953 \h </w:instrText>
        </w:r>
        <w:r>
          <w:fldChar w:fldCharType="separate"/>
        </w:r>
        <w:r>
          <w:t>51</w:t>
        </w:r>
        <w:r>
          <w:fldChar w:fldCharType="end"/>
        </w:r>
      </w:hyperlink>
    </w:p>
    <w:p>
      <w:pPr>
        <w:pStyle w:val="TOC2"/>
        <w:tabs>
          <w:tab w:val="right" w:leader="dot" w:pos="8306"/>
        </w:tabs>
      </w:pPr>
      <w:hyperlink w:anchor="_Toc32711" w:history="1">
        <w:r>
          <w:rPr>
            <w:rFonts w:ascii="仿宋" w:eastAsia="仿宋" w:hAnsi="仿宋" w:cs="仿宋" w:hint="eastAsia"/>
            <w:lang w:val="en-GB"/>
          </w:rPr>
          <w:t>(四)、供应商关系</w:t>
        </w:r>
        <w:r>
          <w:tab/>
        </w:r>
        <w:r>
          <w:fldChar w:fldCharType="begin"/>
        </w:r>
        <w:r>
          <w:instrText xml:space="preserve"> PAGEREF _Toc32711 \h </w:instrText>
        </w:r>
        <w:r>
          <w:fldChar w:fldCharType="separate"/>
        </w:r>
        <w:r>
          <w:t>52</w:t>
        </w:r>
        <w:r>
          <w:fldChar w:fldCharType="end"/>
        </w:r>
      </w:hyperlink>
    </w:p>
    <w:p>
      <w:pPr>
        <w:pStyle w:val="TOC1"/>
        <w:tabs>
          <w:tab w:val="right" w:leader="dot" w:pos="8306"/>
        </w:tabs>
      </w:pPr>
      <w:hyperlink w:anchor="_Toc8685" w:history="1">
        <w:r>
          <w:rPr>
            <w:rFonts w:ascii="仿宋" w:eastAsia="仿宋" w:hAnsi="仿宋" w:cs="仿宋" w:hint="eastAsia"/>
            <w:lang w:val="en-GB"/>
          </w:rPr>
          <w:t>十、技术与生产管理</w:t>
        </w:r>
        <w:r>
          <w:tab/>
        </w:r>
        <w:r>
          <w:fldChar w:fldCharType="begin"/>
        </w:r>
        <w:r>
          <w:instrText xml:space="preserve"> PAGEREF _Toc8685 \h </w:instrText>
        </w:r>
        <w:r>
          <w:fldChar w:fldCharType="separate"/>
        </w:r>
        <w:r>
          <w:t>53</w:t>
        </w:r>
        <w:r>
          <w:fldChar w:fldCharType="end"/>
        </w:r>
      </w:hyperlink>
    </w:p>
    <w:p>
      <w:pPr>
        <w:pStyle w:val="TOC2"/>
        <w:tabs>
          <w:tab w:val="right" w:leader="dot" w:pos="8306"/>
        </w:tabs>
      </w:pPr>
      <w:hyperlink w:anchor="_Toc13118" w:history="1">
        <w:r>
          <w:rPr>
            <w:rFonts w:ascii="仿宋" w:eastAsia="仿宋" w:hAnsi="仿宋" w:cs="仿宋" w:hint="eastAsia"/>
            <w:lang w:val="en-GB"/>
          </w:rPr>
          <w:t>(一)、生产流程与工艺优化</w:t>
        </w:r>
        <w:r>
          <w:tab/>
        </w:r>
        <w:r>
          <w:fldChar w:fldCharType="begin"/>
        </w:r>
        <w:r>
          <w:instrText xml:space="preserve"> PAGEREF _Toc13118 \h </w:instrText>
        </w:r>
        <w:r>
          <w:fldChar w:fldCharType="separate"/>
        </w:r>
        <w:r>
          <w:t>53</w:t>
        </w:r>
        <w:r>
          <w:fldChar w:fldCharType="end"/>
        </w:r>
      </w:hyperlink>
    </w:p>
    <w:p>
      <w:pPr>
        <w:pStyle w:val="TOC2"/>
        <w:tabs>
          <w:tab w:val="right" w:leader="dot" w:pos="8306"/>
        </w:tabs>
      </w:pPr>
      <w:hyperlink w:anchor="_Toc2866" w:history="1">
        <w:r>
          <w:rPr>
            <w:rFonts w:ascii="仿宋" w:eastAsia="仿宋" w:hAnsi="仿宋" w:cs="仿宋" w:hint="eastAsia"/>
            <w:lang w:val="en-GB"/>
          </w:rPr>
          <w:t>(二)、技术创新与研发投入</w:t>
        </w:r>
        <w:r>
          <w:tab/>
        </w:r>
        <w:r>
          <w:fldChar w:fldCharType="begin"/>
        </w:r>
        <w:r>
          <w:instrText xml:space="preserve"> PAGEREF _Toc2866 \h </w:instrText>
        </w:r>
        <w:r>
          <w:fldChar w:fldCharType="separate"/>
        </w:r>
        <w:r>
          <w:t>55</w:t>
        </w:r>
        <w:r>
          <w:fldChar w:fldCharType="end"/>
        </w:r>
      </w:hyperlink>
    </w:p>
    <w:p>
      <w:pPr>
        <w:pStyle w:val="TOC2"/>
        <w:tabs>
          <w:tab w:val="right" w:leader="dot" w:pos="8306"/>
        </w:tabs>
      </w:pPr>
      <w:hyperlink w:anchor="_Toc17935" w:history="1">
        <w:r>
          <w:rPr>
            <w:rFonts w:ascii="仿宋" w:eastAsia="仿宋" w:hAnsi="仿宋" w:cs="仿宋" w:hint="eastAsia"/>
            <w:lang w:val="en-GB"/>
          </w:rPr>
          <w:t>(三)、设备与技术更新计划</w:t>
        </w:r>
        <w:r>
          <w:tab/>
        </w:r>
        <w:r>
          <w:fldChar w:fldCharType="begin"/>
        </w:r>
        <w:r>
          <w:instrText xml:space="preserve"> PAGEREF _Toc17935 \h </w:instrText>
        </w:r>
        <w:r>
          <w:fldChar w:fldCharType="separate"/>
        </w:r>
        <w:r>
          <w:t>56</w:t>
        </w:r>
        <w:r>
          <w:fldChar w:fldCharType="end"/>
        </w:r>
      </w:hyperlink>
    </w:p>
    <w:p>
      <w:pPr>
        <w:pStyle w:val="TOC2"/>
        <w:tabs>
          <w:tab w:val="right" w:leader="dot" w:pos="8306"/>
        </w:tabs>
      </w:pPr>
      <w:hyperlink w:anchor="_Toc23030" w:history="1">
        <w:r>
          <w:rPr>
            <w:rFonts w:ascii="仿宋" w:eastAsia="仿宋" w:hAnsi="仿宋" w:cs="仿宋" w:hint="eastAsia"/>
            <w:lang w:val="en-GB"/>
          </w:rPr>
          <w:t>(四)、质量管理与生产效率提升</w:t>
        </w:r>
        <w:r>
          <w:tab/>
        </w:r>
        <w:r>
          <w:fldChar w:fldCharType="begin"/>
        </w:r>
        <w:r>
          <w:instrText xml:space="preserve"> PAGEREF _Toc23030 \h </w:instrText>
        </w:r>
        <w:r>
          <w:fldChar w:fldCharType="separate"/>
        </w:r>
        <w:r>
          <w:t>57</w:t>
        </w:r>
        <w:r>
          <w:fldChar w:fldCharType="end"/>
        </w:r>
      </w:hyperlink>
    </w:p>
    <w:p>
      <w:pPr>
        <w:pStyle w:val="TOC1"/>
        <w:tabs>
          <w:tab w:val="right" w:leader="dot" w:pos="8306"/>
        </w:tabs>
      </w:pPr>
      <w:hyperlink w:anchor="_Toc27322" w:history="1">
        <w:r>
          <w:rPr>
            <w:rFonts w:ascii="仿宋" w:eastAsia="仿宋" w:hAnsi="仿宋" w:cs="仿宋" w:hint="eastAsia"/>
            <w:lang w:val="en-GB"/>
          </w:rPr>
          <w:t>十一、市场营销与销售策略</w:t>
        </w:r>
        <w:r>
          <w:tab/>
        </w:r>
        <w:r>
          <w:fldChar w:fldCharType="begin"/>
        </w:r>
        <w:r>
          <w:instrText xml:space="preserve"> PAGEREF _Toc27322 \h </w:instrText>
        </w:r>
        <w:r>
          <w:fldChar w:fldCharType="separate"/>
        </w:r>
        <w:r>
          <w:t>58</w:t>
        </w:r>
        <w:r>
          <w:fldChar w:fldCharType="end"/>
        </w:r>
      </w:hyperlink>
    </w:p>
    <w:p>
      <w:pPr>
        <w:pStyle w:val="TOC2"/>
        <w:tabs>
          <w:tab w:val="right" w:leader="dot" w:pos="8306"/>
        </w:tabs>
      </w:pPr>
      <w:hyperlink w:anchor="_Toc17721" w:history="1">
        <w:r>
          <w:rPr>
            <w:rFonts w:ascii="仿宋" w:eastAsia="仿宋" w:hAnsi="仿宋" w:cs="仿宋" w:hint="eastAsia"/>
            <w:lang w:val="en-GB"/>
          </w:rPr>
          <w:t>(一)、市场推广与品牌建设</w:t>
        </w:r>
        <w:r>
          <w:tab/>
        </w:r>
        <w:r>
          <w:fldChar w:fldCharType="begin"/>
        </w:r>
        <w:r>
          <w:instrText xml:space="preserve"> PAGEREF _Toc17721 \h </w:instrText>
        </w:r>
        <w:r>
          <w:fldChar w:fldCharType="separate"/>
        </w:r>
        <w:r>
          <w:t>58</w:t>
        </w:r>
        <w:r>
          <w:fldChar w:fldCharType="end"/>
        </w:r>
      </w:hyperlink>
    </w:p>
    <w:p>
      <w:pPr>
        <w:pStyle w:val="TOC2"/>
        <w:tabs>
          <w:tab w:val="right" w:leader="dot" w:pos="8306"/>
        </w:tabs>
      </w:pPr>
      <w:hyperlink w:anchor="_Toc30921" w:history="1">
        <w:r>
          <w:rPr>
            <w:rFonts w:ascii="仿宋" w:eastAsia="仿宋" w:hAnsi="仿宋" w:cs="仿宋" w:hint="eastAsia"/>
            <w:lang w:val="en-GB"/>
          </w:rPr>
          <w:t>(二)、销售渠道与分销网络</w:t>
        </w:r>
        <w:r>
          <w:tab/>
        </w:r>
        <w:r>
          <w:fldChar w:fldCharType="begin"/>
        </w:r>
        <w:r>
          <w:instrText xml:space="preserve"> PAGEREF _Toc30921 \h </w:instrText>
        </w:r>
        <w:r>
          <w:fldChar w:fldCharType="separate"/>
        </w:r>
        <w:r>
          <w:t>59</w:t>
        </w:r>
        <w:r>
          <w:fldChar w:fldCharType="end"/>
        </w:r>
      </w:hyperlink>
    </w:p>
    <w:p>
      <w:pPr>
        <w:pStyle w:val="TOC2"/>
        <w:tabs>
          <w:tab w:val="right" w:leader="dot" w:pos="8306"/>
        </w:tabs>
      </w:pPr>
      <w:hyperlink w:anchor="_Toc6306" w:history="1">
        <w:r>
          <w:rPr>
            <w:rFonts w:ascii="仿宋" w:eastAsia="仿宋" w:hAnsi="仿宋" w:cs="仿宋" w:hint="eastAsia"/>
            <w:lang w:val="en-GB"/>
          </w:rPr>
          <w:t>(三)、客户关系管理与维护</w:t>
        </w:r>
        <w:r>
          <w:tab/>
        </w:r>
        <w:r>
          <w:fldChar w:fldCharType="begin"/>
        </w:r>
        <w:r>
          <w:instrText xml:space="preserve"> PAGEREF _Toc6306 \h </w:instrText>
        </w:r>
        <w:r>
          <w:fldChar w:fldCharType="separate"/>
        </w:r>
        <w:r>
          <w:t>60</w:t>
        </w:r>
        <w:r>
          <w:fldChar w:fldCharType="end"/>
        </w:r>
      </w:hyperlink>
    </w:p>
    <w:p>
      <w:pPr>
        <w:pStyle w:val="TOC2"/>
        <w:tabs>
          <w:tab w:val="right" w:leader="dot" w:pos="8306"/>
        </w:tabs>
      </w:pPr>
      <w:hyperlink w:anchor="_Toc15980" w:history="1">
        <w:r>
          <w:rPr>
            <w:rFonts w:ascii="仿宋" w:eastAsia="仿宋" w:hAnsi="仿宋" w:cs="仿宋" w:hint="eastAsia"/>
            <w:lang w:val="en-GB"/>
          </w:rPr>
          <w:t>(四)、市场反馈与调整策略</w:t>
        </w:r>
        <w:r>
          <w:tab/>
        </w:r>
        <w:r>
          <w:fldChar w:fldCharType="begin"/>
        </w:r>
        <w:r>
          <w:instrText xml:space="preserve"> PAGEREF _Toc15980 \h </w:instrText>
        </w:r>
        <w:r>
          <w:fldChar w:fldCharType="separate"/>
        </w:r>
        <w:r>
          <w:t>61</w:t>
        </w:r>
        <w:r>
          <w:fldChar w:fldCharType="end"/>
        </w:r>
      </w:hyperlink>
    </w:p>
    <w:p>
      <w:pPr>
        <w:pStyle w:val="TOC1"/>
        <w:tabs>
          <w:tab w:val="right" w:leader="dot" w:pos="8306"/>
        </w:tabs>
      </w:pPr>
      <w:hyperlink w:anchor="_Toc24122" w:history="1">
        <w:r>
          <w:rPr>
            <w:rFonts w:ascii="仿宋" w:eastAsia="仿宋" w:hAnsi="仿宋" w:cs="仿宋" w:hint="eastAsia"/>
            <w:lang w:val="en-GB"/>
          </w:rPr>
          <w:t>十二、卧式车床国际化战略</w:t>
        </w:r>
        <w:r>
          <w:tab/>
        </w:r>
        <w:r>
          <w:fldChar w:fldCharType="begin"/>
        </w:r>
        <w:r>
          <w:instrText xml:space="preserve"> PAGEREF _Toc24122 \h </w:instrText>
        </w:r>
        <w:r>
          <w:fldChar w:fldCharType="separate"/>
        </w:r>
        <w:r>
          <w:t>62</w:t>
        </w:r>
        <w:r>
          <w:fldChar w:fldCharType="end"/>
        </w:r>
      </w:hyperlink>
    </w:p>
    <w:p>
      <w:pPr>
        <w:pStyle w:val="TOC2"/>
        <w:tabs>
          <w:tab w:val="right" w:leader="dot" w:pos="8306"/>
        </w:tabs>
      </w:pPr>
      <w:hyperlink w:anchor="_Toc10172" w:history="1">
        <w:r>
          <w:rPr>
            <w:rFonts w:ascii="仿宋" w:eastAsia="仿宋" w:hAnsi="仿宋" w:cs="仿宋" w:hint="eastAsia"/>
            <w:lang w:val="en-GB"/>
          </w:rPr>
          <w:t>(一)、海外市场分析与选择</w:t>
        </w:r>
        <w:r>
          <w:tab/>
        </w:r>
        <w:r>
          <w:fldChar w:fldCharType="begin"/>
        </w:r>
        <w:r>
          <w:instrText xml:space="preserve"> PAGEREF _Toc10172 \h </w:instrText>
        </w:r>
        <w:r>
          <w:fldChar w:fldCharType="separate"/>
        </w:r>
        <w:r>
          <w:t>62</w:t>
        </w:r>
        <w:r>
          <w:fldChar w:fldCharType="end"/>
        </w:r>
      </w:hyperlink>
    </w:p>
    <w:p>
      <w:pPr>
        <w:pStyle w:val="TOC2"/>
        <w:tabs>
          <w:tab w:val="right" w:leader="dot" w:pos="8306"/>
        </w:tabs>
      </w:pPr>
      <w:hyperlink w:anchor="_Toc31524" w:history="1">
        <w:r>
          <w:rPr>
            <w:rFonts w:ascii="仿宋" w:eastAsia="仿宋" w:hAnsi="仿宋" w:cs="仿宋" w:hint="eastAsia"/>
            <w:lang w:val="en-GB"/>
          </w:rPr>
          <w:t>(二)、跨国合作伙伴关系</w:t>
        </w:r>
        <w:r>
          <w:tab/>
        </w:r>
        <w:r>
          <w:fldChar w:fldCharType="begin"/>
        </w:r>
        <w:r>
          <w:instrText xml:space="preserve"> PAGEREF _Toc31524 \h </w:instrText>
        </w:r>
        <w:r>
          <w:fldChar w:fldCharType="separate"/>
        </w:r>
        <w:r>
          <w:t>63</w:t>
        </w:r>
        <w:r>
          <w:fldChar w:fldCharType="end"/>
        </w:r>
      </w:hyperlink>
    </w:p>
    <w:p>
      <w:pPr>
        <w:pStyle w:val="TOC2"/>
        <w:tabs>
          <w:tab w:val="right" w:leader="dot" w:pos="8306"/>
        </w:tabs>
      </w:pPr>
      <w:hyperlink w:anchor="_Toc12558" w:history="1">
        <w:r>
          <w:rPr>
            <w:rFonts w:ascii="仿宋" w:eastAsia="仿宋" w:hAnsi="仿宋" w:cs="仿宋" w:hint="eastAsia"/>
            <w:lang w:val="en-GB"/>
          </w:rPr>
          <w:t>(三)、国际市场营销与品牌推广</w:t>
        </w:r>
        <w:r>
          <w:tab/>
        </w:r>
        <w:r>
          <w:fldChar w:fldCharType="begin"/>
        </w:r>
        <w:r>
          <w:instrText xml:space="preserve"> PAGEREF _Toc12558 \h </w:instrText>
        </w:r>
        <w:r>
          <w:fldChar w:fldCharType="separate"/>
        </w:r>
        <w:r>
          <w:t>64</w:t>
        </w:r>
        <w:r>
          <w:fldChar w:fldCharType="end"/>
        </w:r>
      </w:hyperlink>
    </w:p>
    <w:p>
      <w:pPr>
        <w:pStyle w:val="TOC2"/>
        <w:tabs>
          <w:tab w:val="right" w:leader="dot" w:pos="8306"/>
        </w:tabs>
      </w:pPr>
      <w:hyperlink w:anchor="_Toc32538" w:history="1">
        <w:r>
          <w:rPr>
            <w:rFonts w:ascii="仿宋" w:eastAsia="仿宋" w:hAnsi="仿宋" w:cs="仿宋" w:hint="eastAsia"/>
            <w:lang w:val="en-GB"/>
          </w:rPr>
          <w:t>(四)、国际贸易与风险管理</w:t>
        </w:r>
        <w:r>
          <w:tab/>
        </w:r>
        <w:r>
          <w:fldChar w:fldCharType="begin"/>
        </w:r>
        <w:r>
          <w:instrText xml:space="preserve"> PAGEREF _Toc32538 \h </w:instrText>
        </w:r>
        <w:r>
          <w:fldChar w:fldCharType="separate"/>
        </w:r>
        <w:r>
          <w:t>65</w:t>
        </w:r>
        <w:r>
          <w:fldChar w:fldCharType="end"/>
        </w:r>
      </w:hyperlink>
    </w:p>
    <w:p>
      <w:pPr>
        <w:pStyle w:val="TOC1"/>
        <w:tabs>
          <w:tab w:val="right" w:leader="dot" w:pos="8306"/>
        </w:tabs>
      </w:pPr>
      <w:hyperlink w:anchor="_Toc1291" w:history="1">
        <w:r>
          <w:rPr>
            <w:rFonts w:ascii="仿宋" w:eastAsia="仿宋" w:hAnsi="仿宋" w:cs="仿宋" w:hint="eastAsia"/>
            <w:lang w:val="en-GB"/>
          </w:rPr>
          <w:t>十三、卧式车床行业高质量发展</w:t>
        </w:r>
        <w:r>
          <w:tab/>
        </w:r>
        <w:r>
          <w:fldChar w:fldCharType="begin"/>
        </w:r>
        <w:r>
          <w:instrText xml:space="preserve"> PAGEREF _Toc1291 \h </w:instrText>
        </w:r>
        <w:r>
          <w:fldChar w:fldCharType="separate"/>
        </w:r>
        <w:r>
          <w:t>67</w:t>
        </w:r>
        <w:r>
          <w:fldChar w:fldCharType="end"/>
        </w:r>
      </w:hyperlink>
    </w:p>
    <w:p>
      <w:pPr>
        <w:pStyle w:val="TOC2"/>
        <w:tabs>
          <w:tab w:val="right" w:leader="dot" w:pos="8306"/>
        </w:tabs>
      </w:pPr>
      <w:hyperlink w:anchor="_Toc9385" w:history="1">
        <w:r>
          <w:rPr>
            <w:rFonts w:ascii="仿宋" w:eastAsia="仿宋" w:hAnsi="仿宋" w:cs="仿宋" w:hint="eastAsia"/>
            <w:lang w:val="en-GB"/>
          </w:rPr>
          <w:t>(一)、质量管理体系</w:t>
        </w:r>
        <w:r>
          <w:tab/>
        </w:r>
        <w:r>
          <w:fldChar w:fldCharType="begin"/>
        </w:r>
        <w:r>
          <w:instrText xml:space="preserve"> PAGEREF _Toc9385 \h </w:instrText>
        </w:r>
        <w:r>
          <w:fldChar w:fldCharType="separate"/>
        </w:r>
        <w:r>
          <w:t>67</w:t>
        </w:r>
        <w:r>
          <w:fldChar w:fldCharType="end"/>
        </w:r>
      </w:hyperlink>
    </w:p>
    <w:p>
      <w:pPr>
        <w:pStyle w:val="TOC2"/>
        <w:tabs>
          <w:tab w:val="right" w:leader="dot" w:pos="8306"/>
        </w:tabs>
      </w:pPr>
      <w:hyperlink w:anchor="_Toc27754" w:history="1">
        <w:r>
          <w:rPr>
            <w:rFonts w:ascii="仿宋" w:eastAsia="仿宋" w:hAnsi="仿宋" w:cs="仿宋" w:hint="eastAsia"/>
            <w:lang w:val="en-GB"/>
          </w:rPr>
          <w:t>(二)、创新与研发投入</w:t>
        </w:r>
        <w:r>
          <w:tab/>
        </w:r>
        <w:r>
          <w:fldChar w:fldCharType="begin"/>
        </w:r>
        <w:r>
          <w:instrText xml:space="preserve"> PAGEREF _Toc27754 \h </w:instrText>
        </w:r>
        <w:r>
          <w:fldChar w:fldCharType="separate"/>
        </w:r>
        <w:r>
          <w:t>69</w:t>
        </w:r>
        <w:r>
          <w:fldChar w:fldCharType="end"/>
        </w:r>
      </w:hyperlink>
    </w:p>
    <w:p>
      <w:pPr>
        <w:pStyle w:val="TOC2"/>
        <w:tabs>
          <w:tab w:val="right" w:leader="dot" w:pos="8306"/>
        </w:tabs>
      </w:pPr>
      <w:hyperlink w:anchor="_Toc12426" w:history="1">
        <w:r>
          <w:rPr>
            <w:rFonts w:ascii="仿宋" w:eastAsia="仿宋" w:hAnsi="仿宋" w:cs="仿宋" w:hint="eastAsia"/>
            <w:lang w:val="en-GB"/>
          </w:rPr>
          <w:t>(三)、生产效率提升</w:t>
        </w:r>
        <w:r>
          <w:tab/>
        </w:r>
        <w:r>
          <w:fldChar w:fldCharType="begin"/>
        </w:r>
        <w:r>
          <w:instrText xml:space="preserve"> PAGEREF _Toc12426 \h </w:instrText>
        </w:r>
        <w:r>
          <w:fldChar w:fldCharType="separate"/>
        </w:r>
        <w:r>
          <w:t>70</w:t>
        </w:r>
        <w:r>
          <w:fldChar w:fldCharType="end"/>
        </w:r>
      </w:hyperlink>
    </w:p>
    <w:p>
      <w:pPr>
        <w:pStyle w:val="TOC2"/>
        <w:tabs>
          <w:tab w:val="right" w:leader="dot" w:pos="8306"/>
        </w:tabs>
      </w:pPr>
      <w:hyperlink w:anchor="_Toc9330" w:history="1">
        <w:r>
          <w:rPr>
            <w:rFonts w:ascii="仿宋" w:eastAsia="仿宋" w:hAnsi="仿宋" w:cs="仿宋" w:hint="eastAsia"/>
            <w:lang w:val="en-GB"/>
          </w:rPr>
          <w:t>(四)、环保与可持续发展</w:t>
        </w:r>
        <w:r>
          <w:tab/>
        </w:r>
        <w:r>
          <w:fldChar w:fldCharType="begin"/>
        </w:r>
        <w:r>
          <w:instrText xml:space="preserve"> PAGEREF _Toc9330 \h </w:instrText>
        </w:r>
        <w:r>
          <w:fldChar w:fldCharType="separate"/>
        </w:r>
        <w:r>
          <w:t>72</w:t>
        </w:r>
        <w:r>
          <w:fldChar w:fldCharType="end"/>
        </w:r>
      </w:hyperlink>
    </w:p>
    <w:p>
      <w:pPr>
        <w:pStyle w:val="TOC1"/>
        <w:tabs>
          <w:tab w:val="right" w:leader="dot" w:pos="8306"/>
        </w:tabs>
      </w:pPr>
      <w:hyperlink w:anchor="_Toc4235" w:history="1">
        <w:r>
          <w:rPr>
            <w:rFonts w:ascii="仿宋" w:eastAsia="仿宋" w:hAnsi="仿宋" w:cs="仿宋" w:hint="eastAsia"/>
            <w:lang w:val="en-GB"/>
          </w:rPr>
          <w:t>十四、卧式车床人才战略与团队建设</w:t>
        </w:r>
        <w:r>
          <w:tab/>
        </w:r>
        <w:r>
          <w:fldChar w:fldCharType="begin"/>
        </w:r>
        <w:r>
          <w:instrText xml:space="preserve"> PAGEREF _Toc4235 \h </w:instrText>
        </w:r>
        <w:r>
          <w:fldChar w:fldCharType="separate"/>
        </w:r>
        <w:r>
          <w:t>73</w:t>
        </w:r>
        <w:r>
          <w:fldChar w:fldCharType="end"/>
        </w:r>
      </w:hyperlink>
    </w:p>
    <w:p>
      <w:pPr>
        <w:pStyle w:val="TOC2"/>
        <w:tabs>
          <w:tab w:val="right" w:leader="dot" w:pos="8306"/>
        </w:tabs>
      </w:pPr>
      <w:hyperlink w:anchor="_Toc6846" w:history="1">
        <w:r>
          <w:rPr>
            <w:rFonts w:ascii="仿宋" w:eastAsia="仿宋" w:hAnsi="仿宋" w:cs="仿宋" w:hint="eastAsia"/>
            <w:lang w:val="en-GB"/>
          </w:rPr>
          <w:t>(一)、人才需求与招聘计划</w:t>
        </w:r>
        <w:r>
          <w:tab/>
        </w:r>
        <w:r>
          <w:fldChar w:fldCharType="begin"/>
        </w:r>
        <w:r>
          <w:instrText xml:space="preserve"> PAGEREF _Toc6846 \h </w:instrText>
        </w:r>
        <w:r>
          <w:fldChar w:fldCharType="separate"/>
        </w:r>
        <w:r>
          <w:t>73</w:t>
        </w:r>
        <w:r>
          <w:fldChar w:fldCharType="end"/>
        </w:r>
      </w:hyperlink>
    </w:p>
    <w:p>
      <w:pPr>
        <w:pStyle w:val="TOC2"/>
        <w:tabs>
          <w:tab w:val="right" w:leader="dot" w:pos="8306"/>
        </w:tabs>
      </w:pPr>
      <w:hyperlink w:anchor="_Toc24285" w:history="1">
        <w:r>
          <w:rPr>
            <w:rFonts w:ascii="仿宋" w:eastAsia="仿宋" w:hAnsi="仿宋" w:cs="仿宋" w:hint="eastAsia"/>
            <w:lang w:val="en-GB"/>
          </w:rPr>
          <w:t>(二)、培训与专业发展</w:t>
        </w:r>
        <w:r>
          <w:tab/>
        </w:r>
        <w:r>
          <w:fldChar w:fldCharType="begin"/>
        </w:r>
        <w:r>
          <w:instrText xml:space="preserve"> PAGEREF _Toc24285 \h </w:instrText>
        </w:r>
        <w:r>
          <w:fldChar w:fldCharType="separate"/>
        </w:r>
        <w:r>
          <w:t>74</w:t>
        </w:r>
        <w:r>
          <w:fldChar w:fldCharType="end"/>
        </w:r>
      </w:hyperlink>
    </w:p>
    <w:p>
      <w:pPr>
        <w:pStyle w:val="TOC2"/>
        <w:tabs>
          <w:tab w:val="right" w:leader="dot" w:pos="8306"/>
        </w:tabs>
      </w:pPr>
      <w:hyperlink w:anchor="_Toc16333" w:history="1">
        <w:r>
          <w:rPr>
            <w:rFonts w:ascii="仿宋" w:eastAsia="仿宋" w:hAnsi="仿宋" w:cs="仿宋" w:hint="eastAsia"/>
            <w:lang w:val="en-GB"/>
          </w:rPr>
          <w:t>(三)、绩效评价与激励机制</w:t>
        </w:r>
        <w:r>
          <w:tab/>
        </w:r>
        <w:r>
          <w:fldChar w:fldCharType="begin"/>
        </w:r>
        <w:r>
          <w:instrText xml:space="preserve"> PAGEREF _Toc16333 \h </w:instrText>
        </w:r>
        <w:r>
          <w:fldChar w:fldCharType="separate"/>
        </w:r>
        <w:r>
          <w:t>76</w:t>
        </w:r>
        <w:r>
          <w:fldChar w:fldCharType="end"/>
        </w:r>
      </w:hyperlink>
    </w:p>
    <w:p>
      <w:pPr>
        <w:pStyle w:val="TOC2"/>
        <w:tabs>
          <w:tab w:val="right" w:leader="dot" w:pos="8306"/>
        </w:tabs>
      </w:pPr>
      <w:hyperlink w:anchor="_Toc21704" w:history="1">
        <w:r>
          <w:rPr>
            <w:rFonts w:ascii="仿宋" w:eastAsia="仿宋" w:hAnsi="仿宋" w:cs="仿宋" w:hint="eastAsia"/>
            <w:lang w:val="en-GB"/>
          </w:rPr>
          <w:t>(四)、团队建设与协作模式</w:t>
        </w:r>
        <w:r>
          <w:tab/>
        </w:r>
        <w:r>
          <w:fldChar w:fldCharType="begin"/>
        </w:r>
        <w:r>
          <w:instrText xml:space="preserve"> PAGEREF _Toc21704 \h </w:instrText>
        </w:r>
        <w:r>
          <w:fldChar w:fldCharType="separate"/>
        </w:r>
        <w:r>
          <w:t>77</w:t>
        </w:r>
        <w:r>
          <w:fldChar w:fldCharType="end"/>
        </w:r>
      </w:hyperlink>
    </w:p>
    <w:p>
      <w:pPr>
        <w:pStyle w:val="TOC1"/>
        <w:tabs>
          <w:tab w:val="right" w:leader="dot" w:pos="8306"/>
        </w:tabs>
      </w:pPr>
      <w:hyperlink w:anchor="_Toc28516" w:history="1">
        <w:r>
          <w:rPr>
            <w:rFonts w:ascii="仿宋" w:eastAsia="仿宋" w:hAnsi="仿宋" w:cs="仿宋" w:hint="eastAsia"/>
            <w:lang w:val="en-GB"/>
          </w:rPr>
          <w:t>十五、卧式车床可持续发展战略</w:t>
        </w:r>
        <w:r>
          <w:tab/>
        </w:r>
        <w:r>
          <w:fldChar w:fldCharType="begin"/>
        </w:r>
        <w:r>
          <w:instrText xml:space="preserve"> PAGEREF _Toc28516 \h </w:instrText>
        </w:r>
        <w:r>
          <w:fldChar w:fldCharType="separate"/>
        </w:r>
        <w:r>
          <w:t>78</w:t>
        </w:r>
        <w:r>
          <w:fldChar w:fldCharType="end"/>
        </w:r>
      </w:hyperlink>
    </w:p>
    <w:p>
      <w:pPr>
        <w:pStyle w:val="TOC2"/>
        <w:tabs>
          <w:tab w:val="right" w:leader="dot" w:pos="8306"/>
        </w:tabs>
      </w:pPr>
      <w:hyperlink w:anchor="_Toc9434" w:history="1">
        <w:r>
          <w:rPr>
            <w:rFonts w:ascii="仿宋" w:eastAsia="仿宋" w:hAnsi="仿宋" w:cs="仿宋" w:hint="eastAsia"/>
            <w:lang w:val="en-GB"/>
          </w:rPr>
          <w:t>(一)、环保与社会责任</w:t>
        </w:r>
        <w:r>
          <w:tab/>
        </w:r>
        <w:r>
          <w:fldChar w:fldCharType="begin"/>
        </w:r>
        <w:r>
          <w:instrText xml:space="preserve"> PAGEREF _Toc9434 \h </w:instrText>
        </w:r>
        <w:r>
          <w:fldChar w:fldCharType="separate"/>
        </w:r>
        <w:r>
          <w:t>78</w:t>
        </w:r>
        <w:r>
          <w:fldChar w:fldCharType="end"/>
        </w:r>
      </w:hyperlink>
    </w:p>
    <w:p>
      <w:pPr>
        <w:pStyle w:val="TOC2"/>
        <w:tabs>
          <w:tab w:val="right" w:leader="dot" w:pos="8306"/>
        </w:tabs>
      </w:pPr>
      <w:hyperlink w:anchor="_Toc26802" w:history="1">
        <w:r>
          <w:rPr>
            <w:rFonts w:ascii="仿宋" w:eastAsia="仿宋" w:hAnsi="仿宋" w:cs="仿宋" w:hint="eastAsia"/>
            <w:lang w:val="en-GB"/>
          </w:rPr>
          <w:t>(二)、资源有效利用与循环经济</w:t>
        </w:r>
        <w:r>
          <w:tab/>
        </w:r>
        <w:r>
          <w:fldChar w:fldCharType="begin"/>
        </w:r>
        <w:r>
          <w:instrText xml:space="preserve"> PAGEREF _Toc26802 \h </w:instrText>
        </w:r>
        <w:r>
          <w:fldChar w:fldCharType="separate"/>
        </w:r>
        <w:r>
          <w:t>79</w:t>
        </w:r>
        <w:r>
          <w:fldChar w:fldCharType="end"/>
        </w:r>
      </w:hyperlink>
    </w:p>
    <w:p>
      <w:pPr>
        <w:pStyle w:val="TOC2"/>
        <w:tabs>
          <w:tab w:val="right" w:leader="dot" w:pos="8306"/>
        </w:tabs>
      </w:pPr>
      <w:hyperlink w:anchor="_Toc8882" w:history="1">
        <w:r>
          <w:rPr>
            <w:rFonts w:ascii="仿宋" w:eastAsia="仿宋" w:hAnsi="仿宋" w:cs="仿宋" w:hint="eastAsia"/>
            <w:lang w:val="en-GB"/>
          </w:rPr>
          <w:t>(三)、社会影响与公益活动</w:t>
        </w:r>
        <w:r>
          <w:tab/>
        </w:r>
        <w:r>
          <w:fldChar w:fldCharType="begin"/>
        </w:r>
        <w:r>
          <w:instrText xml:space="preserve"> PAGEREF _Toc8882 \h </w:instrText>
        </w:r>
        <w:r>
          <w:fldChar w:fldCharType="separate"/>
        </w:r>
        <w:r>
          <w:t>81</w:t>
        </w:r>
        <w:r>
          <w:fldChar w:fldCharType="end"/>
        </w:r>
      </w:hyperlink>
    </w:p>
    <w:p>
      <w:pPr>
        <w:pStyle w:val="TOC2"/>
        <w:tabs>
          <w:tab w:val="right" w:leader="dot" w:pos="8306"/>
        </w:tabs>
      </w:pPr>
      <w:hyperlink w:anchor="_Toc16454" w:history="1">
        <w:r>
          <w:rPr>
            <w:rFonts w:ascii="仿宋" w:eastAsia="仿宋" w:hAnsi="仿宋" w:cs="仿宋" w:hint="eastAsia"/>
            <w:lang w:val="en-GB"/>
          </w:rPr>
          <w:t>(四)、可持续供应链与生产模式</w:t>
        </w:r>
        <w:r>
          <w:tab/>
        </w:r>
        <w:r>
          <w:fldChar w:fldCharType="begin"/>
        </w:r>
        <w:r>
          <w:instrText xml:space="preserve"> PAGEREF _Toc16454 \h </w:instrText>
        </w:r>
        <w:r>
          <w:fldChar w:fldCharType="separate"/>
        </w:r>
        <w:r>
          <w:t>82</w:t>
        </w:r>
        <w:r>
          <w:fldChar w:fldCharType="end"/>
        </w:r>
      </w:hyperlink>
    </w:p>
    <w:p>
      <w:pPr>
        <w:pStyle w:val="TOC1"/>
        <w:tabs>
          <w:tab w:val="right" w:leader="dot" w:pos="8306"/>
        </w:tabs>
      </w:pPr>
      <w:hyperlink w:anchor="_Toc12351" w:history="1">
        <w:r>
          <w:rPr>
            <w:rFonts w:ascii="仿宋" w:eastAsia="仿宋" w:hAnsi="仿宋" w:cs="仿宋" w:hint="eastAsia"/>
            <w:lang w:val="en-GB"/>
          </w:rPr>
          <w:t>十六、卧式车床行业发展方向</w:t>
        </w:r>
        <w:r>
          <w:tab/>
        </w:r>
        <w:r>
          <w:fldChar w:fldCharType="begin"/>
        </w:r>
        <w:r>
          <w:instrText xml:space="preserve"> PAGEREF _Toc12351 \h </w:instrText>
        </w:r>
        <w:r>
          <w:fldChar w:fldCharType="separate"/>
        </w:r>
        <w:r>
          <w:t>83</w:t>
        </w:r>
        <w:r>
          <w:fldChar w:fldCharType="end"/>
        </w:r>
      </w:hyperlink>
    </w:p>
    <w:p>
      <w:pPr>
        <w:pStyle w:val="TOC2"/>
        <w:tabs>
          <w:tab w:val="right" w:leader="dot" w:pos="8306"/>
        </w:tabs>
      </w:pPr>
      <w:hyperlink w:anchor="_Toc17384" w:history="1">
        <w:r>
          <w:rPr>
            <w:rFonts w:ascii="仿宋" w:eastAsia="仿宋" w:hAnsi="仿宋" w:cs="仿宋" w:hint="eastAsia"/>
            <w:lang w:val="en-GB"/>
          </w:rPr>
          <w:t>(一)、未来趋势与预测</w:t>
        </w:r>
        <w:r>
          <w:tab/>
        </w:r>
        <w:r>
          <w:fldChar w:fldCharType="begin"/>
        </w:r>
        <w:r>
          <w:instrText xml:space="preserve"> PAGEREF _Toc17384 \h </w:instrText>
        </w:r>
        <w:r>
          <w:fldChar w:fldCharType="separate"/>
        </w:r>
        <w:r>
          <w:t>83</w:t>
        </w:r>
        <w:r>
          <w:fldChar w:fldCharType="end"/>
        </w:r>
      </w:hyperlink>
    </w:p>
    <w:p>
      <w:pPr>
        <w:pStyle w:val="TOC2"/>
        <w:tabs>
          <w:tab w:val="right" w:leader="dot" w:pos="8306"/>
        </w:tabs>
      </w:pPr>
      <w:hyperlink w:anchor="_Toc25888" w:history="1">
        <w:r>
          <w:rPr>
            <w:rFonts w:ascii="仿宋" w:eastAsia="仿宋" w:hAnsi="仿宋" w:cs="仿宋" w:hint="eastAsia"/>
            <w:lang w:val="en-GB"/>
          </w:rPr>
          <w:t>(二)、新兴技术应用</w:t>
        </w:r>
        <w:r>
          <w:tab/>
        </w:r>
        <w:r>
          <w:fldChar w:fldCharType="begin"/>
        </w:r>
        <w:r>
          <w:instrText xml:space="preserve"> PAGEREF _Toc25888 \h </w:instrText>
        </w:r>
        <w:r>
          <w:fldChar w:fldCharType="separate"/>
        </w:r>
        <w:r>
          <w:t>84</w:t>
        </w:r>
        <w:r>
          <w:fldChar w:fldCharType="end"/>
        </w:r>
      </w:hyperlink>
    </w:p>
    <w:p>
      <w:pPr>
        <w:pStyle w:val="TOC2"/>
        <w:tabs>
          <w:tab w:val="right" w:leader="dot" w:pos="8306"/>
        </w:tabs>
      </w:pPr>
      <w:hyperlink w:anchor="_Toc6165" w:history="1">
        <w:r>
          <w:rPr>
            <w:rFonts w:ascii="仿宋" w:eastAsia="仿宋" w:hAnsi="仿宋" w:cs="仿宋" w:hint="eastAsia"/>
            <w:lang w:val="en-GB"/>
          </w:rPr>
          <w:t>(三)、卧式车床行业生态系统构建</w:t>
        </w:r>
        <w:r>
          <w:tab/>
        </w:r>
        <w:r>
          <w:fldChar w:fldCharType="begin"/>
        </w:r>
        <w:r>
          <w:instrText xml:space="preserve"> PAGEREF _Toc6165 \h </w:instrText>
        </w:r>
        <w:r>
          <w:fldChar w:fldCharType="separate"/>
        </w:r>
        <w:r>
          <w:t>86</w:t>
        </w:r>
        <w:r>
          <w:fldChar w:fldCharType="end"/>
        </w:r>
      </w:hyperlink>
    </w:p>
    <w:p>
      <w:pPr>
        <w:pStyle w:val="TOC2"/>
        <w:tabs>
          <w:tab w:val="right" w:leader="dot" w:pos="8306"/>
        </w:tabs>
      </w:pPr>
      <w:hyperlink w:anchor="_Toc31183" w:history="1">
        <w:r>
          <w:rPr>
            <w:rFonts w:ascii="仿宋" w:eastAsia="仿宋" w:hAnsi="仿宋" w:cs="仿宋" w:hint="eastAsia"/>
            <w:lang w:val="en-GB"/>
          </w:rPr>
          <w:t>(四)、国际市场拓展策略</w:t>
        </w:r>
        <w:r>
          <w:tab/>
        </w:r>
        <w:r>
          <w:fldChar w:fldCharType="begin"/>
        </w:r>
        <w:r>
          <w:instrText xml:space="preserve"> PAGEREF _Toc31183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78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卧式车床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9094"/>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3302"/>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确实，顾客忠诚是卧式车床企业在市场中取得长期竞争优势的关键因素之一。下面是一些关于顾客忠诚的重要方面和实现策略：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建立互信的关系，将顾客视为卧式车床企业的合作伙伴，参与产品改进、新产品开发的过程，让顾客感到他们的意见和反馈被重视。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4729"/>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卧式车床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412"/>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卧式车床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卧式车床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985"/>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市场营销学的研究方法主要分为定性研究和定量研究两大类，这两种方法互补共生，为深入理解卧式车床市场和制定有效策略提供了全面的视角。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https://d.book118.com/075033230320011044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卧式车床战略市场规划报告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464B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E5464B8"/>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5033230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2024-01-08T07:43:00Z</dcterms:created>
  <dcterms:modified xsi:type="dcterms:W3CDTF">2024-01-08T07:43:13Z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4C9BC59ACF4049378BA279235AA65AA5_11</vt:lpwstr>
  </property>
  <property fmtid="{D5CDD505-2E9C-101B-9397-08002B2CF9AE}" pid="3" name="KSOProductBuildVer">
    <vt:lpwstr>2052-12.1.0.16120</vt:lpwstr>
  </property>
</Properties>
</file>