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皮卡车项目规划设计蓝图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3" w:history="1">
        <w:r>
          <w:rPr>
            <w:rFonts w:ascii="仿宋" w:eastAsia="仿宋" w:hAnsi="仿宋" w:cs="仿宋" w:hint="eastAsia"/>
            <w:lang w:eastAsia="zh-CN"/>
          </w:rPr>
          <w:t>概论</w:t>
        </w:r>
        <w:r>
          <w:tab/>
        </w:r>
        <w:r>
          <w:fldChar w:fldCharType="begin"/>
        </w:r>
        <w:r>
          <w:instrText xml:space="preserve"> PAGEREF _Toc1423 \h </w:instrText>
        </w:r>
        <w:r>
          <w:fldChar w:fldCharType="separate"/>
        </w:r>
        <w:r>
          <w:t>3</w:t>
        </w:r>
        <w:r>
          <w:fldChar w:fldCharType="end"/>
        </w:r>
      </w:hyperlink>
    </w:p>
    <w:p>
      <w:pPr>
        <w:pStyle w:val="TOC1"/>
        <w:tabs>
          <w:tab w:val="right" w:leader="dot" w:pos="8306"/>
        </w:tabs>
      </w:pPr>
      <w:hyperlink w:anchor="_Toc32588" w:history="1">
        <w:r>
          <w:rPr>
            <w:rFonts w:ascii="仿宋" w:eastAsia="仿宋" w:hAnsi="仿宋" w:cs="仿宋" w:hint="eastAsia"/>
            <w:lang w:eastAsia="zh-CN"/>
          </w:rPr>
          <w:t>一、工艺说明</w:t>
        </w:r>
        <w:r>
          <w:tab/>
        </w:r>
        <w:r>
          <w:fldChar w:fldCharType="begin"/>
        </w:r>
        <w:r>
          <w:instrText xml:space="preserve"> PAGEREF _Toc32588 \h </w:instrText>
        </w:r>
        <w:r>
          <w:fldChar w:fldCharType="separate"/>
        </w:r>
        <w:r>
          <w:t>3</w:t>
        </w:r>
        <w:r>
          <w:fldChar w:fldCharType="end"/>
        </w:r>
      </w:hyperlink>
    </w:p>
    <w:p>
      <w:pPr>
        <w:pStyle w:val="TOC2"/>
        <w:tabs>
          <w:tab w:val="right" w:leader="dot" w:pos="8306"/>
        </w:tabs>
      </w:pPr>
      <w:hyperlink w:anchor="_Toc24083" w:history="1">
        <w:r>
          <w:rPr>
            <w:rFonts w:ascii="仿宋" w:eastAsia="仿宋" w:hAnsi="仿宋" w:cs="仿宋" w:hint="eastAsia"/>
            <w:lang w:eastAsia="zh-CN"/>
          </w:rPr>
          <w:t>(一)、技术管理特点</w:t>
        </w:r>
        <w:r>
          <w:tab/>
        </w:r>
        <w:r>
          <w:fldChar w:fldCharType="begin"/>
        </w:r>
        <w:r>
          <w:instrText xml:space="preserve"> PAGEREF _Toc24083 \h </w:instrText>
        </w:r>
        <w:r>
          <w:fldChar w:fldCharType="separate"/>
        </w:r>
        <w:r>
          <w:t>3</w:t>
        </w:r>
        <w:r>
          <w:fldChar w:fldCharType="end"/>
        </w:r>
      </w:hyperlink>
    </w:p>
    <w:p>
      <w:pPr>
        <w:pStyle w:val="TOC2"/>
        <w:tabs>
          <w:tab w:val="right" w:leader="dot" w:pos="8306"/>
        </w:tabs>
      </w:pPr>
      <w:hyperlink w:anchor="_Toc5238" w:history="1">
        <w:r>
          <w:rPr>
            <w:rFonts w:ascii="仿宋" w:eastAsia="仿宋" w:hAnsi="仿宋" w:cs="仿宋" w:hint="eastAsia"/>
            <w:lang w:eastAsia="zh-CN"/>
          </w:rPr>
          <w:t>(二)、皮卡车项目工艺技术设计方案</w:t>
        </w:r>
        <w:r>
          <w:tab/>
        </w:r>
        <w:r>
          <w:fldChar w:fldCharType="begin"/>
        </w:r>
        <w:r>
          <w:instrText xml:space="preserve"> PAGEREF _Toc5238 \h </w:instrText>
        </w:r>
        <w:r>
          <w:fldChar w:fldCharType="separate"/>
        </w:r>
        <w:r>
          <w:t>4</w:t>
        </w:r>
        <w:r>
          <w:fldChar w:fldCharType="end"/>
        </w:r>
      </w:hyperlink>
    </w:p>
    <w:p>
      <w:pPr>
        <w:pStyle w:val="TOC2"/>
        <w:tabs>
          <w:tab w:val="right" w:leader="dot" w:pos="8306"/>
        </w:tabs>
      </w:pPr>
      <w:hyperlink w:anchor="_Toc5402" w:history="1">
        <w:r>
          <w:rPr>
            <w:rFonts w:ascii="仿宋" w:eastAsia="仿宋" w:hAnsi="仿宋" w:cs="仿宋" w:hint="eastAsia"/>
            <w:lang w:eastAsia="zh-CN"/>
          </w:rPr>
          <w:t>(三)、设备选型方案</w:t>
        </w:r>
        <w:r>
          <w:tab/>
        </w:r>
        <w:r>
          <w:fldChar w:fldCharType="begin"/>
        </w:r>
        <w:r>
          <w:instrText xml:space="preserve"> PAGEREF _Toc5402 \h </w:instrText>
        </w:r>
        <w:r>
          <w:fldChar w:fldCharType="separate"/>
        </w:r>
        <w:r>
          <w:t>5</w:t>
        </w:r>
        <w:r>
          <w:fldChar w:fldCharType="end"/>
        </w:r>
      </w:hyperlink>
    </w:p>
    <w:p>
      <w:pPr>
        <w:pStyle w:val="TOC1"/>
        <w:tabs>
          <w:tab w:val="right" w:leader="dot" w:pos="8306"/>
        </w:tabs>
      </w:pPr>
      <w:hyperlink w:anchor="_Toc5110" w:history="1">
        <w:r>
          <w:rPr>
            <w:rFonts w:ascii="仿宋" w:eastAsia="仿宋" w:hAnsi="仿宋" w:cs="仿宋" w:hint="eastAsia"/>
            <w:lang w:eastAsia="zh-CN"/>
          </w:rPr>
          <w:t>二、皮卡车项目选址可行性分析</w:t>
        </w:r>
        <w:r>
          <w:tab/>
        </w:r>
        <w:r>
          <w:fldChar w:fldCharType="begin"/>
        </w:r>
        <w:r>
          <w:instrText xml:space="preserve"> PAGEREF _Toc5110 \h </w:instrText>
        </w:r>
        <w:r>
          <w:fldChar w:fldCharType="separate"/>
        </w:r>
        <w:r>
          <w:t>7</w:t>
        </w:r>
        <w:r>
          <w:fldChar w:fldCharType="end"/>
        </w:r>
      </w:hyperlink>
    </w:p>
    <w:p>
      <w:pPr>
        <w:pStyle w:val="TOC2"/>
        <w:tabs>
          <w:tab w:val="right" w:leader="dot" w:pos="8306"/>
        </w:tabs>
      </w:pPr>
      <w:hyperlink w:anchor="_Toc4217" w:history="1">
        <w:r>
          <w:rPr>
            <w:rFonts w:ascii="仿宋" w:eastAsia="仿宋" w:hAnsi="仿宋" w:cs="仿宋" w:hint="eastAsia"/>
            <w:lang w:eastAsia="zh-CN"/>
          </w:rPr>
          <w:t>(一)、皮卡车项目选址</w:t>
        </w:r>
        <w:r>
          <w:tab/>
        </w:r>
        <w:r>
          <w:fldChar w:fldCharType="begin"/>
        </w:r>
        <w:r>
          <w:instrText xml:space="preserve"> PAGEREF _Toc4217 \h </w:instrText>
        </w:r>
        <w:r>
          <w:fldChar w:fldCharType="separate"/>
        </w:r>
        <w:r>
          <w:t>7</w:t>
        </w:r>
        <w:r>
          <w:fldChar w:fldCharType="end"/>
        </w:r>
      </w:hyperlink>
    </w:p>
    <w:p>
      <w:pPr>
        <w:pStyle w:val="TOC2"/>
        <w:tabs>
          <w:tab w:val="right" w:leader="dot" w:pos="8306"/>
        </w:tabs>
      </w:pPr>
      <w:hyperlink w:anchor="_Toc32089" w:history="1">
        <w:r>
          <w:rPr>
            <w:rFonts w:ascii="仿宋" w:eastAsia="仿宋" w:hAnsi="仿宋" w:cs="仿宋" w:hint="eastAsia"/>
            <w:lang w:eastAsia="zh-CN"/>
          </w:rPr>
          <w:t>(二)、用地控制指标</w:t>
        </w:r>
        <w:r>
          <w:tab/>
        </w:r>
        <w:r>
          <w:fldChar w:fldCharType="begin"/>
        </w:r>
        <w:r>
          <w:instrText xml:space="preserve"> PAGEREF _Toc32089 \h </w:instrText>
        </w:r>
        <w:r>
          <w:fldChar w:fldCharType="separate"/>
        </w:r>
        <w:r>
          <w:t>7</w:t>
        </w:r>
        <w:r>
          <w:fldChar w:fldCharType="end"/>
        </w:r>
      </w:hyperlink>
    </w:p>
    <w:p>
      <w:pPr>
        <w:pStyle w:val="TOC2"/>
        <w:tabs>
          <w:tab w:val="right" w:leader="dot" w:pos="8306"/>
        </w:tabs>
      </w:pPr>
      <w:hyperlink w:anchor="_Toc26223" w:history="1">
        <w:r>
          <w:rPr>
            <w:rFonts w:ascii="仿宋" w:eastAsia="仿宋" w:hAnsi="仿宋" w:cs="仿宋" w:hint="eastAsia"/>
            <w:lang w:eastAsia="zh-CN"/>
          </w:rPr>
          <w:t>(三)、节约用地措施</w:t>
        </w:r>
        <w:r>
          <w:tab/>
        </w:r>
        <w:r>
          <w:fldChar w:fldCharType="begin"/>
        </w:r>
        <w:r>
          <w:instrText xml:space="preserve"> PAGEREF _Toc26223 \h </w:instrText>
        </w:r>
        <w:r>
          <w:fldChar w:fldCharType="separate"/>
        </w:r>
        <w:r>
          <w:t>9</w:t>
        </w:r>
        <w:r>
          <w:fldChar w:fldCharType="end"/>
        </w:r>
      </w:hyperlink>
    </w:p>
    <w:p>
      <w:pPr>
        <w:pStyle w:val="TOC2"/>
        <w:tabs>
          <w:tab w:val="right" w:leader="dot" w:pos="8306"/>
        </w:tabs>
      </w:pPr>
      <w:hyperlink w:anchor="_Toc22332" w:history="1">
        <w:r>
          <w:rPr>
            <w:rFonts w:ascii="仿宋" w:eastAsia="仿宋" w:hAnsi="仿宋" w:cs="仿宋" w:hint="eastAsia"/>
            <w:lang w:eastAsia="zh-CN"/>
          </w:rPr>
          <w:t>(四)、总图布置方案</w:t>
        </w:r>
        <w:r>
          <w:tab/>
        </w:r>
        <w:r>
          <w:fldChar w:fldCharType="begin"/>
        </w:r>
        <w:r>
          <w:instrText xml:space="preserve"> PAGEREF _Toc22332 \h </w:instrText>
        </w:r>
        <w:r>
          <w:fldChar w:fldCharType="separate"/>
        </w:r>
        <w:r>
          <w:t>10</w:t>
        </w:r>
        <w:r>
          <w:fldChar w:fldCharType="end"/>
        </w:r>
      </w:hyperlink>
    </w:p>
    <w:p>
      <w:pPr>
        <w:pStyle w:val="TOC2"/>
        <w:tabs>
          <w:tab w:val="right" w:leader="dot" w:pos="8306"/>
        </w:tabs>
      </w:pPr>
      <w:hyperlink w:anchor="_Toc3859" w:history="1">
        <w:r>
          <w:rPr>
            <w:rFonts w:ascii="仿宋" w:eastAsia="仿宋" w:hAnsi="仿宋" w:cs="仿宋" w:hint="eastAsia"/>
            <w:lang w:eastAsia="zh-CN"/>
          </w:rPr>
          <w:t>(五)、选址综合评价</w:t>
        </w:r>
        <w:r>
          <w:tab/>
        </w:r>
        <w:r>
          <w:fldChar w:fldCharType="begin"/>
        </w:r>
        <w:r>
          <w:instrText xml:space="preserve"> PAGEREF _Toc3859 \h </w:instrText>
        </w:r>
        <w:r>
          <w:fldChar w:fldCharType="separate"/>
        </w:r>
        <w:r>
          <w:t>11</w:t>
        </w:r>
        <w:r>
          <w:fldChar w:fldCharType="end"/>
        </w:r>
      </w:hyperlink>
    </w:p>
    <w:p>
      <w:pPr>
        <w:pStyle w:val="TOC1"/>
        <w:tabs>
          <w:tab w:val="right" w:leader="dot" w:pos="8306"/>
        </w:tabs>
      </w:pPr>
      <w:hyperlink w:anchor="_Toc23941" w:history="1">
        <w:r>
          <w:rPr>
            <w:rFonts w:ascii="仿宋" w:eastAsia="仿宋" w:hAnsi="仿宋" w:cs="仿宋" w:hint="eastAsia"/>
            <w:lang w:eastAsia="zh-CN"/>
          </w:rPr>
          <w:t>三、市场分析、调研</w:t>
        </w:r>
        <w:r>
          <w:tab/>
        </w:r>
        <w:r>
          <w:fldChar w:fldCharType="begin"/>
        </w:r>
        <w:r>
          <w:instrText xml:space="preserve"> PAGEREF _Toc23941 \h </w:instrText>
        </w:r>
        <w:r>
          <w:fldChar w:fldCharType="separate"/>
        </w:r>
        <w:r>
          <w:t>12</w:t>
        </w:r>
        <w:r>
          <w:fldChar w:fldCharType="end"/>
        </w:r>
      </w:hyperlink>
    </w:p>
    <w:p>
      <w:pPr>
        <w:pStyle w:val="TOC2"/>
        <w:tabs>
          <w:tab w:val="right" w:leader="dot" w:pos="8306"/>
        </w:tabs>
      </w:pPr>
      <w:hyperlink w:anchor="_Toc4664" w:history="1">
        <w:r>
          <w:rPr>
            <w:rFonts w:ascii="仿宋" w:eastAsia="仿宋" w:hAnsi="仿宋" w:cs="仿宋" w:hint="eastAsia"/>
            <w:lang w:eastAsia="zh-CN"/>
          </w:rPr>
          <w:t>(一)、皮卡车行业分析</w:t>
        </w:r>
        <w:r>
          <w:tab/>
        </w:r>
        <w:r>
          <w:fldChar w:fldCharType="begin"/>
        </w:r>
        <w:r>
          <w:instrText xml:space="preserve"> PAGEREF _Toc4664 \h </w:instrText>
        </w:r>
        <w:r>
          <w:fldChar w:fldCharType="separate"/>
        </w:r>
        <w:r>
          <w:t>12</w:t>
        </w:r>
        <w:r>
          <w:fldChar w:fldCharType="end"/>
        </w:r>
      </w:hyperlink>
    </w:p>
    <w:p>
      <w:pPr>
        <w:pStyle w:val="TOC2"/>
        <w:tabs>
          <w:tab w:val="right" w:leader="dot" w:pos="8306"/>
        </w:tabs>
      </w:pPr>
      <w:hyperlink w:anchor="_Toc20021" w:history="1">
        <w:r>
          <w:rPr>
            <w:rFonts w:ascii="仿宋" w:eastAsia="仿宋" w:hAnsi="仿宋" w:cs="仿宋" w:hint="eastAsia"/>
            <w:lang w:eastAsia="zh-CN"/>
          </w:rPr>
          <w:t>(二)、皮卡车市场分析预测</w:t>
        </w:r>
        <w:r>
          <w:tab/>
        </w:r>
        <w:r>
          <w:fldChar w:fldCharType="begin"/>
        </w:r>
        <w:r>
          <w:instrText xml:space="preserve"> PAGEREF _Toc20021 \h </w:instrText>
        </w:r>
        <w:r>
          <w:fldChar w:fldCharType="separate"/>
        </w:r>
        <w:r>
          <w:t>13</w:t>
        </w:r>
        <w:r>
          <w:fldChar w:fldCharType="end"/>
        </w:r>
      </w:hyperlink>
    </w:p>
    <w:p>
      <w:pPr>
        <w:pStyle w:val="TOC1"/>
        <w:tabs>
          <w:tab w:val="right" w:leader="dot" w:pos="8306"/>
        </w:tabs>
      </w:pPr>
      <w:hyperlink w:anchor="_Toc7534" w:history="1">
        <w:r>
          <w:rPr>
            <w:rFonts w:ascii="仿宋" w:eastAsia="仿宋" w:hAnsi="仿宋" w:cs="仿宋" w:hint="eastAsia"/>
            <w:lang w:eastAsia="zh-CN"/>
          </w:rPr>
          <w:t>四、皮卡车项目土建工程</w:t>
        </w:r>
        <w:r>
          <w:tab/>
        </w:r>
        <w:r>
          <w:fldChar w:fldCharType="begin"/>
        </w:r>
        <w:r>
          <w:instrText xml:space="preserve"> PAGEREF _Toc7534 \h </w:instrText>
        </w:r>
        <w:r>
          <w:fldChar w:fldCharType="separate"/>
        </w:r>
        <w:r>
          <w:t>13</w:t>
        </w:r>
        <w:r>
          <w:fldChar w:fldCharType="end"/>
        </w:r>
      </w:hyperlink>
    </w:p>
    <w:p>
      <w:pPr>
        <w:pStyle w:val="TOC2"/>
        <w:tabs>
          <w:tab w:val="right" w:leader="dot" w:pos="8306"/>
        </w:tabs>
      </w:pPr>
      <w:hyperlink w:anchor="_Toc12774" w:history="1">
        <w:r>
          <w:rPr>
            <w:rFonts w:ascii="仿宋" w:eastAsia="仿宋" w:hAnsi="仿宋" w:cs="仿宋" w:hint="eastAsia"/>
            <w:lang w:eastAsia="zh-CN"/>
          </w:rPr>
          <w:t>(一)、建筑工程设计原则</w:t>
        </w:r>
        <w:r>
          <w:tab/>
        </w:r>
        <w:r>
          <w:fldChar w:fldCharType="begin"/>
        </w:r>
        <w:r>
          <w:instrText xml:space="preserve"> PAGEREF _Toc12774 \h </w:instrText>
        </w:r>
        <w:r>
          <w:fldChar w:fldCharType="separate"/>
        </w:r>
        <w:r>
          <w:t>13</w:t>
        </w:r>
        <w:r>
          <w:fldChar w:fldCharType="end"/>
        </w:r>
      </w:hyperlink>
    </w:p>
    <w:p>
      <w:pPr>
        <w:pStyle w:val="TOC2"/>
        <w:tabs>
          <w:tab w:val="right" w:leader="dot" w:pos="8306"/>
        </w:tabs>
      </w:pPr>
      <w:hyperlink w:anchor="_Toc2822" w:history="1">
        <w:r>
          <w:rPr>
            <w:rFonts w:ascii="仿宋" w:eastAsia="仿宋" w:hAnsi="仿宋" w:cs="仿宋" w:hint="eastAsia"/>
            <w:lang w:eastAsia="zh-CN"/>
          </w:rPr>
          <w:t>(二)、土建工程设计年限及安全等级</w:t>
        </w:r>
        <w:r>
          <w:tab/>
        </w:r>
        <w:r>
          <w:fldChar w:fldCharType="begin"/>
        </w:r>
        <w:r>
          <w:instrText xml:space="preserve"> PAGEREF _Toc2822 \h </w:instrText>
        </w:r>
        <w:r>
          <w:fldChar w:fldCharType="separate"/>
        </w:r>
        <w:r>
          <w:t>15</w:t>
        </w:r>
        <w:r>
          <w:fldChar w:fldCharType="end"/>
        </w:r>
      </w:hyperlink>
    </w:p>
    <w:p>
      <w:pPr>
        <w:pStyle w:val="TOC2"/>
        <w:tabs>
          <w:tab w:val="right" w:leader="dot" w:pos="8306"/>
        </w:tabs>
      </w:pPr>
      <w:hyperlink w:anchor="_Toc9532" w:history="1">
        <w:r>
          <w:rPr>
            <w:rFonts w:ascii="仿宋" w:eastAsia="仿宋" w:hAnsi="仿宋" w:cs="仿宋" w:hint="eastAsia"/>
            <w:lang w:eastAsia="zh-CN"/>
          </w:rPr>
          <w:t>(三)、建筑工程设计总体要求</w:t>
        </w:r>
        <w:r>
          <w:tab/>
        </w:r>
        <w:r>
          <w:fldChar w:fldCharType="begin"/>
        </w:r>
        <w:r>
          <w:instrText xml:space="preserve"> PAGEREF _Toc9532 \h </w:instrText>
        </w:r>
        <w:r>
          <w:fldChar w:fldCharType="separate"/>
        </w:r>
        <w:r>
          <w:t>16</w:t>
        </w:r>
        <w:r>
          <w:fldChar w:fldCharType="end"/>
        </w:r>
      </w:hyperlink>
    </w:p>
    <w:p>
      <w:pPr>
        <w:pStyle w:val="TOC2"/>
        <w:tabs>
          <w:tab w:val="right" w:leader="dot" w:pos="8306"/>
        </w:tabs>
      </w:pPr>
      <w:hyperlink w:anchor="_Toc27209" w:history="1">
        <w:r>
          <w:rPr>
            <w:rFonts w:ascii="仿宋" w:eastAsia="仿宋" w:hAnsi="仿宋" w:cs="仿宋" w:hint="eastAsia"/>
            <w:lang w:eastAsia="zh-CN"/>
          </w:rPr>
          <w:t>(四)、土建工程建设指标</w:t>
        </w:r>
        <w:r>
          <w:tab/>
        </w:r>
        <w:r>
          <w:fldChar w:fldCharType="begin"/>
        </w:r>
        <w:r>
          <w:instrText xml:space="preserve"> PAGEREF _Toc27209 \h </w:instrText>
        </w:r>
        <w:r>
          <w:fldChar w:fldCharType="separate"/>
        </w:r>
        <w:r>
          <w:t>16</w:t>
        </w:r>
        <w:r>
          <w:fldChar w:fldCharType="end"/>
        </w:r>
      </w:hyperlink>
    </w:p>
    <w:p>
      <w:pPr>
        <w:pStyle w:val="TOC1"/>
        <w:tabs>
          <w:tab w:val="right" w:leader="dot" w:pos="8306"/>
        </w:tabs>
      </w:pPr>
      <w:hyperlink w:anchor="_Toc4811" w:history="1">
        <w:r>
          <w:rPr>
            <w:rFonts w:ascii="仿宋" w:eastAsia="仿宋" w:hAnsi="仿宋" w:cs="仿宋" w:hint="eastAsia"/>
            <w:lang w:eastAsia="zh-CN"/>
          </w:rPr>
          <w:t>五、皮卡车项目概论</w:t>
        </w:r>
        <w:r>
          <w:tab/>
        </w:r>
        <w:r>
          <w:fldChar w:fldCharType="begin"/>
        </w:r>
        <w:r>
          <w:instrText xml:space="preserve"> PAGEREF _Toc4811 \h </w:instrText>
        </w:r>
        <w:r>
          <w:fldChar w:fldCharType="separate"/>
        </w:r>
        <w:r>
          <w:t>17</w:t>
        </w:r>
        <w:r>
          <w:fldChar w:fldCharType="end"/>
        </w:r>
      </w:hyperlink>
    </w:p>
    <w:p>
      <w:pPr>
        <w:pStyle w:val="TOC2"/>
        <w:tabs>
          <w:tab w:val="right" w:leader="dot" w:pos="8306"/>
        </w:tabs>
      </w:pPr>
      <w:hyperlink w:anchor="_Toc23096" w:history="1">
        <w:r>
          <w:rPr>
            <w:rFonts w:ascii="仿宋" w:eastAsia="仿宋" w:hAnsi="仿宋" w:cs="仿宋" w:hint="eastAsia"/>
            <w:lang w:eastAsia="zh-CN"/>
          </w:rPr>
          <w:t>(一)、皮卡车项目概况</w:t>
        </w:r>
        <w:r>
          <w:tab/>
        </w:r>
        <w:r>
          <w:fldChar w:fldCharType="begin"/>
        </w:r>
        <w:r>
          <w:instrText xml:space="preserve"> PAGEREF _Toc23096 \h </w:instrText>
        </w:r>
        <w:r>
          <w:fldChar w:fldCharType="separate"/>
        </w:r>
        <w:r>
          <w:t>17</w:t>
        </w:r>
        <w:r>
          <w:fldChar w:fldCharType="end"/>
        </w:r>
      </w:hyperlink>
    </w:p>
    <w:p>
      <w:pPr>
        <w:pStyle w:val="TOC2"/>
        <w:tabs>
          <w:tab w:val="right" w:leader="dot" w:pos="8306"/>
        </w:tabs>
      </w:pPr>
      <w:hyperlink w:anchor="_Toc2371" w:history="1">
        <w:r>
          <w:rPr>
            <w:rFonts w:ascii="仿宋" w:eastAsia="仿宋" w:hAnsi="仿宋" w:cs="仿宋" w:hint="eastAsia"/>
            <w:lang w:eastAsia="zh-CN"/>
          </w:rPr>
          <w:t>(二)、皮卡车项目目标</w:t>
        </w:r>
        <w:r>
          <w:tab/>
        </w:r>
        <w:r>
          <w:fldChar w:fldCharType="begin"/>
        </w:r>
        <w:r>
          <w:instrText xml:space="preserve"> PAGEREF _Toc2371 \h </w:instrText>
        </w:r>
        <w:r>
          <w:fldChar w:fldCharType="separate"/>
        </w:r>
        <w:r>
          <w:t>19</w:t>
        </w:r>
        <w:r>
          <w:fldChar w:fldCharType="end"/>
        </w:r>
      </w:hyperlink>
    </w:p>
    <w:p>
      <w:pPr>
        <w:pStyle w:val="TOC2"/>
        <w:tabs>
          <w:tab w:val="right" w:leader="dot" w:pos="8306"/>
        </w:tabs>
      </w:pPr>
      <w:hyperlink w:anchor="_Toc21403" w:history="1">
        <w:r>
          <w:rPr>
            <w:rFonts w:ascii="仿宋" w:eastAsia="仿宋" w:hAnsi="仿宋" w:cs="仿宋" w:hint="eastAsia"/>
            <w:lang w:eastAsia="zh-CN"/>
          </w:rPr>
          <w:t>(三)、皮卡车项目提出的理由</w:t>
        </w:r>
        <w:r>
          <w:tab/>
        </w:r>
        <w:r>
          <w:fldChar w:fldCharType="begin"/>
        </w:r>
        <w:r>
          <w:instrText xml:space="preserve"> PAGEREF _Toc21403 \h </w:instrText>
        </w:r>
        <w:r>
          <w:fldChar w:fldCharType="separate"/>
        </w:r>
        <w:r>
          <w:t>20</w:t>
        </w:r>
        <w:r>
          <w:fldChar w:fldCharType="end"/>
        </w:r>
      </w:hyperlink>
    </w:p>
    <w:p>
      <w:pPr>
        <w:pStyle w:val="TOC2"/>
        <w:tabs>
          <w:tab w:val="right" w:leader="dot" w:pos="8306"/>
        </w:tabs>
      </w:pPr>
      <w:hyperlink w:anchor="_Toc30687" w:history="1">
        <w:r>
          <w:rPr>
            <w:rFonts w:ascii="仿宋" w:eastAsia="仿宋" w:hAnsi="仿宋" w:cs="仿宋" w:hint="eastAsia"/>
            <w:lang w:eastAsia="zh-CN"/>
          </w:rPr>
          <w:t>(四)、皮卡车项目意义</w:t>
        </w:r>
        <w:r>
          <w:tab/>
        </w:r>
        <w:r>
          <w:fldChar w:fldCharType="begin"/>
        </w:r>
        <w:r>
          <w:instrText xml:space="preserve"> PAGEREF _Toc30687 \h </w:instrText>
        </w:r>
        <w:r>
          <w:fldChar w:fldCharType="separate"/>
        </w:r>
        <w:r>
          <w:t>21</w:t>
        </w:r>
        <w:r>
          <w:fldChar w:fldCharType="end"/>
        </w:r>
      </w:hyperlink>
    </w:p>
    <w:p>
      <w:pPr>
        <w:pStyle w:val="TOC2"/>
        <w:tabs>
          <w:tab w:val="right" w:leader="dot" w:pos="8306"/>
        </w:tabs>
      </w:pPr>
      <w:hyperlink w:anchor="_Toc9247" w:history="1">
        <w:r>
          <w:rPr>
            <w:rFonts w:ascii="仿宋" w:eastAsia="仿宋" w:hAnsi="仿宋" w:cs="仿宋" w:hint="eastAsia"/>
            <w:lang w:eastAsia="zh-CN"/>
          </w:rPr>
          <w:t>(五)、皮卡车项目背景</w:t>
        </w:r>
        <w:r>
          <w:tab/>
        </w:r>
        <w:r>
          <w:fldChar w:fldCharType="begin"/>
        </w:r>
        <w:r>
          <w:instrText xml:space="preserve"> PAGEREF _Toc9247 \h </w:instrText>
        </w:r>
        <w:r>
          <w:fldChar w:fldCharType="separate"/>
        </w:r>
        <w:r>
          <w:t>22</w:t>
        </w:r>
        <w:r>
          <w:fldChar w:fldCharType="end"/>
        </w:r>
      </w:hyperlink>
    </w:p>
    <w:p>
      <w:pPr>
        <w:pStyle w:val="TOC1"/>
        <w:tabs>
          <w:tab w:val="right" w:leader="dot" w:pos="8306"/>
        </w:tabs>
      </w:pPr>
      <w:hyperlink w:anchor="_Toc11114" w:history="1">
        <w:r>
          <w:rPr>
            <w:rFonts w:ascii="仿宋" w:eastAsia="仿宋" w:hAnsi="仿宋" w:cs="仿宋" w:hint="eastAsia"/>
            <w:lang w:eastAsia="zh-CN"/>
          </w:rPr>
          <w:t>六、皮卡车项目建设背景及必要性分析</w:t>
        </w:r>
        <w:r>
          <w:tab/>
        </w:r>
        <w:r>
          <w:fldChar w:fldCharType="begin"/>
        </w:r>
        <w:r>
          <w:instrText xml:space="preserve"> PAGEREF _Toc11114 \h </w:instrText>
        </w:r>
        <w:r>
          <w:fldChar w:fldCharType="separate"/>
        </w:r>
        <w:r>
          <w:t>23</w:t>
        </w:r>
        <w:r>
          <w:fldChar w:fldCharType="end"/>
        </w:r>
      </w:hyperlink>
    </w:p>
    <w:p>
      <w:pPr>
        <w:pStyle w:val="TOC2"/>
        <w:tabs>
          <w:tab w:val="right" w:leader="dot" w:pos="8306"/>
        </w:tabs>
      </w:pPr>
      <w:hyperlink w:anchor="_Toc11223" w:history="1">
        <w:r>
          <w:rPr>
            <w:rFonts w:ascii="仿宋" w:eastAsia="仿宋" w:hAnsi="仿宋" w:cs="仿宋" w:hint="eastAsia"/>
            <w:lang w:eastAsia="zh-CN"/>
          </w:rPr>
          <w:t>(一)、皮卡车项目背景分析</w:t>
        </w:r>
        <w:r>
          <w:tab/>
        </w:r>
        <w:r>
          <w:fldChar w:fldCharType="begin"/>
        </w:r>
        <w:r>
          <w:instrText xml:space="preserve"> PAGEREF _Toc11223 \h </w:instrText>
        </w:r>
        <w:r>
          <w:fldChar w:fldCharType="separate"/>
        </w:r>
        <w:r>
          <w:t>23</w:t>
        </w:r>
        <w:r>
          <w:fldChar w:fldCharType="end"/>
        </w:r>
      </w:hyperlink>
    </w:p>
    <w:p>
      <w:pPr>
        <w:pStyle w:val="TOC2"/>
        <w:tabs>
          <w:tab w:val="right" w:leader="dot" w:pos="8306"/>
        </w:tabs>
      </w:pPr>
      <w:hyperlink w:anchor="_Toc30810" w:history="1">
        <w:r>
          <w:rPr>
            <w:rFonts w:ascii="仿宋" w:eastAsia="仿宋" w:hAnsi="仿宋" w:cs="仿宋" w:hint="eastAsia"/>
            <w:lang w:eastAsia="zh-CN"/>
          </w:rPr>
          <w:t>(二)、皮卡车项目建设必要性分析</w:t>
        </w:r>
        <w:r>
          <w:tab/>
        </w:r>
        <w:r>
          <w:fldChar w:fldCharType="begin"/>
        </w:r>
        <w:r>
          <w:instrText xml:space="preserve"> PAGEREF _Toc30810 \h </w:instrText>
        </w:r>
        <w:r>
          <w:fldChar w:fldCharType="separate"/>
        </w:r>
        <w:r>
          <w:t>25</w:t>
        </w:r>
        <w:r>
          <w:fldChar w:fldCharType="end"/>
        </w:r>
      </w:hyperlink>
    </w:p>
    <w:p>
      <w:pPr>
        <w:pStyle w:val="TOC1"/>
        <w:tabs>
          <w:tab w:val="right" w:leader="dot" w:pos="8306"/>
        </w:tabs>
      </w:pPr>
      <w:hyperlink w:anchor="_Toc14176" w:history="1">
        <w:r>
          <w:rPr>
            <w:rFonts w:ascii="仿宋" w:eastAsia="仿宋" w:hAnsi="仿宋" w:cs="仿宋" w:hint="eastAsia"/>
            <w:lang w:eastAsia="zh-CN"/>
          </w:rPr>
          <w:t>七、皮卡车项目人力资源管理</w:t>
        </w:r>
        <w:r>
          <w:tab/>
        </w:r>
        <w:r>
          <w:fldChar w:fldCharType="begin"/>
        </w:r>
        <w:r>
          <w:instrText xml:space="preserve"> PAGEREF _Toc14176 \h </w:instrText>
        </w:r>
        <w:r>
          <w:fldChar w:fldCharType="separate"/>
        </w:r>
        <w:r>
          <w:t>26</w:t>
        </w:r>
        <w:r>
          <w:fldChar w:fldCharType="end"/>
        </w:r>
      </w:hyperlink>
    </w:p>
    <w:p>
      <w:pPr>
        <w:pStyle w:val="TOC2"/>
        <w:tabs>
          <w:tab w:val="right" w:leader="dot" w:pos="8306"/>
        </w:tabs>
      </w:pPr>
      <w:hyperlink w:anchor="_Toc8912" w:history="1">
        <w:r>
          <w:rPr>
            <w:rFonts w:ascii="仿宋" w:eastAsia="仿宋" w:hAnsi="仿宋" w:cs="仿宋" w:hint="eastAsia"/>
            <w:lang w:eastAsia="zh-CN"/>
          </w:rPr>
          <w:t>(一)、建立健全的预算管理制度</w:t>
        </w:r>
        <w:r>
          <w:tab/>
        </w:r>
        <w:r>
          <w:fldChar w:fldCharType="begin"/>
        </w:r>
        <w:r>
          <w:instrText xml:space="preserve"> PAGEREF _Toc8912 \h </w:instrText>
        </w:r>
        <w:r>
          <w:fldChar w:fldCharType="separate"/>
        </w:r>
        <w:r>
          <w:t>26</w:t>
        </w:r>
        <w:r>
          <w:fldChar w:fldCharType="end"/>
        </w:r>
      </w:hyperlink>
    </w:p>
    <w:p>
      <w:pPr>
        <w:pStyle w:val="TOC2"/>
        <w:tabs>
          <w:tab w:val="right" w:leader="dot" w:pos="8306"/>
        </w:tabs>
      </w:pPr>
      <w:hyperlink w:anchor="_Toc25710" w:history="1">
        <w:r>
          <w:rPr>
            <w:rFonts w:ascii="仿宋" w:eastAsia="仿宋" w:hAnsi="仿宋" w:cs="仿宋" w:hint="eastAsia"/>
            <w:lang w:eastAsia="zh-CN"/>
          </w:rPr>
          <w:t>(二)、加强资金流动监控</w:t>
        </w:r>
        <w:r>
          <w:tab/>
        </w:r>
        <w:r>
          <w:fldChar w:fldCharType="begin"/>
        </w:r>
        <w:r>
          <w:instrText xml:space="preserve"> PAGEREF _Toc25710 \h </w:instrText>
        </w:r>
        <w:r>
          <w:fldChar w:fldCharType="separate"/>
        </w:r>
        <w:r>
          <w:t>28</w:t>
        </w:r>
        <w:r>
          <w:fldChar w:fldCharType="end"/>
        </w:r>
      </w:hyperlink>
    </w:p>
    <w:p>
      <w:pPr>
        <w:pStyle w:val="TOC2"/>
        <w:tabs>
          <w:tab w:val="right" w:leader="dot" w:pos="8306"/>
        </w:tabs>
      </w:pPr>
      <w:hyperlink w:anchor="_Toc23416" w:history="1">
        <w:r>
          <w:rPr>
            <w:rFonts w:ascii="仿宋" w:eastAsia="仿宋" w:hAnsi="仿宋" w:cs="仿宋" w:hint="eastAsia"/>
            <w:lang w:eastAsia="zh-CN"/>
          </w:rPr>
          <w:t>(三)、制定完善的风险控制机制</w:t>
        </w:r>
        <w:r>
          <w:tab/>
        </w:r>
        <w:r>
          <w:fldChar w:fldCharType="begin"/>
        </w:r>
        <w:r>
          <w:instrText xml:space="preserve"> PAGEREF _Toc23416 \h </w:instrText>
        </w:r>
        <w:r>
          <w:fldChar w:fldCharType="separate"/>
        </w:r>
        <w:r>
          <w:t>29</w:t>
        </w:r>
        <w:r>
          <w:fldChar w:fldCharType="end"/>
        </w:r>
      </w:hyperlink>
    </w:p>
    <w:p>
      <w:pPr>
        <w:pStyle w:val="TOC2"/>
        <w:tabs>
          <w:tab w:val="right" w:leader="dot" w:pos="8306"/>
        </w:tabs>
      </w:pPr>
      <w:hyperlink w:anchor="_Toc11161" w:history="1">
        <w:r>
          <w:rPr>
            <w:rFonts w:ascii="仿宋" w:eastAsia="仿宋" w:hAnsi="仿宋" w:cs="仿宋" w:hint="eastAsia"/>
            <w:lang w:eastAsia="zh-CN"/>
          </w:rPr>
          <w:t>(四)、优化成本管理</w:t>
        </w:r>
        <w:r>
          <w:tab/>
        </w:r>
        <w:r>
          <w:fldChar w:fldCharType="begin"/>
        </w:r>
        <w:r>
          <w:instrText xml:space="preserve"> PAGEREF _Toc11161 \h </w:instrText>
        </w:r>
        <w:r>
          <w:fldChar w:fldCharType="separate"/>
        </w:r>
        <w:r>
          <w:t>30</w:t>
        </w:r>
        <w:r>
          <w:fldChar w:fldCharType="end"/>
        </w:r>
      </w:hyperlink>
    </w:p>
    <w:p>
      <w:pPr>
        <w:pStyle w:val="TOC1"/>
        <w:tabs>
          <w:tab w:val="right" w:leader="dot" w:pos="8306"/>
        </w:tabs>
      </w:pPr>
      <w:hyperlink w:anchor="_Toc8360" w:history="1">
        <w:r>
          <w:rPr>
            <w:rFonts w:ascii="仿宋" w:eastAsia="仿宋" w:hAnsi="仿宋" w:cs="仿宋" w:hint="eastAsia"/>
            <w:lang w:eastAsia="zh-CN"/>
          </w:rPr>
          <w:t>八、皮卡车项目技术管理</w:t>
        </w:r>
        <w:r>
          <w:tab/>
        </w:r>
        <w:r>
          <w:fldChar w:fldCharType="begin"/>
        </w:r>
        <w:r>
          <w:instrText xml:space="preserve"> PAGEREF _Toc8360 \h </w:instrText>
        </w:r>
        <w:r>
          <w:fldChar w:fldCharType="separate"/>
        </w:r>
        <w:r>
          <w:t>31</w:t>
        </w:r>
        <w:r>
          <w:fldChar w:fldCharType="end"/>
        </w:r>
      </w:hyperlink>
    </w:p>
    <w:p>
      <w:pPr>
        <w:pStyle w:val="TOC2"/>
        <w:tabs>
          <w:tab w:val="right" w:leader="dot" w:pos="8306"/>
        </w:tabs>
      </w:pPr>
      <w:hyperlink w:anchor="_Toc16789" w:history="1">
        <w:r>
          <w:rPr>
            <w:rFonts w:ascii="仿宋" w:eastAsia="仿宋" w:hAnsi="仿宋" w:cs="仿宋" w:hint="eastAsia"/>
            <w:lang w:eastAsia="zh-CN"/>
          </w:rPr>
          <w:t>(一)、技术方案选用方向</w:t>
        </w:r>
        <w:r>
          <w:tab/>
        </w:r>
        <w:r>
          <w:fldChar w:fldCharType="begin"/>
        </w:r>
        <w:r>
          <w:instrText xml:space="preserve"> PAGEREF _Toc16789 \h </w:instrText>
        </w:r>
        <w:r>
          <w:fldChar w:fldCharType="separate"/>
        </w:r>
        <w:r>
          <w:t>31</w:t>
        </w:r>
        <w:r>
          <w:fldChar w:fldCharType="end"/>
        </w:r>
      </w:hyperlink>
    </w:p>
    <w:p>
      <w:pPr>
        <w:pStyle w:val="TOC2"/>
        <w:tabs>
          <w:tab w:val="right" w:leader="dot" w:pos="8306"/>
        </w:tabs>
      </w:pPr>
      <w:hyperlink w:anchor="_Toc3371" w:history="1">
        <w:r>
          <w:rPr>
            <w:rFonts w:ascii="仿宋" w:eastAsia="仿宋" w:hAnsi="仿宋" w:cs="仿宋" w:hint="eastAsia"/>
            <w:lang w:eastAsia="zh-CN"/>
          </w:rPr>
          <w:t>(二)、工艺技术方案选用原则</w:t>
        </w:r>
        <w:r>
          <w:tab/>
        </w:r>
        <w:r>
          <w:fldChar w:fldCharType="begin"/>
        </w:r>
        <w:r>
          <w:instrText xml:space="preserve"> PAGEREF _Toc3371 \h </w:instrText>
        </w:r>
        <w:r>
          <w:fldChar w:fldCharType="separate"/>
        </w:r>
        <w:r>
          <w:t>33</w:t>
        </w:r>
        <w:r>
          <w:fldChar w:fldCharType="end"/>
        </w:r>
      </w:hyperlink>
    </w:p>
    <w:p>
      <w:pPr>
        <w:pStyle w:val="TOC2"/>
        <w:tabs>
          <w:tab w:val="right" w:leader="dot" w:pos="8306"/>
        </w:tabs>
      </w:pPr>
      <w:hyperlink w:anchor="_Toc21319" w:history="1">
        <w:r>
          <w:rPr>
            <w:rFonts w:ascii="仿宋" w:eastAsia="仿宋" w:hAnsi="仿宋" w:cs="仿宋" w:hint="eastAsia"/>
            <w:lang w:eastAsia="zh-CN"/>
          </w:rPr>
          <w:t>(三)、工艺技术方案要求</w:t>
        </w:r>
        <w:r>
          <w:tab/>
        </w:r>
        <w:r>
          <w:fldChar w:fldCharType="begin"/>
        </w:r>
        <w:r>
          <w:instrText xml:space="preserve"> PAGEREF _Toc21319 \h </w:instrText>
        </w:r>
        <w:r>
          <w:fldChar w:fldCharType="separate"/>
        </w:r>
        <w:r>
          <w:t>35</w:t>
        </w:r>
        <w:r>
          <w:fldChar w:fldCharType="end"/>
        </w:r>
      </w:hyperlink>
    </w:p>
    <w:p>
      <w:pPr>
        <w:pStyle w:val="TOC1"/>
        <w:tabs>
          <w:tab w:val="right" w:leader="dot" w:pos="8306"/>
        </w:tabs>
      </w:pPr>
      <w:hyperlink w:anchor="_Toc10896" w:history="1">
        <w:r>
          <w:rPr>
            <w:rFonts w:ascii="仿宋" w:eastAsia="仿宋" w:hAnsi="仿宋" w:cs="仿宋" w:hint="eastAsia"/>
            <w:lang w:eastAsia="zh-CN"/>
          </w:rPr>
          <w:t>九、皮卡车项目经营效益</w:t>
        </w:r>
        <w:r>
          <w:tab/>
        </w:r>
        <w:r>
          <w:fldChar w:fldCharType="begin"/>
        </w:r>
        <w:r>
          <w:instrText xml:space="preserve"> PAGEREF _Toc10896 \h </w:instrText>
        </w:r>
        <w:r>
          <w:fldChar w:fldCharType="separate"/>
        </w:r>
        <w:r>
          <w:t>37</w:t>
        </w:r>
        <w:r>
          <w:fldChar w:fldCharType="end"/>
        </w:r>
      </w:hyperlink>
    </w:p>
    <w:p>
      <w:pPr>
        <w:pStyle w:val="TOC2"/>
        <w:tabs>
          <w:tab w:val="right" w:leader="dot" w:pos="8306"/>
        </w:tabs>
      </w:pPr>
      <w:hyperlink w:anchor="_Toc31562" w:history="1">
        <w:r>
          <w:rPr>
            <w:rFonts w:ascii="仿宋" w:eastAsia="仿宋" w:hAnsi="仿宋" w:cs="仿宋" w:hint="eastAsia"/>
            <w:lang w:eastAsia="zh-CN"/>
          </w:rPr>
          <w:t>(一)、经济评价财务测算</w:t>
        </w:r>
        <w:r>
          <w:tab/>
        </w:r>
        <w:r>
          <w:fldChar w:fldCharType="begin"/>
        </w:r>
        <w:r>
          <w:instrText xml:space="preserve"> PAGEREF _Toc31562 \h </w:instrText>
        </w:r>
        <w:r>
          <w:fldChar w:fldCharType="separate"/>
        </w:r>
        <w:r>
          <w:t>37</w:t>
        </w:r>
        <w:r>
          <w:fldChar w:fldCharType="end"/>
        </w:r>
      </w:hyperlink>
    </w:p>
    <w:p>
      <w:pPr>
        <w:pStyle w:val="TOC2"/>
        <w:tabs>
          <w:tab w:val="right" w:leader="dot" w:pos="8306"/>
        </w:tabs>
      </w:pPr>
      <w:hyperlink w:anchor="_Toc19212" w:history="1">
        <w:r>
          <w:rPr>
            <w:rFonts w:ascii="仿宋" w:eastAsia="仿宋" w:hAnsi="仿宋" w:cs="仿宋" w:hint="eastAsia"/>
            <w:lang w:eastAsia="zh-CN"/>
          </w:rPr>
          <w:t>(二)、皮卡车项目盈利能力分析</w:t>
        </w:r>
        <w:r>
          <w:tab/>
        </w:r>
        <w:r>
          <w:fldChar w:fldCharType="begin"/>
        </w:r>
        <w:r>
          <w:instrText xml:space="preserve"> PAGEREF _Toc19212 \h </w:instrText>
        </w:r>
        <w:r>
          <w:fldChar w:fldCharType="separate"/>
        </w:r>
        <w:r>
          <w:t>38</w:t>
        </w:r>
        <w:r>
          <w:fldChar w:fldCharType="end"/>
        </w:r>
      </w:hyperlink>
    </w:p>
    <w:p>
      <w:pPr>
        <w:pStyle w:val="TOC1"/>
        <w:tabs>
          <w:tab w:val="right" w:leader="dot" w:pos="8306"/>
        </w:tabs>
      </w:pPr>
      <w:hyperlink w:anchor="_Toc1255" w:history="1">
        <w:r>
          <w:rPr>
            <w:rFonts w:ascii="仿宋" w:eastAsia="仿宋" w:hAnsi="仿宋" w:cs="仿宋" w:hint="eastAsia"/>
            <w:lang w:eastAsia="zh-CN"/>
          </w:rPr>
          <w:t>十、生产安全保护</w:t>
        </w:r>
        <w:r>
          <w:tab/>
        </w:r>
        <w:r>
          <w:fldChar w:fldCharType="begin"/>
        </w:r>
        <w:r>
          <w:instrText xml:space="preserve"> PAGEREF _Toc1255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55" w:history="1">
        <w:r>
          <w:rPr>
            <w:rFonts w:ascii="仿宋" w:eastAsia="仿宋" w:hAnsi="仿宋" w:cs="仿宋" w:hint="eastAsia"/>
            <w:lang w:eastAsia="zh-CN"/>
          </w:rPr>
          <w:t>(一)、消防安全</w:t>
        </w:r>
        <w:r>
          <w:tab/>
        </w:r>
        <w:r>
          <w:fldChar w:fldCharType="begin"/>
        </w:r>
        <w:r>
          <w:instrText xml:space="preserve"> PAGEREF _Toc20255 \h </w:instrText>
        </w:r>
        <w:r>
          <w:fldChar w:fldCharType="separate"/>
        </w:r>
        <w:r>
          <w:t>39</w:t>
        </w:r>
        <w:r>
          <w:fldChar w:fldCharType="end"/>
        </w:r>
      </w:hyperlink>
    </w:p>
    <w:p>
      <w:pPr>
        <w:pStyle w:val="TOC2"/>
        <w:tabs>
          <w:tab w:val="right" w:leader="dot" w:pos="8306"/>
        </w:tabs>
      </w:pPr>
      <w:hyperlink w:anchor="_Toc28561" w:history="1">
        <w:r>
          <w:rPr>
            <w:rFonts w:ascii="仿宋" w:eastAsia="仿宋" w:hAnsi="仿宋" w:cs="仿宋" w:hint="eastAsia"/>
            <w:lang w:eastAsia="zh-CN"/>
          </w:rPr>
          <w:t>(二)、防火防爆总图布置措施</w:t>
        </w:r>
        <w:r>
          <w:tab/>
        </w:r>
        <w:r>
          <w:fldChar w:fldCharType="begin"/>
        </w:r>
        <w:r>
          <w:instrText xml:space="preserve"> PAGEREF _Toc28561 \h </w:instrText>
        </w:r>
        <w:r>
          <w:fldChar w:fldCharType="separate"/>
        </w:r>
        <w:r>
          <w:t>41</w:t>
        </w:r>
        <w:r>
          <w:fldChar w:fldCharType="end"/>
        </w:r>
      </w:hyperlink>
    </w:p>
    <w:p>
      <w:pPr>
        <w:pStyle w:val="TOC2"/>
        <w:tabs>
          <w:tab w:val="right" w:leader="dot" w:pos="8306"/>
        </w:tabs>
      </w:pPr>
      <w:hyperlink w:anchor="_Toc7576" w:history="1">
        <w:r>
          <w:rPr>
            <w:rFonts w:ascii="仿宋" w:eastAsia="仿宋" w:hAnsi="仿宋" w:cs="仿宋" w:hint="eastAsia"/>
            <w:lang w:eastAsia="zh-CN"/>
          </w:rPr>
          <w:t>(三)、自然灾害防范措施</w:t>
        </w:r>
        <w:r>
          <w:tab/>
        </w:r>
        <w:r>
          <w:fldChar w:fldCharType="begin"/>
        </w:r>
        <w:r>
          <w:instrText xml:space="preserve"> PAGEREF _Toc7576 \h </w:instrText>
        </w:r>
        <w:r>
          <w:fldChar w:fldCharType="separate"/>
        </w:r>
        <w:r>
          <w:t>41</w:t>
        </w:r>
        <w:r>
          <w:fldChar w:fldCharType="end"/>
        </w:r>
      </w:hyperlink>
    </w:p>
    <w:p>
      <w:pPr>
        <w:pStyle w:val="TOC2"/>
        <w:tabs>
          <w:tab w:val="right" w:leader="dot" w:pos="8306"/>
        </w:tabs>
      </w:pPr>
      <w:hyperlink w:anchor="_Toc32603" w:history="1">
        <w:r>
          <w:rPr>
            <w:rFonts w:ascii="仿宋" w:eastAsia="仿宋" w:hAnsi="仿宋" w:cs="仿宋" w:hint="eastAsia"/>
            <w:lang w:eastAsia="zh-CN"/>
          </w:rPr>
          <w:t>(四)、安全色及安全标志使用要求</w:t>
        </w:r>
        <w:r>
          <w:tab/>
        </w:r>
        <w:r>
          <w:fldChar w:fldCharType="begin"/>
        </w:r>
        <w:r>
          <w:instrText xml:space="preserve"> PAGEREF _Toc32603 \h </w:instrText>
        </w:r>
        <w:r>
          <w:fldChar w:fldCharType="separate"/>
        </w:r>
        <w:r>
          <w:t>42</w:t>
        </w:r>
        <w:r>
          <w:fldChar w:fldCharType="end"/>
        </w:r>
      </w:hyperlink>
    </w:p>
    <w:p>
      <w:pPr>
        <w:pStyle w:val="TOC2"/>
        <w:tabs>
          <w:tab w:val="right" w:leader="dot" w:pos="8306"/>
        </w:tabs>
      </w:pPr>
      <w:hyperlink w:anchor="_Toc2237" w:history="1">
        <w:r>
          <w:rPr>
            <w:rFonts w:ascii="仿宋" w:eastAsia="仿宋" w:hAnsi="仿宋" w:cs="仿宋" w:hint="eastAsia"/>
            <w:lang w:eastAsia="zh-CN"/>
          </w:rPr>
          <w:t>(五)、防尘防毒措施</w:t>
        </w:r>
        <w:r>
          <w:tab/>
        </w:r>
        <w:r>
          <w:fldChar w:fldCharType="begin"/>
        </w:r>
        <w:r>
          <w:instrText xml:space="preserve"> PAGEREF _Toc2237 \h </w:instrText>
        </w:r>
        <w:r>
          <w:fldChar w:fldCharType="separate"/>
        </w:r>
        <w:r>
          <w:t>43</w:t>
        </w:r>
        <w:r>
          <w:fldChar w:fldCharType="end"/>
        </w:r>
      </w:hyperlink>
    </w:p>
    <w:p>
      <w:pPr>
        <w:pStyle w:val="TOC2"/>
        <w:tabs>
          <w:tab w:val="right" w:leader="dot" w:pos="8306"/>
        </w:tabs>
      </w:pPr>
      <w:hyperlink w:anchor="_Toc18948" w:history="1">
        <w:r>
          <w:rPr>
            <w:rFonts w:ascii="仿宋" w:eastAsia="仿宋" w:hAnsi="仿宋" w:cs="仿宋" w:hint="eastAsia"/>
            <w:lang w:eastAsia="zh-CN"/>
          </w:rPr>
          <w:t>(六)、防静电、触电防护及防雷措施</w:t>
        </w:r>
        <w:r>
          <w:tab/>
        </w:r>
        <w:r>
          <w:fldChar w:fldCharType="begin"/>
        </w:r>
        <w:r>
          <w:instrText xml:space="preserve"> PAGEREF _Toc18948 \h </w:instrText>
        </w:r>
        <w:r>
          <w:fldChar w:fldCharType="separate"/>
        </w:r>
        <w:r>
          <w:t>44</w:t>
        </w:r>
        <w:r>
          <w:fldChar w:fldCharType="end"/>
        </w:r>
      </w:hyperlink>
    </w:p>
    <w:p>
      <w:pPr>
        <w:pStyle w:val="TOC2"/>
        <w:tabs>
          <w:tab w:val="right" w:leader="dot" w:pos="8306"/>
        </w:tabs>
      </w:pPr>
      <w:hyperlink w:anchor="_Toc29081" w:history="1">
        <w:r>
          <w:rPr>
            <w:rFonts w:ascii="仿宋" w:eastAsia="仿宋" w:hAnsi="仿宋" w:cs="仿宋" w:hint="eastAsia"/>
            <w:lang w:eastAsia="zh-CN"/>
          </w:rPr>
          <w:t>(七)、机械设备安全保障措施</w:t>
        </w:r>
        <w:r>
          <w:tab/>
        </w:r>
        <w:r>
          <w:fldChar w:fldCharType="begin"/>
        </w:r>
        <w:r>
          <w:instrText xml:space="preserve"> PAGEREF _Toc29081 \h </w:instrText>
        </w:r>
        <w:r>
          <w:fldChar w:fldCharType="separate"/>
        </w:r>
        <w:r>
          <w:t>45</w:t>
        </w:r>
        <w:r>
          <w:fldChar w:fldCharType="end"/>
        </w:r>
      </w:hyperlink>
    </w:p>
    <w:p>
      <w:pPr>
        <w:pStyle w:val="TOC1"/>
        <w:tabs>
          <w:tab w:val="right" w:leader="dot" w:pos="8306"/>
        </w:tabs>
      </w:pPr>
      <w:hyperlink w:anchor="_Toc28048" w:history="1">
        <w:r>
          <w:rPr>
            <w:rFonts w:ascii="仿宋" w:eastAsia="仿宋" w:hAnsi="仿宋" w:cs="仿宋" w:hint="eastAsia"/>
            <w:lang w:eastAsia="zh-CN"/>
          </w:rPr>
          <w:t>十一、皮卡车项目风险管理</w:t>
        </w:r>
        <w:r>
          <w:tab/>
        </w:r>
        <w:r>
          <w:fldChar w:fldCharType="begin"/>
        </w:r>
        <w:r>
          <w:instrText xml:space="preserve"> PAGEREF _Toc28048 \h </w:instrText>
        </w:r>
        <w:r>
          <w:fldChar w:fldCharType="separate"/>
        </w:r>
        <w:r>
          <w:t>47</w:t>
        </w:r>
        <w:r>
          <w:fldChar w:fldCharType="end"/>
        </w:r>
      </w:hyperlink>
    </w:p>
    <w:p>
      <w:pPr>
        <w:pStyle w:val="TOC2"/>
        <w:tabs>
          <w:tab w:val="right" w:leader="dot" w:pos="8306"/>
        </w:tabs>
      </w:pPr>
      <w:hyperlink w:anchor="_Toc17080" w:history="1">
        <w:r>
          <w:rPr>
            <w:rFonts w:ascii="仿宋" w:eastAsia="仿宋" w:hAnsi="仿宋" w:cs="仿宋" w:hint="eastAsia"/>
            <w:lang w:eastAsia="zh-CN"/>
          </w:rPr>
          <w:t>(一)、风险识别与评估</w:t>
        </w:r>
        <w:r>
          <w:tab/>
        </w:r>
        <w:r>
          <w:fldChar w:fldCharType="begin"/>
        </w:r>
        <w:r>
          <w:instrText xml:space="preserve"> PAGEREF _Toc17080 \h </w:instrText>
        </w:r>
        <w:r>
          <w:fldChar w:fldCharType="separate"/>
        </w:r>
        <w:r>
          <w:t>47</w:t>
        </w:r>
        <w:r>
          <w:fldChar w:fldCharType="end"/>
        </w:r>
      </w:hyperlink>
    </w:p>
    <w:p>
      <w:pPr>
        <w:pStyle w:val="TOC2"/>
        <w:tabs>
          <w:tab w:val="right" w:leader="dot" w:pos="8306"/>
        </w:tabs>
      </w:pPr>
      <w:hyperlink w:anchor="_Toc17546" w:history="1">
        <w:r>
          <w:rPr>
            <w:rFonts w:ascii="仿宋" w:eastAsia="仿宋" w:hAnsi="仿宋" w:cs="仿宋" w:hint="eastAsia"/>
            <w:lang w:eastAsia="zh-CN"/>
          </w:rPr>
          <w:t>(二)、风险应对策略</w:t>
        </w:r>
        <w:r>
          <w:tab/>
        </w:r>
        <w:r>
          <w:fldChar w:fldCharType="begin"/>
        </w:r>
        <w:r>
          <w:instrText xml:space="preserve"> PAGEREF _Toc17546 \h </w:instrText>
        </w:r>
        <w:r>
          <w:fldChar w:fldCharType="separate"/>
        </w:r>
        <w:r>
          <w:t>48</w:t>
        </w:r>
        <w:r>
          <w:fldChar w:fldCharType="end"/>
        </w:r>
      </w:hyperlink>
    </w:p>
    <w:p>
      <w:pPr>
        <w:pStyle w:val="TOC2"/>
        <w:tabs>
          <w:tab w:val="right" w:leader="dot" w:pos="8306"/>
        </w:tabs>
      </w:pPr>
      <w:hyperlink w:anchor="_Toc26082" w:history="1">
        <w:r>
          <w:rPr>
            <w:rFonts w:ascii="仿宋" w:eastAsia="仿宋" w:hAnsi="仿宋" w:cs="仿宋" w:hint="eastAsia"/>
            <w:lang w:eastAsia="zh-CN"/>
          </w:rPr>
          <w:t>(三)、风险监控与控制</w:t>
        </w:r>
        <w:r>
          <w:tab/>
        </w:r>
        <w:r>
          <w:fldChar w:fldCharType="begin"/>
        </w:r>
        <w:r>
          <w:instrText xml:space="preserve"> PAGEREF _Toc26082 \h </w:instrText>
        </w:r>
        <w:r>
          <w:fldChar w:fldCharType="separate"/>
        </w:r>
        <w:r>
          <w:t>50</w:t>
        </w:r>
        <w:r>
          <w:fldChar w:fldCharType="end"/>
        </w:r>
      </w:hyperlink>
    </w:p>
    <w:p>
      <w:pPr>
        <w:pStyle w:val="TOC1"/>
        <w:tabs>
          <w:tab w:val="right" w:leader="dot" w:pos="8306"/>
        </w:tabs>
      </w:pPr>
      <w:hyperlink w:anchor="_Toc19806" w:history="1">
        <w:r>
          <w:rPr>
            <w:rFonts w:ascii="仿宋" w:eastAsia="仿宋" w:hAnsi="仿宋" w:cs="仿宋" w:hint="eastAsia"/>
            <w:lang w:eastAsia="zh-CN"/>
          </w:rPr>
          <w:t>十二、皮卡车项目创新与研发</w:t>
        </w:r>
        <w:r>
          <w:tab/>
        </w:r>
        <w:r>
          <w:fldChar w:fldCharType="begin"/>
        </w:r>
        <w:r>
          <w:instrText xml:space="preserve"> PAGEREF _Toc19806 \h </w:instrText>
        </w:r>
        <w:r>
          <w:fldChar w:fldCharType="separate"/>
        </w:r>
        <w:r>
          <w:t>51</w:t>
        </w:r>
        <w:r>
          <w:fldChar w:fldCharType="end"/>
        </w:r>
      </w:hyperlink>
    </w:p>
    <w:p>
      <w:pPr>
        <w:pStyle w:val="TOC2"/>
        <w:tabs>
          <w:tab w:val="right" w:leader="dot" w:pos="8306"/>
        </w:tabs>
      </w:pPr>
      <w:hyperlink w:anchor="_Toc13460" w:history="1">
        <w:r>
          <w:rPr>
            <w:rFonts w:ascii="仿宋" w:eastAsia="仿宋" w:hAnsi="仿宋" w:cs="仿宋" w:hint="eastAsia"/>
            <w:lang w:eastAsia="zh-CN"/>
          </w:rPr>
          <w:t>(一)、创新策略与方向</w:t>
        </w:r>
        <w:r>
          <w:tab/>
        </w:r>
        <w:r>
          <w:fldChar w:fldCharType="begin"/>
        </w:r>
        <w:r>
          <w:instrText xml:space="preserve"> PAGEREF _Toc13460 \h </w:instrText>
        </w:r>
        <w:r>
          <w:fldChar w:fldCharType="separate"/>
        </w:r>
        <w:r>
          <w:t>51</w:t>
        </w:r>
        <w:r>
          <w:fldChar w:fldCharType="end"/>
        </w:r>
      </w:hyperlink>
    </w:p>
    <w:p>
      <w:pPr>
        <w:pStyle w:val="TOC2"/>
        <w:tabs>
          <w:tab w:val="right" w:leader="dot" w:pos="8306"/>
        </w:tabs>
      </w:pPr>
      <w:hyperlink w:anchor="_Toc25959" w:history="1">
        <w:r>
          <w:rPr>
            <w:rFonts w:ascii="仿宋" w:eastAsia="仿宋" w:hAnsi="仿宋" w:cs="仿宋" w:hint="eastAsia"/>
            <w:lang w:eastAsia="zh-CN"/>
          </w:rPr>
          <w:t>(二)、研发规划与投入</w:t>
        </w:r>
        <w:r>
          <w:tab/>
        </w:r>
        <w:r>
          <w:fldChar w:fldCharType="begin"/>
        </w:r>
        <w:r>
          <w:instrText xml:space="preserve"> PAGEREF _Toc25959 \h </w:instrText>
        </w:r>
        <w:r>
          <w:fldChar w:fldCharType="separate"/>
        </w:r>
        <w:r>
          <w:t>52</w:t>
        </w:r>
        <w:r>
          <w:fldChar w:fldCharType="end"/>
        </w:r>
      </w:hyperlink>
    </w:p>
    <w:p>
      <w:pPr>
        <w:pStyle w:val="TOC1"/>
        <w:tabs>
          <w:tab w:val="right" w:leader="dot" w:pos="8306"/>
        </w:tabs>
      </w:pPr>
      <w:hyperlink w:anchor="_Toc8511" w:history="1">
        <w:r>
          <w:rPr>
            <w:rFonts w:ascii="仿宋" w:eastAsia="仿宋" w:hAnsi="仿宋" w:cs="仿宋" w:hint="eastAsia"/>
            <w:lang w:eastAsia="zh-CN"/>
          </w:rPr>
          <w:t>十三、皮卡车项目变更管理</w:t>
        </w:r>
        <w:r>
          <w:tab/>
        </w:r>
        <w:r>
          <w:fldChar w:fldCharType="begin"/>
        </w:r>
        <w:r>
          <w:instrText xml:space="preserve"> PAGEREF _Toc8511 \h </w:instrText>
        </w:r>
        <w:r>
          <w:fldChar w:fldCharType="separate"/>
        </w:r>
        <w:r>
          <w:t>54</w:t>
        </w:r>
        <w:r>
          <w:fldChar w:fldCharType="end"/>
        </w:r>
      </w:hyperlink>
    </w:p>
    <w:p>
      <w:pPr>
        <w:pStyle w:val="TOC2"/>
        <w:tabs>
          <w:tab w:val="right" w:leader="dot" w:pos="8306"/>
        </w:tabs>
      </w:pPr>
      <w:hyperlink w:anchor="_Toc15791" w:history="1">
        <w:r>
          <w:rPr>
            <w:rFonts w:ascii="仿宋" w:eastAsia="仿宋" w:hAnsi="仿宋" w:cs="仿宋" w:hint="eastAsia"/>
            <w:lang w:eastAsia="zh-CN"/>
          </w:rPr>
          <w:t>(一)、变更申请与评估</w:t>
        </w:r>
        <w:r>
          <w:tab/>
        </w:r>
        <w:r>
          <w:fldChar w:fldCharType="begin"/>
        </w:r>
        <w:r>
          <w:instrText xml:space="preserve"> PAGEREF _Toc15791 \h </w:instrText>
        </w:r>
        <w:r>
          <w:fldChar w:fldCharType="separate"/>
        </w:r>
        <w:r>
          <w:t>54</w:t>
        </w:r>
        <w:r>
          <w:fldChar w:fldCharType="end"/>
        </w:r>
      </w:hyperlink>
    </w:p>
    <w:p>
      <w:pPr>
        <w:pStyle w:val="TOC2"/>
        <w:tabs>
          <w:tab w:val="right" w:leader="dot" w:pos="8306"/>
        </w:tabs>
      </w:pPr>
      <w:hyperlink w:anchor="_Toc1954" w:history="1">
        <w:r>
          <w:rPr>
            <w:rFonts w:ascii="仿宋" w:eastAsia="仿宋" w:hAnsi="仿宋" w:cs="仿宋" w:hint="eastAsia"/>
            <w:lang w:eastAsia="zh-CN"/>
          </w:rPr>
          <w:t>(二)、变更实施与控制</w:t>
        </w:r>
        <w:r>
          <w:tab/>
        </w:r>
        <w:r>
          <w:fldChar w:fldCharType="begin"/>
        </w:r>
        <w:r>
          <w:instrText xml:space="preserve"> PAGEREF _Toc1954 \h </w:instrText>
        </w:r>
        <w:r>
          <w:fldChar w:fldCharType="separate"/>
        </w:r>
        <w:r>
          <w:t>54</w:t>
        </w:r>
        <w:r>
          <w:fldChar w:fldCharType="end"/>
        </w:r>
      </w:hyperlink>
    </w:p>
    <w:p>
      <w:pPr>
        <w:pStyle w:val="TOC1"/>
        <w:tabs>
          <w:tab w:val="right" w:leader="dot" w:pos="8306"/>
        </w:tabs>
      </w:pPr>
      <w:hyperlink w:anchor="_Toc24181" w:history="1">
        <w:r>
          <w:rPr>
            <w:rFonts w:ascii="仿宋" w:eastAsia="仿宋" w:hAnsi="仿宋" w:cs="仿宋" w:hint="eastAsia"/>
            <w:lang w:eastAsia="zh-CN"/>
          </w:rPr>
          <w:t>十四、皮卡车项目治理与监督</w:t>
        </w:r>
        <w:r>
          <w:tab/>
        </w:r>
        <w:r>
          <w:fldChar w:fldCharType="begin"/>
        </w:r>
        <w:r>
          <w:instrText xml:space="preserve"> PAGEREF _Toc24181 \h </w:instrText>
        </w:r>
        <w:r>
          <w:fldChar w:fldCharType="separate"/>
        </w:r>
        <w:r>
          <w:t>55</w:t>
        </w:r>
        <w:r>
          <w:fldChar w:fldCharType="end"/>
        </w:r>
      </w:hyperlink>
    </w:p>
    <w:p>
      <w:pPr>
        <w:pStyle w:val="TOC2"/>
        <w:tabs>
          <w:tab w:val="right" w:leader="dot" w:pos="8306"/>
        </w:tabs>
      </w:pPr>
      <w:hyperlink w:anchor="_Toc17580" w:history="1">
        <w:r>
          <w:rPr>
            <w:rFonts w:ascii="仿宋" w:eastAsia="仿宋" w:hAnsi="仿宋" w:cs="仿宋" w:hint="eastAsia"/>
            <w:lang w:eastAsia="zh-CN"/>
          </w:rPr>
          <w:t>(一)、皮卡车项目治理结构</w:t>
        </w:r>
        <w:r>
          <w:tab/>
        </w:r>
        <w:r>
          <w:fldChar w:fldCharType="begin"/>
        </w:r>
        <w:r>
          <w:instrText xml:space="preserve"> PAGEREF _Toc17580 \h </w:instrText>
        </w:r>
        <w:r>
          <w:fldChar w:fldCharType="separate"/>
        </w:r>
        <w:r>
          <w:t>55</w:t>
        </w:r>
        <w:r>
          <w:fldChar w:fldCharType="end"/>
        </w:r>
      </w:hyperlink>
    </w:p>
    <w:p>
      <w:pPr>
        <w:pStyle w:val="TOC2"/>
        <w:tabs>
          <w:tab w:val="right" w:leader="dot" w:pos="8306"/>
        </w:tabs>
      </w:pPr>
      <w:hyperlink w:anchor="_Toc30692" w:history="1">
        <w:r>
          <w:rPr>
            <w:rFonts w:ascii="仿宋" w:eastAsia="仿宋" w:hAnsi="仿宋" w:cs="仿宋" w:hint="eastAsia"/>
            <w:lang w:eastAsia="zh-CN"/>
          </w:rPr>
          <w:t>(二)、监督与审计</w:t>
        </w:r>
        <w:r>
          <w:tab/>
        </w:r>
        <w:r>
          <w:fldChar w:fldCharType="begin"/>
        </w:r>
        <w:r>
          <w:instrText xml:space="preserve"> PAGEREF _Toc30692 \h </w:instrText>
        </w:r>
        <w:r>
          <w:fldChar w:fldCharType="separate"/>
        </w:r>
        <w:r>
          <w:t>56</w:t>
        </w:r>
        <w:r>
          <w:fldChar w:fldCharType="end"/>
        </w:r>
      </w:hyperlink>
    </w:p>
    <w:p>
      <w:pPr>
        <w:pStyle w:val="TOC1"/>
        <w:tabs>
          <w:tab w:val="right" w:leader="dot" w:pos="8306"/>
        </w:tabs>
      </w:pPr>
      <w:hyperlink w:anchor="_Toc31444" w:history="1">
        <w:r>
          <w:rPr>
            <w:rFonts w:ascii="仿宋" w:eastAsia="仿宋" w:hAnsi="仿宋" w:cs="仿宋" w:hint="eastAsia"/>
            <w:lang w:eastAsia="zh-CN"/>
          </w:rPr>
          <w:t>十五、皮卡车项目实施时间节点</w:t>
        </w:r>
        <w:r>
          <w:tab/>
        </w:r>
        <w:r>
          <w:fldChar w:fldCharType="begin"/>
        </w:r>
        <w:r>
          <w:instrText xml:space="preserve"> PAGEREF _Toc31444 \h </w:instrText>
        </w:r>
        <w:r>
          <w:fldChar w:fldCharType="separate"/>
        </w:r>
        <w:r>
          <w:t>58</w:t>
        </w:r>
        <w:r>
          <w:fldChar w:fldCharType="end"/>
        </w:r>
      </w:hyperlink>
    </w:p>
    <w:p>
      <w:pPr>
        <w:pStyle w:val="TOC2"/>
        <w:tabs>
          <w:tab w:val="right" w:leader="dot" w:pos="8306"/>
        </w:tabs>
      </w:pPr>
      <w:hyperlink w:anchor="_Toc29104" w:history="1">
        <w:r>
          <w:rPr>
            <w:rFonts w:ascii="仿宋" w:eastAsia="仿宋" w:hAnsi="仿宋" w:cs="仿宋" w:hint="eastAsia"/>
            <w:lang w:eastAsia="zh-CN"/>
          </w:rPr>
          <w:t>(一)、皮卡车项目启动阶段时间节点</w:t>
        </w:r>
        <w:r>
          <w:tab/>
        </w:r>
        <w:r>
          <w:fldChar w:fldCharType="begin"/>
        </w:r>
        <w:r>
          <w:instrText xml:space="preserve"> PAGEREF _Toc29104 \h </w:instrText>
        </w:r>
        <w:r>
          <w:fldChar w:fldCharType="separate"/>
        </w:r>
        <w:r>
          <w:t>58</w:t>
        </w:r>
        <w:r>
          <w:fldChar w:fldCharType="end"/>
        </w:r>
      </w:hyperlink>
    </w:p>
    <w:p>
      <w:pPr>
        <w:pStyle w:val="TOC2"/>
        <w:tabs>
          <w:tab w:val="right" w:leader="dot" w:pos="8306"/>
        </w:tabs>
      </w:pPr>
      <w:hyperlink w:anchor="_Toc19909" w:history="1">
        <w:r>
          <w:rPr>
            <w:rFonts w:ascii="仿宋" w:eastAsia="仿宋" w:hAnsi="仿宋" w:cs="仿宋" w:hint="eastAsia"/>
            <w:lang w:eastAsia="zh-CN"/>
          </w:rPr>
          <w:t>(二)、皮卡车项目执行阶段时间节点</w:t>
        </w:r>
        <w:r>
          <w:tab/>
        </w:r>
        <w:r>
          <w:fldChar w:fldCharType="begin"/>
        </w:r>
        <w:r>
          <w:instrText xml:space="preserve"> PAGEREF _Toc19909 \h </w:instrText>
        </w:r>
        <w:r>
          <w:fldChar w:fldCharType="separate"/>
        </w:r>
        <w:r>
          <w:t>59</w:t>
        </w:r>
        <w:r>
          <w:fldChar w:fldCharType="end"/>
        </w:r>
      </w:hyperlink>
    </w:p>
    <w:p>
      <w:pPr>
        <w:pStyle w:val="TOC2"/>
        <w:tabs>
          <w:tab w:val="right" w:leader="dot" w:pos="8306"/>
        </w:tabs>
      </w:pPr>
      <w:hyperlink w:anchor="_Toc30836" w:history="1">
        <w:r>
          <w:rPr>
            <w:rFonts w:ascii="仿宋" w:eastAsia="仿宋" w:hAnsi="仿宋" w:cs="仿宋" w:hint="eastAsia"/>
            <w:lang w:eastAsia="zh-CN"/>
          </w:rPr>
          <w:t>(三)、皮卡车项目完成阶段时间节点</w:t>
        </w:r>
        <w:r>
          <w:tab/>
        </w:r>
        <w:r>
          <w:fldChar w:fldCharType="begin"/>
        </w:r>
        <w:r>
          <w:instrText xml:space="preserve"> PAGEREF _Toc30836 \h </w:instrText>
        </w:r>
        <w:r>
          <w:fldChar w:fldCharType="separate"/>
        </w:r>
        <w:r>
          <w:t>60</w:t>
        </w:r>
        <w:r>
          <w:fldChar w:fldCharType="end"/>
        </w:r>
      </w:hyperlink>
    </w:p>
    <w:p>
      <w:pPr>
        <w:pStyle w:val="TOC1"/>
        <w:tabs>
          <w:tab w:val="right" w:leader="dot" w:pos="8306"/>
        </w:tabs>
      </w:pPr>
      <w:hyperlink w:anchor="_Toc30927" w:history="1">
        <w:r>
          <w:rPr>
            <w:rFonts w:ascii="仿宋" w:eastAsia="仿宋" w:hAnsi="仿宋" w:cs="仿宋" w:hint="eastAsia"/>
            <w:lang w:eastAsia="zh-CN"/>
          </w:rPr>
          <w:t>十六、利益相关者分析与沟通计划</w:t>
        </w:r>
        <w:r>
          <w:tab/>
        </w:r>
        <w:r>
          <w:fldChar w:fldCharType="begin"/>
        </w:r>
        <w:r>
          <w:instrText xml:space="preserve"> PAGEREF _Toc30927 \h </w:instrText>
        </w:r>
        <w:r>
          <w:fldChar w:fldCharType="separate"/>
        </w:r>
        <w:r>
          <w:t>61</w:t>
        </w:r>
        <w:r>
          <w:fldChar w:fldCharType="end"/>
        </w:r>
      </w:hyperlink>
    </w:p>
    <w:p>
      <w:pPr>
        <w:pStyle w:val="TOC2"/>
        <w:tabs>
          <w:tab w:val="right" w:leader="dot" w:pos="8306"/>
        </w:tabs>
      </w:pPr>
      <w:hyperlink w:anchor="_Toc32504" w:history="1">
        <w:r>
          <w:rPr>
            <w:rFonts w:ascii="仿宋" w:eastAsia="仿宋" w:hAnsi="仿宋" w:cs="仿宋" w:hint="eastAsia"/>
            <w:lang w:eastAsia="zh-CN"/>
          </w:rPr>
          <w:t>(一)、利益相关者分析</w:t>
        </w:r>
        <w:r>
          <w:tab/>
        </w:r>
        <w:r>
          <w:fldChar w:fldCharType="begin"/>
        </w:r>
        <w:r>
          <w:instrText xml:space="preserve"> PAGEREF _Toc32504 \h </w:instrText>
        </w:r>
        <w:r>
          <w:fldChar w:fldCharType="separate"/>
        </w:r>
        <w:r>
          <w:t>61</w:t>
        </w:r>
        <w:r>
          <w:fldChar w:fldCharType="end"/>
        </w:r>
      </w:hyperlink>
    </w:p>
    <w:p>
      <w:pPr>
        <w:pStyle w:val="TOC2"/>
        <w:tabs>
          <w:tab w:val="right" w:leader="dot" w:pos="8306"/>
        </w:tabs>
      </w:pPr>
      <w:hyperlink w:anchor="_Toc32126" w:history="1">
        <w:r>
          <w:rPr>
            <w:rFonts w:ascii="仿宋" w:eastAsia="仿宋" w:hAnsi="仿宋" w:cs="仿宋" w:hint="eastAsia"/>
            <w:lang w:eastAsia="zh-CN"/>
          </w:rPr>
          <w:t>(二)、沟通计划</w:t>
        </w:r>
        <w:r>
          <w:tab/>
        </w:r>
        <w:r>
          <w:fldChar w:fldCharType="begin"/>
        </w:r>
        <w:r>
          <w:instrText xml:space="preserve"> PAGEREF _Toc32126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58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08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皮卡车项目的技术管理特点体现在其创新导向。通过引入最先进的技术趋势和解决方案，皮卡车项目致力于提升科技含量、提高质量和效率水平。这意味着我们将采用最新的工具和方法，确保皮卡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皮卡车项目技术管理的显著特征。通过整合不同领域的技术资源，我们实现了跨学科的协同工作。这有助于优化技术架构，提高整体效能。此外，整合性策略还促进了不同技术团队之间的紧密沟通和高效合作，确保皮卡车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皮卡车项目所采用的技术。通过不断优化技术方案，皮卡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皮卡车项目团队将在皮卡车项目初期识别可能的技术风险，并采取相应的预防和应对措施。通过建立健全的风险评估机制，皮卡车项目能够在实施过程中及时发现并解决潜在的技术问题，保障皮卡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通过这些独特的技术管理特点，我们确信在皮卡车项目中，技术将成为皮卡车项目成功的有力支持。这一深度剖析揭示了技术管理在皮卡车项目实施中的关键作用，为皮卡车项目的技术基础奠定了坚实的基础。</w:t>
      </w:r>
    </w:p>
    <w:p>
      <w:pPr>
        <w:pStyle w:val="Heading2"/>
        <w:ind w:firstLine="560" w:firstLineChars="200"/>
        <w:rPr>
          <w:rFonts w:ascii="仿宋" w:eastAsia="仿宋" w:hAnsi="仿宋" w:cs="仿宋" w:hint="eastAsia"/>
          <w:sz w:val="28"/>
          <w:lang w:eastAsia="zh-CN"/>
        </w:rPr>
      </w:pPr>
      <w:bookmarkStart w:id="4" w:name="_Toc5238"/>
      <w:r>
        <w:rPr>
          <w:rFonts w:ascii="仿宋" w:eastAsia="仿宋" w:hAnsi="仿宋" w:cs="仿宋" w:hint="eastAsia"/>
          <w:sz w:val="28"/>
          <w:lang w:eastAsia="zh-CN"/>
        </w:rPr>
        <w:t>(二)、皮卡车项目工艺技术设计方案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皮卡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皮卡车项目将严格按照相关行业规范要求进行组织。通过有效控制产品质量，皮卡车项目将致力于为顾客提供优质的皮卡车项目产品和良好的服务。这体现了皮卡车项目对于生产活动合规性和质量标准的高度重视，为皮卡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皮卡车项目注重生态效益和清洁生产原则。皮卡车项目建设将紧密结合地方特色经济发展，与社会经济发展规划和区域环境保护规划方案相协调一致。通过与当地区域自然生态系统的结合，皮卡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皮卡车项目产品具有多样化的客户需求和个性化的特点。因此，皮卡车项目产品规格品种多样，且单批生产数量较小。为满足这一特点，皮卡车项目承办单位将建设先进的柔性制造生产线。通过广泛应用柔性制造技术，皮卡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皮卡车项目采用的技术具有较高的技术含量和自动化水平，处于国内先进水平。这一技术选用不仅体现了对生产效率、质量和环境友好性的高标准要求，同时为皮卡车项目的可持续发展奠定了坚实的基础。</w:t>
      </w:r>
    </w:p>
    <w:p>
      <w:pPr>
        <w:pStyle w:val="Heading2"/>
        <w:ind w:firstLine="560" w:firstLineChars="200"/>
        <w:rPr>
          <w:rFonts w:ascii="仿宋" w:eastAsia="仿宋" w:hAnsi="仿宋" w:cs="仿宋" w:hint="eastAsia"/>
          <w:sz w:val="28"/>
          <w:lang w:eastAsia="zh-CN"/>
        </w:rPr>
      </w:pPr>
      <w:bookmarkStart w:id="5" w:name="_Toc540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为确保皮卡车项目的高效生产和技术实施，我们制定了一套精心设计的设备选型方案，以满足皮卡车项目生产、质量和环保的要求。该方案的主要特点如下：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皮卡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针对皮卡车项目产品的多样性和小批量生产的特点，我们将建设柔性制造生产线。通过在设备选型中考虑柔性制造技术，可以灵活应对不同产品规格和生产需求，实现生产线的高度灵活性和适应性。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110"/>
      <w:r>
        <w:rPr>
          <w:rFonts w:ascii="仿宋" w:eastAsia="仿宋" w:hAnsi="仿宋" w:cs="仿宋" w:hint="eastAsia"/>
          <w:sz w:val="28"/>
          <w:lang w:eastAsia="zh-CN"/>
        </w:rPr>
        <w:t>二、皮卡车项目选址可行性分析</w:t>
      </w:r>
      <w:bookmarkEnd w:id="6"/>
    </w:p>
    <w:p>
      <w:pPr>
        <w:pStyle w:val="Heading2"/>
        <w:rPr>
          <w:rFonts w:ascii="仿宋" w:eastAsia="仿宋" w:hAnsi="仿宋" w:cs="仿宋" w:hint="eastAsia"/>
          <w:lang w:eastAsia="zh-CN"/>
        </w:rPr>
      </w:pPr>
      <w:bookmarkStart w:id="7" w:name="_Toc4217"/>
      <w:r>
        <w:rPr>
          <w:rFonts w:ascii="仿宋" w:eastAsia="仿宋" w:hAnsi="仿宋" w:cs="仿宋" w:hint="eastAsia"/>
          <w:lang w:eastAsia="zh-CN"/>
        </w:rPr>
        <w:t>(一)、皮卡车项目选址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该皮卡车项目选址位于XX省XX市XX区XXX街道</w:t>
      </w:r>
    </w:p>
    <w:p>
      <w:pPr>
        <w:pStyle w:val="Heading2"/>
        <w:ind w:firstLine="560" w:firstLineChars="200"/>
        <w:rPr>
          <w:rFonts w:ascii="仿宋" w:eastAsia="仿宋" w:hAnsi="仿宋" w:cs="仿宋" w:hint="eastAsia"/>
          <w:sz w:val="28"/>
          <w:lang w:eastAsia="zh-CN"/>
        </w:rPr>
      </w:pPr>
      <w:bookmarkStart w:id="8" w:name="_Toc3208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皮卡车项目的征地面积将根据皮卡车项目的实际规模和需求进行精确规划。具体面积XXX平方米，旨在确保皮卡车项目不仅能够满足当前的发展需求，还能够预留空间以适应未来的扩展。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净用地面积是在征地面积基础上去除不可利用面积后的实际可开发用地。具体面积XXX平方米，考虑到环保、交通、安全等多方面因素，以确保皮卡车项目在整体利用效率上达到最优。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皮卡车项目计划建设的建筑总规模具体面积XXX平方米。这一规模的确定综合考虑了皮卡车项目的性质、规模，以及城市规划的相关要求，确保建筑布局与周边环境协调一致。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绿地率是皮卡车项目用地中被规划为绿地的比例。具体面积XXX平方米，旨在通过合理规划绿地，改善皮卡车项目周边环境，提升居民生活质量，并符合城市整体绿化规划。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容积率是用地上可以建设的建筑总体积与用地面积之比。具体面积XXX，通过合理的容积率规划，确保皮卡车项目建筑规模与周边环境和谐共生。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确保皮卡车项目选址与当地城市规划相一致，具体面积XXX平方米。通过与城市规划部门深入沟通，确保皮卡车项目不仅符合城市的整体发展方向，还能够融入城市的发展布局，为城市的长远发展贡献力量。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充分了解并确保皮卡车项目选址符合当地产业政策，具体面积XXX平方米。这包括皮卡车项目对当地经济的促进作用，以及对相关产业的带动效应，确保皮卡车项目与地方政府的产业政策保持一致，促进共赢合作。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用地总体要求必须符合环保和可持续发展的原则，具体面积XXX平方米。通过采用绿色建筑设计、节能减排等措施，确保皮卡车项目在建设和运营过程中对环境的影响最小化，达到可持续发展的要求。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确保皮卡车项目选址具备必要的公共设施配套，具体面积XXX平方米。这包括交通便利性、教育、医疗等基础设施，以提高居民生活品质，使得皮卡车项目选址更具吸引力。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考虑用地总体要求对当地社会稳定性的影响，具体面积XXX平方米。通过深入了解当地社区反馈，确保皮卡车项目的选址和建设过程对当地社会和谐稳定产生积极作用。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皮卡车项目选址不仅符合法规和规划，还在实际操作中具有可行性。这一全面规划将为皮卡车项目的成功实施提供坚实的基础，确保皮卡车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622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卡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皮卡车项目的设备规划和空间设计中，我们将采取灵活设备布局的措施。设备布局将根据实际需求进行灵活设计，避免不必要的浪费。通过合理规划设备摆放位置，我们将提高设备的利用率，减少设备间距，以确保皮卡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皮卡车项目内部引入共享设施的概念，例如共享会议室、办公区等。通过这种方式，我们可以减少对资源的重复建设，提高资源共享效率，从而减小皮卡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233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皮卡车项目的总图布置中，我们将不同功能区域进行明确的规划，以最大程度满足皮卡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85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我们首先关注市场因素，包括潜在客户分布、竞争对手位置、市场需求等。通过深入的市场调研，我们能够更准确地评估选址对于市场开拓和产品销售的影响，确保皮卡车项目能够在有利的市场环境中蓬勃发展。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皮卡车项目对环境的影响是综合评价的重要因素之一。我们将详细考虑选址周边的自然环境、生态保护区、水源地等情况，确保皮卡车项目的建设和运营对环境影响最小化，并符合当地的环保法规标准。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对选址的评价还需充分考虑当地政府的产业政策和法规。我们将详细了解皮卡车项目所在地的相关政策，确保皮卡车项目的规划和运营与当地法规相符，降低不必要的法律风险。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考虑到社会稳定性对企业运营的重要性，我们将评估选址地区的社会安全情况、劳工关系、社区反馈等方面，以确保皮卡车项目的建设和运营不会受到社会稳定性的负面影响。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最后，我们将综合考虑用地成本，包括土地购置费用、土地开发成本等。通过对用地成本的详细评估，我们能够做出更为精确的经济效益分析，为皮卡车项目的投资决策提供有力支持。</w:t>
      </w:r>
    </w:p>
    <w:p>
      <w:pPr>
        <w:pStyle w:val="Heading1"/>
        <w:ind w:firstLine="560" w:firstLineChars="200"/>
        <w:rPr>
          <w:rFonts w:ascii="仿宋" w:eastAsia="仿宋" w:hAnsi="仿宋" w:cs="仿宋" w:hint="eastAsia"/>
          <w:sz w:val="28"/>
          <w:lang w:eastAsia="zh-CN"/>
        </w:rPr>
      </w:pPr>
      <w:bookmarkStart w:id="12" w:name="_Toc23941"/>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4664"/>
      <w:r>
        <w:rPr>
          <w:rFonts w:ascii="仿宋" w:eastAsia="仿宋" w:hAnsi="仿宋" w:cs="仿宋" w:hint="eastAsia"/>
          <w:lang w:eastAsia="zh-CN"/>
        </w:rPr>
        <w:t>(一)、皮卡车行业分析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皮卡车行业一直以来都是市场的关注焦点。行业内的发展趋势、竞争态势以及潜在机会都对皮卡车项目的推进产生深远的影响。通过深入研究行业的整体概貌，我们将更好地理解行业的核心特征，为皮卡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卡车行业，技术一直是推动创新和发展的关键因素。我们将对当前技术趋势进行详尽分析，包括但不限于人工智能、大数据应用、先进制造技术等。这有助于皮卡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皮卡车项目成功的基础。我们将对主要竞争对手进行深入研究，包括其市场份额、产品特点、市场定位等。通过全面了解竞争对手的优势和劣势，皮卡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0021"/>
      <w:r>
        <w:rPr>
          <w:rFonts w:ascii="仿宋" w:eastAsia="仿宋" w:hAnsi="仿宋" w:cs="仿宋" w:hint="eastAsia"/>
          <w:sz w:val="28"/>
          <w:lang w:eastAsia="zh-CN"/>
        </w:rPr>
        <w:t>(二)、皮卡车市场分析预测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通过对市场规模的深入调研，我们将预测皮卡车市场未来的增长趋势。这包括市场的整体规模、各细分领域的发展趋势等。皮卡车项目可以根据市场的扩张速度和潜在机会，制定更符合市场需求的发展策略。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了解消费者的需求是市场分析的核心。我们将通过调查研究，深入挖掘目标消费者的需求特点、购买习惯以及对产品和服务的期望。这有助于皮卡车项目更好地定位目标市场，提供更符合消费者期待的解决方案。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皮卡车项目实施过程中需要充分考虑的因素。我们将对市场风险进行全面评估，包括但不限于政策法规风险、市场竞争风险、技术变革风险等。通过对潜在风险的深入分析，皮卡车项目可以制定相应的风险缓解策略，降低不确定性对皮卡车项目的影响。</w:t>
      </w:r>
    </w:p>
    <w:p>
      <w:pPr>
        <w:pStyle w:val="Heading1"/>
        <w:ind w:firstLine="560" w:firstLineChars="200"/>
        <w:rPr>
          <w:rFonts w:ascii="仿宋" w:eastAsia="仿宋" w:hAnsi="仿宋" w:cs="仿宋" w:hint="eastAsia"/>
          <w:sz w:val="28"/>
          <w:lang w:eastAsia="zh-CN"/>
        </w:rPr>
      </w:pPr>
      <w:bookmarkStart w:id="15" w:name="_Toc7534"/>
      <w:r>
        <w:rPr>
          <w:rFonts w:ascii="仿宋" w:eastAsia="仿宋" w:hAnsi="仿宋" w:cs="仿宋" w:hint="eastAsia"/>
          <w:sz w:val="28"/>
          <w:lang w:eastAsia="zh-CN"/>
        </w:rPr>
        <w:t>四、皮卡车项目土建工程</w:t>
      </w:r>
      <w:bookmarkEnd w:id="15"/>
    </w:p>
    <w:p>
      <w:pPr>
        <w:pStyle w:val="Heading2"/>
        <w:rPr>
          <w:rFonts w:ascii="仿宋" w:eastAsia="仿宋" w:hAnsi="仿宋" w:cs="仿宋" w:hint="eastAsia"/>
          <w:lang w:eastAsia="zh-CN"/>
        </w:rPr>
      </w:pPr>
      <w:bookmarkStart w:id="16" w:name="_Toc1277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在皮卡车项目的建筑工程设计中，我们将秉承一系列重要的设计原则，以确保皮卡车项目建筑在功能、美观、可持续性等方面达到最佳效果。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首要原则是确保建筑的功能性得到最大化的发挥。我们将充分理解皮卡车项目的实际需求，合理布局各个功能区域，保证建筑在满足业务需求的同时，提供高效的工作环境。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在建筑设计中，我们将综合考虑建设和运营成本。通过精细的经济效益分析，确保设计方案在高效利用资源的同时，对皮卡车项目的长期盈利能力有积极的贡献。</w:t>
      </w:r>
    </w:p>
    <w:p>
      <w:pPr>
        <w:pStyle w:val="Heading2"/>
        <w:ind w:firstLine="560" w:firstLineChars="200"/>
        <w:rPr>
          <w:rFonts w:ascii="仿宋" w:eastAsia="仿宋" w:hAnsi="仿宋" w:cs="仿宋" w:hint="eastAsia"/>
          <w:sz w:val="28"/>
          <w:lang w:eastAsia="zh-CN"/>
        </w:rPr>
      </w:pPr>
      <w:bookmarkStart w:id="17" w:name="_Toc282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卡车项目的土建工程设计中，我们将精准设定设计年限，结合皮卡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皮卡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953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皮卡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皮卡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皮卡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7209"/>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本期工程皮卡车项目预计总建筑面积XXX平方米，其中：计容建筑面积XXX平方米，计划建筑工程投资XX万元，占皮卡车项目总投资的XX%。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https://d.book118.com/075112042012011043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皮卡车项目规划设计蓝图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2D423C"/>
    <w:rsid w:val="4E2D42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11204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2024-01-15T23:08:00Z</dcterms:created>
  <dcterms:modified xsi:type="dcterms:W3CDTF">2024-01-15T23:08:37Z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469B1745A89441F0B684F3FA47E08957_11</vt:lpwstr>
  </property>
  <property fmtid="{D5CDD505-2E9C-101B-9397-08002B2CF9AE}" pid="3" name="KSOProductBuildVer">
    <vt:lpwstr>2052-12.1.0.16120</vt:lpwstr>
  </property>
</Properties>
</file>