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56" w:history="1">
        <w:r>
          <w:rPr>
            <w:rFonts w:ascii="仿宋" w:eastAsia="仿宋" w:hAnsi="仿宋" w:cs="仿宋" w:hint="eastAsia"/>
            <w:lang w:eastAsia="zh-CN"/>
          </w:rPr>
          <w:t>概论</w:t>
        </w:r>
        <w:r>
          <w:tab/>
        </w:r>
        <w:r>
          <w:fldChar w:fldCharType="begin"/>
        </w:r>
        <w:r>
          <w:instrText xml:space="preserve"> PAGEREF _Toc16556 \h </w:instrText>
        </w:r>
        <w:r>
          <w:fldChar w:fldCharType="separate"/>
        </w:r>
        <w:r>
          <w:t>3</w:t>
        </w:r>
        <w:r>
          <w:fldChar w:fldCharType="end"/>
        </w:r>
      </w:hyperlink>
    </w:p>
    <w:p>
      <w:pPr>
        <w:pStyle w:val="TOC1"/>
        <w:tabs>
          <w:tab w:val="right" w:leader="dot" w:pos="8306"/>
        </w:tabs>
      </w:pPr>
      <w:hyperlink w:anchor="_Toc9523" w:history="1">
        <w:r>
          <w:rPr>
            <w:rFonts w:ascii="仿宋" w:eastAsia="仿宋" w:hAnsi="仿宋" w:cs="仿宋" w:hint="eastAsia"/>
            <w:lang w:eastAsia="zh-CN"/>
          </w:rPr>
          <w:t>一、发展规划、产业政策和行业准入分析</w:t>
        </w:r>
        <w:r>
          <w:tab/>
        </w:r>
        <w:r>
          <w:fldChar w:fldCharType="begin"/>
        </w:r>
        <w:r>
          <w:instrText xml:space="preserve"> PAGEREF _Toc9523 \h </w:instrText>
        </w:r>
        <w:r>
          <w:fldChar w:fldCharType="separate"/>
        </w:r>
        <w:r>
          <w:t>3</w:t>
        </w:r>
        <w:r>
          <w:fldChar w:fldCharType="end"/>
        </w:r>
      </w:hyperlink>
    </w:p>
    <w:p>
      <w:pPr>
        <w:pStyle w:val="TOC2"/>
        <w:tabs>
          <w:tab w:val="right" w:leader="dot" w:pos="8306"/>
        </w:tabs>
      </w:pPr>
      <w:hyperlink w:anchor="_Toc2164" w:history="1">
        <w:r>
          <w:rPr>
            <w:rFonts w:ascii="仿宋" w:eastAsia="仿宋" w:hAnsi="仿宋" w:cs="仿宋" w:hint="eastAsia"/>
            <w:lang w:eastAsia="zh-CN"/>
          </w:rPr>
          <w:t>(一)、发展规划分析</w:t>
        </w:r>
        <w:r>
          <w:tab/>
        </w:r>
        <w:r>
          <w:fldChar w:fldCharType="begin"/>
        </w:r>
        <w:r>
          <w:instrText xml:space="preserve"> PAGEREF _Toc2164 \h </w:instrText>
        </w:r>
        <w:r>
          <w:fldChar w:fldCharType="separate"/>
        </w:r>
        <w:r>
          <w:t>3</w:t>
        </w:r>
        <w:r>
          <w:fldChar w:fldCharType="end"/>
        </w:r>
      </w:hyperlink>
    </w:p>
    <w:p>
      <w:pPr>
        <w:pStyle w:val="TOC2"/>
        <w:tabs>
          <w:tab w:val="right" w:leader="dot" w:pos="8306"/>
        </w:tabs>
      </w:pPr>
      <w:hyperlink w:anchor="_Toc7073" w:history="1">
        <w:r>
          <w:rPr>
            <w:rFonts w:ascii="仿宋" w:eastAsia="仿宋" w:hAnsi="仿宋" w:cs="仿宋" w:hint="eastAsia"/>
            <w:lang w:eastAsia="zh-CN"/>
          </w:rPr>
          <w:t>(二)、产业政策分析</w:t>
        </w:r>
        <w:r>
          <w:tab/>
        </w:r>
        <w:r>
          <w:fldChar w:fldCharType="begin"/>
        </w:r>
        <w:r>
          <w:instrText xml:space="preserve"> PAGEREF _Toc7073 \h </w:instrText>
        </w:r>
        <w:r>
          <w:fldChar w:fldCharType="separate"/>
        </w:r>
        <w:r>
          <w:t>5</w:t>
        </w:r>
        <w:r>
          <w:fldChar w:fldCharType="end"/>
        </w:r>
      </w:hyperlink>
    </w:p>
    <w:p>
      <w:pPr>
        <w:pStyle w:val="TOC2"/>
        <w:tabs>
          <w:tab w:val="right" w:leader="dot" w:pos="8306"/>
        </w:tabs>
      </w:pPr>
      <w:hyperlink w:anchor="_Toc7417" w:history="1">
        <w:r>
          <w:rPr>
            <w:rFonts w:ascii="仿宋" w:eastAsia="仿宋" w:hAnsi="仿宋" w:cs="仿宋" w:hint="eastAsia"/>
            <w:lang w:eastAsia="zh-CN"/>
          </w:rPr>
          <w:t>(三)、行业准入分析</w:t>
        </w:r>
        <w:r>
          <w:tab/>
        </w:r>
        <w:r>
          <w:fldChar w:fldCharType="begin"/>
        </w:r>
        <w:r>
          <w:instrText xml:space="preserve"> PAGEREF _Toc7417 \h </w:instrText>
        </w:r>
        <w:r>
          <w:fldChar w:fldCharType="separate"/>
        </w:r>
        <w:r>
          <w:t>6</w:t>
        </w:r>
        <w:r>
          <w:fldChar w:fldCharType="end"/>
        </w:r>
      </w:hyperlink>
    </w:p>
    <w:p>
      <w:pPr>
        <w:pStyle w:val="TOC1"/>
        <w:tabs>
          <w:tab w:val="right" w:leader="dot" w:pos="8306"/>
        </w:tabs>
      </w:pPr>
      <w:hyperlink w:anchor="_Toc21320" w:history="1">
        <w:r>
          <w:rPr>
            <w:rFonts w:ascii="仿宋" w:eastAsia="仿宋" w:hAnsi="仿宋" w:cs="仿宋" w:hint="eastAsia"/>
            <w:lang w:eastAsia="zh-CN"/>
          </w:rPr>
          <w:t>二、背景、必要性分析</w:t>
        </w:r>
        <w:r>
          <w:tab/>
        </w:r>
        <w:r>
          <w:fldChar w:fldCharType="begin"/>
        </w:r>
        <w:r>
          <w:instrText xml:space="preserve"> PAGEREF _Toc21320 \h </w:instrText>
        </w:r>
        <w:r>
          <w:fldChar w:fldCharType="separate"/>
        </w:r>
        <w:r>
          <w:t>7</w:t>
        </w:r>
        <w:r>
          <w:fldChar w:fldCharType="end"/>
        </w:r>
      </w:hyperlink>
    </w:p>
    <w:p>
      <w:pPr>
        <w:pStyle w:val="TOC2"/>
        <w:tabs>
          <w:tab w:val="right" w:leader="dot" w:pos="8306"/>
        </w:tabs>
      </w:pPr>
      <w:hyperlink w:anchor="_Toc136" w:history="1">
        <w:r>
          <w:rPr>
            <w:rFonts w:ascii="仿宋" w:eastAsia="仿宋" w:hAnsi="仿宋" w:cs="仿宋" w:hint="eastAsia"/>
            <w:lang w:eastAsia="zh-CN"/>
          </w:rPr>
          <w:t>(一)、项目建设背景</w:t>
        </w:r>
        <w:r>
          <w:tab/>
        </w:r>
        <w:r>
          <w:fldChar w:fldCharType="begin"/>
        </w:r>
        <w:r>
          <w:instrText xml:space="preserve"> PAGEREF _Toc136 \h </w:instrText>
        </w:r>
        <w:r>
          <w:fldChar w:fldCharType="separate"/>
        </w:r>
        <w:r>
          <w:t>7</w:t>
        </w:r>
        <w:r>
          <w:fldChar w:fldCharType="end"/>
        </w:r>
      </w:hyperlink>
    </w:p>
    <w:p>
      <w:pPr>
        <w:pStyle w:val="TOC2"/>
        <w:tabs>
          <w:tab w:val="right" w:leader="dot" w:pos="8306"/>
        </w:tabs>
      </w:pPr>
      <w:hyperlink w:anchor="_Toc19117" w:history="1">
        <w:r>
          <w:rPr>
            <w:rFonts w:ascii="仿宋" w:eastAsia="仿宋" w:hAnsi="仿宋" w:cs="仿宋" w:hint="eastAsia"/>
            <w:lang w:eastAsia="zh-CN"/>
          </w:rPr>
          <w:t>(二)、必要性分析</w:t>
        </w:r>
        <w:r>
          <w:tab/>
        </w:r>
        <w:r>
          <w:fldChar w:fldCharType="begin"/>
        </w:r>
        <w:r>
          <w:instrText xml:space="preserve"> PAGEREF _Toc19117 \h </w:instrText>
        </w:r>
        <w:r>
          <w:fldChar w:fldCharType="separate"/>
        </w:r>
        <w:r>
          <w:t>8</w:t>
        </w:r>
        <w:r>
          <w:fldChar w:fldCharType="end"/>
        </w:r>
      </w:hyperlink>
    </w:p>
    <w:p>
      <w:pPr>
        <w:pStyle w:val="TOC2"/>
        <w:tabs>
          <w:tab w:val="right" w:leader="dot" w:pos="8306"/>
        </w:tabs>
      </w:pPr>
      <w:hyperlink w:anchor="_Toc28476" w:history="1">
        <w:r>
          <w:rPr>
            <w:rFonts w:ascii="仿宋" w:eastAsia="仿宋" w:hAnsi="仿宋" w:cs="仿宋" w:hint="eastAsia"/>
            <w:lang w:eastAsia="zh-CN"/>
          </w:rPr>
          <w:t>(三)、项目建设有利条件</w:t>
        </w:r>
        <w:r>
          <w:tab/>
        </w:r>
        <w:r>
          <w:fldChar w:fldCharType="begin"/>
        </w:r>
        <w:r>
          <w:instrText xml:space="preserve"> PAGEREF _Toc28476 \h </w:instrText>
        </w:r>
        <w:r>
          <w:fldChar w:fldCharType="separate"/>
        </w:r>
        <w:r>
          <w:t>10</w:t>
        </w:r>
        <w:r>
          <w:fldChar w:fldCharType="end"/>
        </w:r>
      </w:hyperlink>
    </w:p>
    <w:p>
      <w:pPr>
        <w:pStyle w:val="TOC1"/>
        <w:tabs>
          <w:tab w:val="right" w:leader="dot" w:pos="8306"/>
        </w:tabs>
      </w:pPr>
      <w:hyperlink w:anchor="_Toc20106" w:history="1">
        <w:r>
          <w:rPr>
            <w:rFonts w:ascii="仿宋" w:eastAsia="仿宋" w:hAnsi="仿宋" w:cs="仿宋" w:hint="eastAsia"/>
            <w:lang w:eastAsia="zh-CN"/>
          </w:rPr>
          <w:t>三、经济影响分析</w:t>
        </w:r>
        <w:r>
          <w:tab/>
        </w:r>
        <w:r>
          <w:fldChar w:fldCharType="begin"/>
        </w:r>
        <w:r>
          <w:instrText xml:space="preserve"> PAGEREF _Toc20106 \h </w:instrText>
        </w:r>
        <w:r>
          <w:fldChar w:fldCharType="separate"/>
        </w:r>
        <w:r>
          <w:t>11</w:t>
        </w:r>
        <w:r>
          <w:fldChar w:fldCharType="end"/>
        </w:r>
      </w:hyperlink>
    </w:p>
    <w:p>
      <w:pPr>
        <w:pStyle w:val="TOC2"/>
        <w:tabs>
          <w:tab w:val="right" w:leader="dot" w:pos="8306"/>
        </w:tabs>
      </w:pPr>
      <w:hyperlink w:anchor="_Toc2018" w:history="1">
        <w:r>
          <w:rPr>
            <w:rFonts w:ascii="仿宋" w:eastAsia="仿宋" w:hAnsi="仿宋" w:cs="仿宋" w:hint="eastAsia"/>
            <w:lang w:eastAsia="zh-CN"/>
          </w:rPr>
          <w:t>(一)、经济费用效益或费用效果分析</w:t>
        </w:r>
        <w:r>
          <w:tab/>
        </w:r>
        <w:r>
          <w:fldChar w:fldCharType="begin"/>
        </w:r>
        <w:r>
          <w:instrText xml:space="preserve"> PAGEREF _Toc2018 \h </w:instrText>
        </w:r>
        <w:r>
          <w:fldChar w:fldCharType="separate"/>
        </w:r>
        <w:r>
          <w:t>11</w:t>
        </w:r>
        <w:r>
          <w:fldChar w:fldCharType="end"/>
        </w:r>
      </w:hyperlink>
    </w:p>
    <w:p>
      <w:pPr>
        <w:pStyle w:val="TOC2"/>
        <w:tabs>
          <w:tab w:val="right" w:leader="dot" w:pos="8306"/>
        </w:tabs>
      </w:pPr>
      <w:hyperlink w:anchor="_Toc23427" w:history="1">
        <w:r>
          <w:rPr>
            <w:rFonts w:ascii="仿宋" w:eastAsia="仿宋" w:hAnsi="仿宋" w:cs="仿宋" w:hint="eastAsia"/>
            <w:lang w:eastAsia="zh-CN"/>
          </w:rPr>
          <w:t>(二)、行业影响分析</w:t>
        </w:r>
        <w:r>
          <w:tab/>
        </w:r>
        <w:r>
          <w:fldChar w:fldCharType="begin"/>
        </w:r>
        <w:r>
          <w:instrText xml:space="preserve"> PAGEREF _Toc23427 \h </w:instrText>
        </w:r>
        <w:r>
          <w:fldChar w:fldCharType="separate"/>
        </w:r>
        <w:r>
          <w:t>14</w:t>
        </w:r>
        <w:r>
          <w:fldChar w:fldCharType="end"/>
        </w:r>
      </w:hyperlink>
    </w:p>
    <w:p>
      <w:pPr>
        <w:pStyle w:val="TOC2"/>
        <w:tabs>
          <w:tab w:val="right" w:leader="dot" w:pos="8306"/>
        </w:tabs>
      </w:pPr>
      <w:hyperlink w:anchor="_Toc4438" w:history="1">
        <w:r>
          <w:rPr>
            <w:rFonts w:ascii="仿宋" w:eastAsia="仿宋" w:hAnsi="仿宋" w:cs="仿宋" w:hint="eastAsia"/>
            <w:lang w:eastAsia="zh-CN"/>
          </w:rPr>
          <w:t>(三)、区域经济影响分析</w:t>
        </w:r>
        <w:r>
          <w:tab/>
        </w:r>
        <w:r>
          <w:fldChar w:fldCharType="begin"/>
        </w:r>
        <w:r>
          <w:instrText xml:space="preserve"> PAGEREF _Toc4438 \h </w:instrText>
        </w:r>
        <w:r>
          <w:fldChar w:fldCharType="separate"/>
        </w:r>
        <w:r>
          <w:t>15</w:t>
        </w:r>
        <w:r>
          <w:fldChar w:fldCharType="end"/>
        </w:r>
      </w:hyperlink>
    </w:p>
    <w:p>
      <w:pPr>
        <w:pStyle w:val="TOC2"/>
        <w:tabs>
          <w:tab w:val="right" w:leader="dot" w:pos="8306"/>
        </w:tabs>
      </w:pPr>
      <w:hyperlink w:anchor="_Toc3750" w:history="1">
        <w:r>
          <w:rPr>
            <w:rFonts w:ascii="仿宋" w:eastAsia="仿宋" w:hAnsi="仿宋" w:cs="仿宋" w:hint="eastAsia"/>
            <w:lang w:eastAsia="zh-CN"/>
          </w:rPr>
          <w:t>(四)、宏观经济影响分析</w:t>
        </w:r>
        <w:r>
          <w:tab/>
        </w:r>
        <w:r>
          <w:fldChar w:fldCharType="begin"/>
        </w:r>
        <w:r>
          <w:instrText xml:space="preserve"> PAGEREF _Toc3750 \h </w:instrText>
        </w:r>
        <w:r>
          <w:fldChar w:fldCharType="separate"/>
        </w:r>
        <w:r>
          <w:t>16</w:t>
        </w:r>
        <w:r>
          <w:fldChar w:fldCharType="end"/>
        </w:r>
      </w:hyperlink>
    </w:p>
    <w:p>
      <w:pPr>
        <w:pStyle w:val="TOC1"/>
        <w:tabs>
          <w:tab w:val="right" w:leader="dot" w:pos="8306"/>
        </w:tabs>
      </w:pPr>
      <w:hyperlink w:anchor="_Toc26506" w:history="1">
        <w:r>
          <w:rPr>
            <w:rFonts w:ascii="仿宋" w:eastAsia="仿宋" w:hAnsi="仿宋" w:cs="仿宋" w:hint="eastAsia"/>
            <w:lang w:eastAsia="zh-CN"/>
          </w:rPr>
          <w:t>四、社会影响分析</w:t>
        </w:r>
        <w:r>
          <w:tab/>
        </w:r>
        <w:r>
          <w:fldChar w:fldCharType="begin"/>
        </w:r>
        <w:r>
          <w:instrText xml:space="preserve"> PAGEREF _Toc26506 \h </w:instrText>
        </w:r>
        <w:r>
          <w:fldChar w:fldCharType="separate"/>
        </w:r>
        <w:r>
          <w:t>18</w:t>
        </w:r>
        <w:r>
          <w:fldChar w:fldCharType="end"/>
        </w:r>
      </w:hyperlink>
    </w:p>
    <w:p>
      <w:pPr>
        <w:pStyle w:val="TOC2"/>
        <w:tabs>
          <w:tab w:val="right" w:leader="dot" w:pos="8306"/>
        </w:tabs>
      </w:pPr>
      <w:hyperlink w:anchor="_Toc8918" w:history="1">
        <w:r>
          <w:rPr>
            <w:rFonts w:ascii="仿宋" w:eastAsia="仿宋" w:hAnsi="仿宋" w:cs="仿宋" w:hint="eastAsia"/>
            <w:lang w:eastAsia="zh-CN"/>
          </w:rPr>
          <w:t>(一)、社会影响效果分析</w:t>
        </w:r>
        <w:r>
          <w:tab/>
        </w:r>
        <w:r>
          <w:fldChar w:fldCharType="begin"/>
        </w:r>
        <w:r>
          <w:instrText xml:space="preserve"> PAGEREF _Toc8918 \h </w:instrText>
        </w:r>
        <w:r>
          <w:fldChar w:fldCharType="separate"/>
        </w:r>
        <w:r>
          <w:t>18</w:t>
        </w:r>
        <w:r>
          <w:fldChar w:fldCharType="end"/>
        </w:r>
      </w:hyperlink>
    </w:p>
    <w:p>
      <w:pPr>
        <w:pStyle w:val="TOC2"/>
        <w:tabs>
          <w:tab w:val="right" w:leader="dot" w:pos="8306"/>
        </w:tabs>
      </w:pPr>
      <w:hyperlink w:anchor="_Toc13760" w:history="1">
        <w:r>
          <w:rPr>
            <w:rFonts w:ascii="仿宋" w:eastAsia="仿宋" w:hAnsi="仿宋" w:cs="仿宋" w:hint="eastAsia"/>
            <w:lang w:eastAsia="zh-CN"/>
          </w:rPr>
          <w:t>(二)、社会适应性分析</w:t>
        </w:r>
        <w:r>
          <w:tab/>
        </w:r>
        <w:r>
          <w:fldChar w:fldCharType="begin"/>
        </w:r>
        <w:r>
          <w:instrText xml:space="preserve"> PAGEREF _Toc13760 \h </w:instrText>
        </w:r>
        <w:r>
          <w:fldChar w:fldCharType="separate"/>
        </w:r>
        <w:r>
          <w:t>20</w:t>
        </w:r>
        <w:r>
          <w:fldChar w:fldCharType="end"/>
        </w:r>
      </w:hyperlink>
    </w:p>
    <w:p>
      <w:pPr>
        <w:pStyle w:val="TOC2"/>
        <w:tabs>
          <w:tab w:val="right" w:leader="dot" w:pos="8306"/>
        </w:tabs>
      </w:pPr>
      <w:hyperlink w:anchor="_Toc10887" w:history="1">
        <w:r>
          <w:rPr>
            <w:rFonts w:ascii="仿宋" w:eastAsia="仿宋" w:hAnsi="仿宋" w:cs="仿宋" w:hint="eastAsia"/>
            <w:lang w:eastAsia="zh-CN"/>
          </w:rPr>
          <w:t>(三)、社会风险及对策分析</w:t>
        </w:r>
        <w:r>
          <w:tab/>
        </w:r>
        <w:r>
          <w:fldChar w:fldCharType="begin"/>
        </w:r>
        <w:r>
          <w:instrText xml:space="preserve"> PAGEREF _Toc10887 \h </w:instrText>
        </w:r>
        <w:r>
          <w:fldChar w:fldCharType="separate"/>
        </w:r>
        <w:r>
          <w:t>22</w:t>
        </w:r>
        <w:r>
          <w:fldChar w:fldCharType="end"/>
        </w:r>
      </w:hyperlink>
    </w:p>
    <w:p>
      <w:pPr>
        <w:pStyle w:val="TOC1"/>
        <w:tabs>
          <w:tab w:val="right" w:leader="dot" w:pos="8306"/>
        </w:tabs>
      </w:pPr>
      <w:hyperlink w:anchor="_Toc4050" w:history="1">
        <w:r>
          <w:rPr>
            <w:rFonts w:ascii="仿宋" w:eastAsia="仿宋" w:hAnsi="仿宋" w:cs="仿宋" w:hint="eastAsia"/>
            <w:lang w:eastAsia="zh-CN"/>
          </w:rPr>
          <w:t>五、环境和生态影响分析</w:t>
        </w:r>
        <w:r>
          <w:tab/>
        </w:r>
        <w:r>
          <w:fldChar w:fldCharType="begin"/>
        </w:r>
        <w:r>
          <w:instrText xml:space="preserve"> PAGEREF _Toc4050 \h </w:instrText>
        </w:r>
        <w:r>
          <w:fldChar w:fldCharType="separate"/>
        </w:r>
        <w:r>
          <w:t>25</w:t>
        </w:r>
        <w:r>
          <w:fldChar w:fldCharType="end"/>
        </w:r>
      </w:hyperlink>
    </w:p>
    <w:p>
      <w:pPr>
        <w:pStyle w:val="TOC2"/>
        <w:tabs>
          <w:tab w:val="right" w:leader="dot" w:pos="8306"/>
        </w:tabs>
      </w:pPr>
      <w:hyperlink w:anchor="_Toc28799" w:history="1">
        <w:r>
          <w:rPr>
            <w:rFonts w:ascii="仿宋" w:eastAsia="仿宋" w:hAnsi="仿宋" w:cs="仿宋" w:hint="eastAsia"/>
            <w:lang w:eastAsia="zh-CN"/>
          </w:rPr>
          <w:t>(一)、环境和生态现状</w:t>
        </w:r>
        <w:r>
          <w:tab/>
        </w:r>
        <w:r>
          <w:fldChar w:fldCharType="begin"/>
        </w:r>
        <w:r>
          <w:instrText xml:space="preserve"> PAGEREF _Toc28799 \h </w:instrText>
        </w:r>
        <w:r>
          <w:fldChar w:fldCharType="separate"/>
        </w:r>
        <w:r>
          <w:t>25</w:t>
        </w:r>
        <w:r>
          <w:fldChar w:fldCharType="end"/>
        </w:r>
      </w:hyperlink>
    </w:p>
    <w:p>
      <w:pPr>
        <w:pStyle w:val="TOC2"/>
        <w:tabs>
          <w:tab w:val="right" w:leader="dot" w:pos="8306"/>
        </w:tabs>
      </w:pPr>
      <w:hyperlink w:anchor="_Toc19066" w:history="1">
        <w:r>
          <w:rPr>
            <w:rFonts w:ascii="仿宋" w:eastAsia="仿宋" w:hAnsi="仿宋" w:cs="仿宋" w:hint="eastAsia"/>
            <w:lang w:eastAsia="zh-CN"/>
          </w:rPr>
          <w:t>(二)、生态环境影响分析</w:t>
        </w:r>
        <w:r>
          <w:tab/>
        </w:r>
        <w:r>
          <w:fldChar w:fldCharType="begin"/>
        </w:r>
        <w:r>
          <w:instrText xml:space="preserve"> PAGEREF _Toc19066 \h </w:instrText>
        </w:r>
        <w:r>
          <w:fldChar w:fldCharType="separate"/>
        </w:r>
        <w:r>
          <w:t>27</w:t>
        </w:r>
        <w:r>
          <w:fldChar w:fldCharType="end"/>
        </w:r>
      </w:hyperlink>
    </w:p>
    <w:p>
      <w:pPr>
        <w:pStyle w:val="TOC2"/>
        <w:tabs>
          <w:tab w:val="right" w:leader="dot" w:pos="8306"/>
        </w:tabs>
      </w:pPr>
      <w:hyperlink w:anchor="_Toc32630" w:history="1">
        <w:r>
          <w:rPr>
            <w:rFonts w:ascii="仿宋" w:eastAsia="仿宋" w:hAnsi="仿宋" w:cs="仿宋" w:hint="eastAsia"/>
            <w:lang w:eastAsia="zh-CN"/>
          </w:rPr>
          <w:t>(三)、生态环境保护措施</w:t>
        </w:r>
        <w:r>
          <w:tab/>
        </w:r>
        <w:r>
          <w:fldChar w:fldCharType="begin"/>
        </w:r>
        <w:r>
          <w:instrText xml:space="preserve"> PAGEREF _Toc32630 \h </w:instrText>
        </w:r>
        <w:r>
          <w:fldChar w:fldCharType="separate"/>
        </w:r>
        <w:r>
          <w:t>28</w:t>
        </w:r>
        <w:r>
          <w:fldChar w:fldCharType="end"/>
        </w:r>
      </w:hyperlink>
    </w:p>
    <w:p>
      <w:pPr>
        <w:pStyle w:val="TOC2"/>
        <w:tabs>
          <w:tab w:val="right" w:leader="dot" w:pos="8306"/>
        </w:tabs>
      </w:pPr>
      <w:hyperlink w:anchor="_Toc13034" w:history="1">
        <w:r>
          <w:rPr>
            <w:rFonts w:ascii="仿宋" w:eastAsia="仿宋" w:hAnsi="仿宋" w:cs="仿宋" w:hint="eastAsia"/>
            <w:lang w:eastAsia="zh-CN"/>
          </w:rPr>
          <w:t>(四)、地质灾害影响分析</w:t>
        </w:r>
        <w:r>
          <w:tab/>
        </w:r>
        <w:r>
          <w:fldChar w:fldCharType="begin"/>
        </w:r>
        <w:r>
          <w:instrText xml:space="preserve"> PAGEREF _Toc13034 \h </w:instrText>
        </w:r>
        <w:r>
          <w:fldChar w:fldCharType="separate"/>
        </w:r>
        <w:r>
          <w:t>30</w:t>
        </w:r>
        <w:r>
          <w:fldChar w:fldCharType="end"/>
        </w:r>
      </w:hyperlink>
    </w:p>
    <w:p>
      <w:pPr>
        <w:pStyle w:val="TOC2"/>
        <w:tabs>
          <w:tab w:val="right" w:leader="dot" w:pos="8306"/>
        </w:tabs>
      </w:pPr>
      <w:hyperlink w:anchor="_Toc4036" w:history="1">
        <w:r>
          <w:rPr>
            <w:rFonts w:ascii="仿宋" w:eastAsia="仿宋" w:hAnsi="仿宋" w:cs="仿宋" w:hint="eastAsia"/>
            <w:lang w:eastAsia="zh-CN"/>
          </w:rPr>
          <w:t>(五)、特殊环境影响</w:t>
        </w:r>
        <w:r>
          <w:tab/>
        </w:r>
        <w:r>
          <w:fldChar w:fldCharType="begin"/>
        </w:r>
        <w:r>
          <w:instrText xml:space="preserve"> PAGEREF _Toc4036 \h </w:instrText>
        </w:r>
        <w:r>
          <w:fldChar w:fldCharType="separate"/>
        </w:r>
        <w:r>
          <w:t>31</w:t>
        </w:r>
        <w:r>
          <w:fldChar w:fldCharType="end"/>
        </w:r>
      </w:hyperlink>
    </w:p>
    <w:p>
      <w:pPr>
        <w:pStyle w:val="TOC1"/>
        <w:tabs>
          <w:tab w:val="right" w:leader="dot" w:pos="8306"/>
        </w:tabs>
      </w:pPr>
      <w:hyperlink w:anchor="_Toc2116" w:history="1">
        <w:r>
          <w:rPr>
            <w:rFonts w:ascii="仿宋" w:eastAsia="仿宋" w:hAnsi="仿宋" w:cs="仿宋" w:hint="eastAsia"/>
            <w:lang w:eastAsia="zh-CN"/>
          </w:rPr>
          <w:t>六、项目监理与质量保证</w:t>
        </w:r>
        <w:r>
          <w:tab/>
        </w:r>
        <w:r>
          <w:fldChar w:fldCharType="begin"/>
        </w:r>
        <w:r>
          <w:instrText xml:space="preserve"> PAGEREF _Toc2116 \h </w:instrText>
        </w:r>
        <w:r>
          <w:fldChar w:fldCharType="separate"/>
        </w:r>
        <w:r>
          <w:t>32</w:t>
        </w:r>
        <w:r>
          <w:fldChar w:fldCharType="end"/>
        </w:r>
      </w:hyperlink>
    </w:p>
    <w:p>
      <w:pPr>
        <w:pStyle w:val="TOC2"/>
        <w:tabs>
          <w:tab w:val="right" w:leader="dot" w:pos="8306"/>
        </w:tabs>
      </w:pPr>
      <w:hyperlink w:anchor="_Toc21382" w:history="1">
        <w:r>
          <w:rPr>
            <w:rFonts w:ascii="仿宋" w:eastAsia="仿宋" w:hAnsi="仿宋" w:cs="仿宋" w:hint="eastAsia"/>
            <w:lang w:eastAsia="zh-CN"/>
          </w:rPr>
          <w:t>(一)、监理体系构建</w:t>
        </w:r>
        <w:r>
          <w:tab/>
        </w:r>
        <w:r>
          <w:fldChar w:fldCharType="begin"/>
        </w:r>
        <w:r>
          <w:instrText xml:space="preserve"> PAGEREF _Toc21382 \h </w:instrText>
        </w:r>
        <w:r>
          <w:fldChar w:fldCharType="separate"/>
        </w:r>
        <w:r>
          <w:t>32</w:t>
        </w:r>
        <w:r>
          <w:fldChar w:fldCharType="end"/>
        </w:r>
      </w:hyperlink>
    </w:p>
    <w:p>
      <w:pPr>
        <w:pStyle w:val="TOC2"/>
        <w:tabs>
          <w:tab w:val="right" w:leader="dot" w:pos="8306"/>
        </w:tabs>
      </w:pPr>
      <w:hyperlink w:anchor="_Toc28079" w:history="1">
        <w:r>
          <w:rPr>
            <w:rFonts w:ascii="仿宋" w:eastAsia="仿宋" w:hAnsi="仿宋" w:cs="仿宋" w:hint="eastAsia"/>
            <w:lang w:eastAsia="zh-CN"/>
          </w:rPr>
          <w:t>(二)、质量保证体系实施</w:t>
        </w:r>
        <w:r>
          <w:tab/>
        </w:r>
        <w:r>
          <w:fldChar w:fldCharType="begin"/>
        </w:r>
        <w:r>
          <w:instrText xml:space="preserve"> PAGEREF _Toc28079 \h </w:instrText>
        </w:r>
        <w:r>
          <w:fldChar w:fldCharType="separate"/>
        </w:r>
        <w:r>
          <w:t>33</w:t>
        </w:r>
        <w:r>
          <w:fldChar w:fldCharType="end"/>
        </w:r>
      </w:hyperlink>
    </w:p>
    <w:p>
      <w:pPr>
        <w:pStyle w:val="TOC2"/>
        <w:tabs>
          <w:tab w:val="right" w:leader="dot" w:pos="8306"/>
        </w:tabs>
      </w:pPr>
      <w:hyperlink w:anchor="_Toc7387" w:history="1">
        <w:r>
          <w:rPr>
            <w:rFonts w:ascii="仿宋" w:eastAsia="仿宋" w:hAnsi="仿宋" w:cs="仿宋" w:hint="eastAsia"/>
            <w:lang w:eastAsia="zh-CN"/>
          </w:rPr>
          <w:t>(三)、监理与质量控制流程</w:t>
        </w:r>
        <w:r>
          <w:tab/>
        </w:r>
        <w:r>
          <w:fldChar w:fldCharType="begin"/>
        </w:r>
        <w:r>
          <w:instrText xml:space="preserve"> PAGEREF _Toc7387 \h </w:instrText>
        </w:r>
        <w:r>
          <w:fldChar w:fldCharType="separate"/>
        </w:r>
        <w:r>
          <w:t>34</w:t>
        </w:r>
        <w:r>
          <w:fldChar w:fldCharType="end"/>
        </w:r>
      </w:hyperlink>
    </w:p>
    <w:p>
      <w:pPr>
        <w:pStyle w:val="TOC1"/>
        <w:tabs>
          <w:tab w:val="right" w:leader="dot" w:pos="8306"/>
        </w:tabs>
      </w:pPr>
      <w:hyperlink w:anchor="_Toc529" w:history="1">
        <w:r>
          <w:rPr>
            <w:rFonts w:ascii="仿宋" w:eastAsia="仿宋" w:hAnsi="仿宋" w:cs="仿宋" w:hint="eastAsia"/>
            <w:lang w:eastAsia="zh-CN"/>
          </w:rPr>
          <w:t>七、项目质量与标准</w:t>
        </w:r>
        <w:r>
          <w:tab/>
        </w:r>
        <w:r>
          <w:fldChar w:fldCharType="begin"/>
        </w:r>
        <w:r>
          <w:instrText xml:space="preserve"> PAGEREF _Toc529 \h </w:instrText>
        </w:r>
        <w:r>
          <w:fldChar w:fldCharType="separate"/>
        </w:r>
        <w:r>
          <w:t>34</w:t>
        </w:r>
        <w:r>
          <w:fldChar w:fldCharType="end"/>
        </w:r>
      </w:hyperlink>
    </w:p>
    <w:p>
      <w:pPr>
        <w:pStyle w:val="TOC2"/>
        <w:tabs>
          <w:tab w:val="right" w:leader="dot" w:pos="8306"/>
        </w:tabs>
      </w:pPr>
      <w:hyperlink w:anchor="_Toc30511" w:history="1">
        <w:r>
          <w:rPr>
            <w:rFonts w:ascii="仿宋" w:eastAsia="仿宋" w:hAnsi="仿宋" w:cs="仿宋" w:hint="eastAsia"/>
            <w:lang w:eastAsia="zh-CN"/>
          </w:rPr>
          <w:t>(一)、质量保障体系</w:t>
        </w:r>
        <w:r>
          <w:tab/>
        </w:r>
        <w:r>
          <w:fldChar w:fldCharType="begin"/>
        </w:r>
        <w:r>
          <w:instrText xml:space="preserve"> PAGEREF _Toc30511 \h </w:instrText>
        </w:r>
        <w:r>
          <w:fldChar w:fldCharType="separate"/>
        </w:r>
        <w:r>
          <w:t>34</w:t>
        </w:r>
        <w:r>
          <w:fldChar w:fldCharType="end"/>
        </w:r>
      </w:hyperlink>
    </w:p>
    <w:p>
      <w:pPr>
        <w:pStyle w:val="TOC2"/>
        <w:tabs>
          <w:tab w:val="right" w:leader="dot" w:pos="8306"/>
        </w:tabs>
      </w:pPr>
      <w:hyperlink w:anchor="_Toc29380" w:history="1">
        <w:r>
          <w:rPr>
            <w:rFonts w:ascii="仿宋" w:eastAsia="仿宋" w:hAnsi="仿宋" w:cs="仿宋" w:hint="eastAsia"/>
            <w:lang w:eastAsia="zh-CN"/>
          </w:rPr>
          <w:t>(二)、标准化作业流程</w:t>
        </w:r>
        <w:r>
          <w:tab/>
        </w:r>
        <w:r>
          <w:fldChar w:fldCharType="begin"/>
        </w:r>
        <w:r>
          <w:instrText xml:space="preserve"> PAGEREF _Toc29380 \h </w:instrText>
        </w:r>
        <w:r>
          <w:fldChar w:fldCharType="separate"/>
        </w:r>
        <w:r>
          <w:t>36</w:t>
        </w:r>
        <w:r>
          <w:fldChar w:fldCharType="end"/>
        </w:r>
      </w:hyperlink>
    </w:p>
    <w:p>
      <w:pPr>
        <w:pStyle w:val="TOC2"/>
        <w:tabs>
          <w:tab w:val="right" w:leader="dot" w:pos="8306"/>
        </w:tabs>
      </w:pPr>
      <w:hyperlink w:anchor="_Toc21418" w:history="1">
        <w:r>
          <w:rPr>
            <w:rFonts w:ascii="仿宋" w:eastAsia="仿宋" w:hAnsi="仿宋" w:cs="仿宋" w:hint="eastAsia"/>
            <w:lang w:eastAsia="zh-CN"/>
          </w:rPr>
          <w:t>(三)、质量监控与评估</w:t>
        </w:r>
        <w:r>
          <w:tab/>
        </w:r>
        <w:r>
          <w:fldChar w:fldCharType="begin"/>
        </w:r>
        <w:r>
          <w:instrText xml:space="preserve"> PAGEREF _Toc21418 \h </w:instrText>
        </w:r>
        <w:r>
          <w:fldChar w:fldCharType="separate"/>
        </w:r>
        <w:r>
          <w:t>37</w:t>
        </w:r>
        <w:r>
          <w:fldChar w:fldCharType="end"/>
        </w:r>
      </w:hyperlink>
    </w:p>
    <w:p>
      <w:pPr>
        <w:pStyle w:val="TOC2"/>
        <w:tabs>
          <w:tab w:val="right" w:leader="dot" w:pos="8306"/>
        </w:tabs>
      </w:pPr>
      <w:hyperlink w:anchor="_Toc18617" w:history="1">
        <w:r>
          <w:rPr>
            <w:rFonts w:ascii="仿宋" w:eastAsia="仿宋" w:hAnsi="仿宋" w:cs="仿宋" w:hint="eastAsia"/>
            <w:lang w:eastAsia="zh-CN"/>
          </w:rPr>
          <w:t>(四)、质量改进计划</w:t>
        </w:r>
        <w:r>
          <w:tab/>
        </w:r>
        <w:r>
          <w:fldChar w:fldCharType="begin"/>
        </w:r>
        <w:r>
          <w:instrText xml:space="preserve"> PAGEREF _Toc18617 \h </w:instrText>
        </w:r>
        <w:r>
          <w:fldChar w:fldCharType="separate"/>
        </w:r>
        <w:r>
          <w:t>38</w:t>
        </w:r>
        <w:r>
          <w:fldChar w:fldCharType="end"/>
        </w:r>
      </w:hyperlink>
    </w:p>
    <w:p>
      <w:pPr>
        <w:pStyle w:val="TOC1"/>
        <w:tabs>
          <w:tab w:val="right" w:leader="dot" w:pos="8306"/>
        </w:tabs>
      </w:pPr>
      <w:hyperlink w:anchor="_Toc10809" w:history="1">
        <w:r>
          <w:rPr>
            <w:rFonts w:ascii="仿宋" w:eastAsia="仿宋" w:hAnsi="仿宋" w:cs="仿宋" w:hint="eastAsia"/>
            <w:lang w:eastAsia="zh-CN"/>
          </w:rPr>
          <w:t>八、经济效益与社会效益优化</w:t>
        </w:r>
        <w:r>
          <w:tab/>
        </w:r>
        <w:r>
          <w:fldChar w:fldCharType="begin"/>
        </w:r>
        <w:r>
          <w:instrText xml:space="preserve"> PAGEREF _Toc10809 \h </w:instrText>
        </w:r>
        <w:r>
          <w:fldChar w:fldCharType="separate"/>
        </w:r>
        <w:r>
          <w:t>40</w:t>
        </w:r>
        <w:r>
          <w:fldChar w:fldCharType="end"/>
        </w:r>
      </w:hyperlink>
    </w:p>
    <w:p>
      <w:pPr>
        <w:pStyle w:val="TOC2"/>
        <w:tabs>
          <w:tab w:val="right" w:leader="dot" w:pos="8306"/>
        </w:tabs>
      </w:pPr>
      <w:hyperlink w:anchor="_Toc27620" w:history="1">
        <w:r>
          <w:rPr>
            <w:rFonts w:ascii="仿宋" w:eastAsia="仿宋" w:hAnsi="仿宋" w:cs="仿宋" w:hint="eastAsia"/>
            <w:lang w:eastAsia="zh-CN"/>
          </w:rPr>
          <w:t>(一)、经济效益提升策略</w:t>
        </w:r>
        <w:r>
          <w:tab/>
        </w:r>
        <w:r>
          <w:fldChar w:fldCharType="begin"/>
        </w:r>
        <w:r>
          <w:instrText xml:space="preserve"> PAGEREF _Toc27620 \h </w:instrText>
        </w:r>
        <w:r>
          <w:fldChar w:fldCharType="separate"/>
        </w:r>
        <w:r>
          <w:t>40</w:t>
        </w:r>
        <w:r>
          <w:fldChar w:fldCharType="end"/>
        </w:r>
      </w:hyperlink>
    </w:p>
    <w:p>
      <w:pPr>
        <w:pStyle w:val="TOC2"/>
        <w:tabs>
          <w:tab w:val="right" w:leader="dot" w:pos="8306"/>
        </w:tabs>
      </w:pPr>
      <w:hyperlink w:anchor="_Toc15313" w:history="1">
        <w:r>
          <w:rPr>
            <w:rFonts w:ascii="仿宋" w:eastAsia="仿宋" w:hAnsi="仿宋" w:cs="仿宋" w:hint="eastAsia"/>
            <w:lang w:eastAsia="zh-CN"/>
          </w:rPr>
          <w:t>(二)、社会效益增强方案</w:t>
        </w:r>
        <w:r>
          <w:tab/>
        </w:r>
        <w:r>
          <w:fldChar w:fldCharType="begin"/>
        </w:r>
        <w:r>
          <w:instrText xml:space="preserve"> PAGEREF _Toc15313 \h </w:instrText>
        </w:r>
        <w:r>
          <w:fldChar w:fldCharType="separate"/>
        </w:r>
        <w:r>
          <w:t>41</w:t>
        </w:r>
        <w:r>
          <w:fldChar w:fldCharType="end"/>
        </w:r>
      </w:hyperlink>
    </w:p>
    <w:p>
      <w:pPr>
        <w:pStyle w:val="TOC1"/>
        <w:tabs>
          <w:tab w:val="right" w:leader="dot" w:pos="8306"/>
        </w:tabs>
      </w:pPr>
      <w:hyperlink w:anchor="_Toc30446" w:history="1">
        <w:r>
          <w:rPr>
            <w:rFonts w:ascii="仿宋" w:eastAsia="仿宋" w:hAnsi="仿宋" w:cs="仿宋" w:hint="eastAsia"/>
            <w:lang w:eastAsia="zh-CN"/>
          </w:rPr>
          <w:t>九、环境保护与治理方案</w:t>
        </w:r>
        <w:r>
          <w:tab/>
        </w:r>
        <w:r>
          <w:fldChar w:fldCharType="begin"/>
        </w:r>
        <w:r>
          <w:instrText xml:space="preserve"> PAGEREF _Toc30446 \h </w:instrText>
        </w:r>
        <w:r>
          <w:fldChar w:fldCharType="separate"/>
        </w:r>
        <w:r>
          <w:t>42</w:t>
        </w:r>
        <w:r>
          <w:fldChar w:fldCharType="end"/>
        </w:r>
      </w:hyperlink>
    </w:p>
    <w:p>
      <w:pPr>
        <w:pStyle w:val="TOC2"/>
        <w:tabs>
          <w:tab w:val="right" w:leader="dot" w:pos="8306"/>
        </w:tabs>
      </w:pPr>
      <w:hyperlink w:anchor="_Toc18395" w:history="1">
        <w:r>
          <w:rPr>
            <w:rFonts w:ascii="仿宋" w:eastAsia="仿宋" w:hAnsi="仿宋" w:cs="仿宋" w:hint="eastAsia"/>
            <w:lang w:eastAsia="zh-CN"/>
          </w:rPr>
          <w:t>(一)、项目环境影响评估</w:t>
        </w:r>
        <w:r>
          <w:tab/>
        </w:r>
        <w:r>
          <w:fldChar w:fldCharType="begin"/>
        </w:r>
        <w:r>
          <w:instrText xml:space="preserve"> PAGEREF _Toc18395 \h </w:instrText>
        </w:r>
        <w:r>
          <w:fldChar w:fldCharType="separate"/>
        </w:r>
        <w:r>
          <w:t>42</w:t>
        </w:r>
        <w:r>
          <w:fldChar w:fldCharType="end"/>
        </w:r>
      </w:hyperlink>
    </w:p>
    <w:p>
      <w:pPr>
        <w:pStyle w:val="TOC2"/>
        <w:tabs>
          <w:tab w:val="right" w:leader="dot" w:pos="8306"/>
        </w:tabs>
      </w:pPr>
      <w:hyperlink w:anchor="_Toc1398" w:history="1">
        <w:r>
          <w:rPr>
            <w:rFonts w:ascii="仿宋" w:eastAsia="仿宋" w:hAnsi="仿宋" w:cs="仿宋" w:hint="eastAsia"/>
            <w:lang w:eastAsia="zh-CN"/>
          </w:rPr>
          <w:t>(二)、环境保护措施与治理方案</w:t>
        </w:r>
        <w:r>
          <w:tab/>
        </w:r>
        <w:r>
          <w:fldChar w:fldCharType="begin"/>
        </w:r>
        <w:r>
          <w:instrText xml:space="preserve"> PAGEREF _Toc1398 \h </w:instrText>
        </w:r>
        <w:r>
          <w:fldChar w:fldCharType="separate"/>
        </w:r>
        <w:r>
          <w:t>42</w:t>
        </w:r>
        <w:r>
          <w:fldChar w:fldCharType="end"/>
        </w:r>
      </w:hyperlink>
    </w:p>
    <w:p>
      <w:pPr>
        <w:pStyle w:val="TOC1"/>
        <w:tabs>
          <w:tab w:val="right" w:leader="dot" w:pos="8306"/>
        </w:tabs>
      </w:pPr>
      <w:hyperlink w:anchor="_Toc21994" w:history="1">
        <w:r>
          <w:rPr>
            <w:rFonts w:ascii="仿宋" w:eastAsia="仿宋" w:hAnsi="仿宋" w:cs="仿宋" w:hint="eastAsia"/>
            <w:lang w:eastAsia="zh-CN"/>
          </w:rPr>
          <w:t>十、安全与应急管理</w:t>
        </w:r>
        <w:r>
          <w:tab/>
        </w:r>
        <w:r>
          <w:fldChar w:fldCharType="begin"/>
        </w:r>
        <w:r>
          <w:instrText xml:space="preserve"> PAGEREF _Toc21994 \h </w:instrText>
        </w:r>
        <w:r>
          <w:fldChar w:fldCharType="separate"/>
        </w:r>
        <w:r>
          <w:t>43</w:t>
        </w:r>
        <w:r>
          <w:fldChar w:fldCharType="end"/>
        </w:r>
      </w:hyperlink>
    </w:p>
    <w:p>
      <w:pPr>
        <w:pStyle w:val="TOC2"/>
        <w:tabs>
          <w:tab w:val="right" w:leader="dot" w:pos="8306"/>
        </w:tabs>
      </w:pPr>
      <w:hyperlink w:anchor="_Toc14705" w:history="1">
        <w:r>
          <w:rPr>
            <w:rFonts w:ascii="仿宋" w:eastAsia="仿宋" w:hAnsi="仿宋" w:cs="仿宋" w:hint="eastAsia"/>
            <w:lang w:eastAsia="zh-CN"/>
          </w:rPr>
          <w:t>(一)、安全生产管理</w:t>
        </w:r>
        <w:r>
          <w:tab/>
        </w:r>
        <w:r>
          <w:fldChar w:fldCharType="begin"/>
        </w:r>
        <w:r>
          <w:instrText xml:space="preserve"> PAGEREF _Toc14705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93" w:history="1">
        <w:r>
          <w:rPr>
            <w:rFonts w:ascii="仿宋" w:eastAsia="仿宋" w:hAnsi="仿宋" w:cs="仿宋" w:hint="eastAsia"/>
            <w:lang w:eastAsia="zh-CN"/>
          </w:rPr>
          <w:t>(二)、应急预案与响应</w:t>
        </w:r>
        <w:r>
          <w:tab/>
        </w:r>
        <w:r>
          <w:fldChar w:fldCharType="begin"/>
        </w:r>
        <w:r>
          <w:instrText xml:space="preserve"> PAGEREF _Toc32293 \h </w:instrText>
        </w:r>
        <w:r>
          <w:fldChar w:fldCharType="separate"/>
        </w:r>
        <w:r>
          <w:t>44</w:t>
        </w:r>
        <w:r>
          <w:fldChar w:fldCharType="end"/>
        </w:r>
      </w:hyperlink>
    </w:p>
    <w:p>
      <w:pPr>
        <w:pStyle w:val="TOC1"/>
        <w:tabs>
          <w:tab w:val="right" w:leader="dot" w:pos="8306"/>
        </w:tabs>
      </w:pPr>
      <w:hyperlink w:anchor="_Toc22626" w:history="1">
        <w:r>
          <w:rPr>
            <w:rFonts w:ascii="仿宋" w:eastAsia="仿宋" w:hAnsi="仿宋" w:cs="仿宋" w:hint="eastAsia"/>
            <w:lang w:eastAsia="zh-CN"/>
          </w:rPr>
          <w:t>十一、项目进度计划</w:t>
        </w:r>
        <w:r>
          <w:tab/>
        </w:r>
        <w:r>
          <w:fldChar w:fldCharType="begin"/>
        </w:r>
        <w:r>
          <w:instrText xml:space="preserve"> PAGEREF _Toc22626 \h </w:instrText>
        </w:r>
        <w:r>
          <w:fldChar w:fldCharType="separate"/>
        </w:r>
        <w:r>
          <w:t>46</w:t>
        </w:r>
        <w:r>
          <w:fldChar w:fldCharType="end"/>
        </w:r>
      </w:hyperlink>
    </w:p>
    <w:p>
      <w:pPr>
        <w:pStyle w:val="TOC2"/>
        <w:tabs>
          <w:tab w:val="right" w:leader="dot" w:pos="8306"/>
        </w:tabs>
      </w:pPr>
      <w:hyperlink w:anchor="_Toc11791" w:history="1">
        <w:r>
          <w:rPr>
            <w:rFonts w:ascii="仿宋" w:eastAsia="仿宋" w:hAnsi="仿宋" w:cs="仿宋" w:hint="eastAsia"/>
            <w:lang w:eastAsia="zh-CN"/>
          </w:rPr>
          <w:t>(一)、建设周期</w:t>
        </w:r>
        <w:r>
          <w:tab/>
        </w:r>
        <w:r>
          <w:fldChar w:fldCharType="begin"/>
        </w:r>
        <w:r>
          <w:instrText xml:space="preserve"> PAGEREF _Toc11791 \h </w:instrText>
        </w:r>
        <w:r>
          <w:fldChar w:fldCharType="separate"/>
        </w:r>
        <w:r>
          <w:t>46</w:t>
        </w:r>
        <w:r>
          <w:fldChar w:fldCharType="end"/>
        </w:r>
      </w:hyperlink>
    </w:p>
    <w:p>
      <w:pPr>
        <w:pStyle w:val="TOC2"/>
        <w:tabs>
          <w:tab w:val="right" w:leader="dot" w:pos="8306"/>
        </w:tabs>
      </w:pPr>
      <w:hyperlink w:anchor="_Toc10117" w:history="1">
        <w:r>
          <w:rPr>
            <w:rFonts w:ascii="仿宋" w:eastAsia="仿宋" w:hAnsi="仿宋" w:cs="仿宋" w:hint="eastAsia"/>
            <w:lang w:eastAsia="zh-CN"/>
          </w:rPr>
          <w:t>(二)、建设进度</w:t>
        </w:r>
        <w:r>
          <w:tab/>
        </w:r>
        <w:r>
          <w:fldChar w:fldCharType="begin"/>
        </w:r>
        <w:r>
          <w:instrText xml:space="preserve"> PAGEREF _Toc10117 \h </w:instrText>
        </w:r>
        <w:r>
          <w:fldChar w:fldCharType="separate"/>
        </w:r>
        <w:r>
          <w:t>46</w:t>
        </w:r>
        <w:r>
          <w:fldChar w:fldCharType="end"/>
        </w:r>
      </w:hyperlink>
    </w:p>
    <w:p>
      <w:pPr>
        <w:pStyle w:val="TOC2"/>
        <w:tabs>
          <w:tab w:val="right" w:leader="dot" w:pos="8306"/>
        </w:tabs>
      </w:pPr>
      <w:hyperlink w:anchor="_Toc5275" w:history="1">
        <w:r>
          <w:rPr>
            <w:rFonts w:ascii="仿宋" w:eastAsia="仿宋" w:hAnsi="仿宋" w:cs="仿宋" w:hint="eastAsia"/>
            <w:lang w:eastAsia="zh-CN"/>
          </w:rPr>
          <w:t>(三)、进度安排注意事项</w:t>
        </w:r>
        <w:r>
          <w:tab/>
        </w:r>
        <w:r>
          <w:fldChar w:fldCharType="begin"/>
        </w:r>
        <w:r>
          <w:instrText xml:space="preserve"> PAGEREF _Toc5275 \h </w:instrText>
        </w:r>
        <w:r>
          <w:fldChar w:fldCharType="separate"/>
        </w:r>
        <w:r>
          <w:t>48</w:t>
        </w:r>
        <w:r>
          <w:fldChar w:fldCharType="end"/>
        </w:r>
      </w:hyperlink>
    </w:p>
    <w:p>
      <w:pPr>
        <w:pStyle w:val="TOC2"/>
        <w:tabs>
          <w:tab w:val="right" w:leader="dot" w:pos="8306"/>
        </w:tabs>
      </w:pPr>
      <w:hyperlink w:anchor="_Toc9764" w:history="1">
        <w:r>
          <w:rPr>
            <w:rFonts w:ascii="仿宋" w:eastAsia="仿宋" w:hAnsi="仿宋" w:cs="仿宋" w:hint="eastAsia"/>
            <w:lang w:eastAsia="zh-CN"/>
          </w:rPr>
          <w:t>(四)、人力资源配置</w:t>
        </w:r>
        <w:r>
          <w:tab/>
        </w:r>
        <w:r>
          <w:fldChar w:fldCharType="begin"/>
        </w:r>
        <w:r>
          <w:instrText xml:space="preserve"> PAGEREF _Toc9764 \h </w:instrText>
        </w:r>
        <w:r>
          <w:fldChar w:fldCharType="separate"/>
        </w:r>
        <w:r>
          <w:t>48</w:t>
        </w:r>
        <w:r>
          <w:fldChar w:fldCharType="end"/>
        </w:r>
      </w:hyperlink>
    </w:p>
    <w:p>
      <w:pPr>
        <w:pStyle w:val="TOC2"/>
        <w:tabs>
          <w:tab w:val="right" w:leader="dot" w:pos="8306"/>
        </w:tabs>
      </w:pPr>
      <w:hyperlink w:anchor="_Toc30621" w:history="1">
        <w:r>
          <w:rPr>
            <w:rFonts w:ascii="仿宋" w:eastAsia="仿宋" w:hAnsi="仿宋" w:cs="仿宋" w:hint="eastAsia"/>
            <w:lang w:eastAsia="zh-CN"/>
          </w:rPr>
          <w:t>(五)、员工培训</w:t>
        </w:r>
        <w:r>
          <w:tab/>
        </w:r>
        <w:r>
          <w:fldChar w:fldCharType="begin"/>
        </w:r>
        <w:r>
          <w:instrText xml:space="preserve"> PAGEREF _Toc30621 \h </w:instrText>
        </w:r>
        <w:r>
          <w:fldChar w:fldCharType="separate"/>
        </w:r>
        <w:r>
          <w:t>50</w:t>
        </w:r>
        <w:r>
          <w:fldChar w:fldCharType="end"/>
        </w:r>
      </w:hyperlink>
    </w:p>
    <w:p>
      <w:pPr>
        <w:pStyle w:val="TOC2"/>
        <w:tabs>
          <w:tab w:val="right" w:leader="dot" w:pos="8306"/>
        </w:tabs>
      </w:pPr>
      <w:hyperlink w:anchor="_Toc32677" w:history="1">
        <w:r>
          <w:rPr>
            <w:rFonts w:ascii="仿宋" w:eastAsia="仿宋" w:hAnsi="仿宋" w:cs="仿宋" w:hint="eastAsia"/>
            <w:lang w:eastAsia="zh-CN"/>
          </w:rPr>
          <w:t>(六)、项目实施保障</w:t>
        </w:r>
        <w:r>
          <w:tab/>
        </w:r>
        <w:r>
          <w:fldChar w:fldCharType="begin"/>
        </w:r>
        <w:r>
          <w:instrText xml:space="preserve"> PAGEREF _Toc32677 \h </w:instrText>
        </w:r>
        <w:r>
          <w:fldChar w:fldCharType="separate"/>
        </w:r>
        <w:r>
          <w:t>51</w:t>
        </w:r>
        <w:r>
          <w:fldChar w:fldCharType="end"/>
        </w:r>
      </w:hyperlink>
    </w:p>
    <w:p>
      <w:pPr>
        <w:pStyle w:val="TOC2"/>
        <w:tabs>
          <w:tab w:val="right" w:leader="dot" w:pos="8306"/>
        </w:tabs>
      </w:pPr>
      <w:hyperlink w:anchor="_Toc1571" w:history="1">
        <w:r>
          <w:rPr>
            <w:rFonts w:ascii="仿宋" w:eastAsia="仿宋" w:hAnsi="仿宋" w:cs="仿宋" w:hint="eastAsia"/>
            <w:lang w:eastAsia="zh-CN"/>
          </w:rPr>
          <w:t>(七)、安全规范管理</w:t>
        </w:r>
        <w:r>
          <w:tab/>
        </w:r>
        <w:r>
          <w:fldChar w:fldCharType="begin"/>
        </w:r>
        <w:r>
          <w:instrText xml:space="preserve"> PAGEREF _Toc1571 \h </w:instrText>
        </w:r>
        <w:r>
          <w:fldChar w:fldCharType="separate"/>
        </w:r>
        <w:r>
          <w:t>52</w:t>
        </w:r>
        <w:r>
          <w:fldChar w:fldCharType="end"/>
        </w:r>
      </w:hyperlink>
    </w:p>
    <w:p>
      <w:pPr>
        <w:pStyle w:val="TOC1"/>
        <w:tabs>
          <w:tab w:val="right" w:leader="dot" w:pos="8306"/>
        </w:tabs>
      </w:pPr>
      <w:hyperlink w:anchor="_Toc6943" w:history="1">
        <w:r>
          <w:rPr>
            <w:rFonts w:ascii="仿宋" w:eastAsia="仿宋" w:hAnsi="仿宋" w:cs="仿宋" w:hint="eastAsia"/>
            <w:lang w:eastAsia="zh-CN"/>
          </w:rPr>
          <w:t>十二、土地利用与规划方案</w:t>
        </w:r>
        <w:r>
          <w:tab/>
        </w:r>
        <w:r>
          <w:fldChar w:fldCharType="begin"/>
        </w:r>
        <w:r>
          <w:instrText xml:space="preserve"> PAGEREF _Toc6943 \h </w:instrText>
        </w:r>
        <w:r>
          <w:fldChar w:fldCharType="separate"/>
        </w:r>
        <w:r>
          <w:t>54</w:t>
        </w:r>
        <w:r>
          <w:fldChar w:fldCharType="end"/>
        </w:r>
      </w:hyperlink>
    </w:p>
    <w:p>
      <w:pPr>
        <w:pStyle w:val="TOC2"/>
        <w:tabs>
          <w:tab w:val="right" w:leader="dot" w:pos="8306"/>
        </w:tabs>
      </w:pPr>
      <w:hyperlink w:anchor="_Toc5688" w:history="1">
        <w:r>
          <w:rPr>
            <w:rFonts w:ascii="仿宋" w:eastAsia="仿宋" w:hAnsi="仿宋" w:cs="仿宋" w:hint="eastAsia"/>
            <w:lang w:eastAsia="zh-CN"/>
          </w:rPr>
          <w:t>(一)、项目用地情况分析</w:t>
        </w:r>
        <w:r>
          <w:tab/>
        </w:r>
        <w:r>
          <w:fldChar w:fldCharType="begin"/>
        </w:r>
        <w:r>
          <w:instrText xml:space="preserve"> PAGEREF _Toc5688 \h </w:instrText>
        </w:r>
        <w:r>
          <w:fldChar w:fldCharType="separate"/>
        </w:r>
        <w:r>
          <w:t>54</w:t>
        </w:r>
        <w:r>
          <w:fldChar w:fldCharType="end"/>
        </w:r>
      </w:hyperlink>
    </w:p>
    <w:p>
      <w:pPr>
        <w:pStyle w:val="TOC2"/>
        <w:tabs>
          <w:tab w:val="right" w:leader="dot" w:pos="8306"/>
        </w:tabs>
      </w:pPr>
      <w:hyperlink w:anchor="_Toc7282" w:history="1">
        <w:r>
          <w:rPr>
            <w:rFonts w:ascii="仿宋" w:eastAsia="仿宋" w:hAnsi="仿宋" w:cs="仿宋" w:hint="eastAsia"/>
            <w:lang w:eastAsia="zh-CN"/>
          </w:rPr>
          <w:t>(二)、土地利用规划方案</w:t>
        </w:r>
        <w:r>
          <w:tab/>
        </w:r>
        <w:r>
          <w:fldChar w:fldCharType="begin"/>
        </w:r>
        <w:r>
          <w:instrText xml:space="preserve"> PAGEREF _Toc7282 \h </w:instrText>
        </w:r>
        <w:r>
          <w:fldChar w:fldCharType="separate"/>
        </w:r>
        <w:r>
          <w:t>55</w:t>
        </w:r>
        <w:r>
          <w:fldChar w:fldCharType="end"/>
        </w:r>
      </w:hyperlink>
    </w:p>
    <w:p>
      <w:pPr>
        <w:pStyle w:val="TOC1"/>
        <w:tabs>
          <w:tab w:val="right" w:leader="dot" w:pos="8306"/>
        </w:tabs>
      </w:pPr>
      <w:hyperlink w:anchor="_Toc29217" w:history="1">
        <w:r>
          <w:rPr>
            <w:rFonts w:ascii="仿宋" w:eastAsia="仿宋" w:hAnsi="仿宋" w:cs="仿宋" w:hint="eastAsia"/>
            <w:lang w:eastAsia="zh-CN"/>
          </w:rPr>
          <w:t>十三、产业协同与集群发展</w:t>
        </w:r>
        <w:r>
          <w:tab/>
        </w:r>
        <w:r>
          <w:fldChar w:fldCharType="begin"/>
        </w:r>
        <w:r>
          <w:instrText xml:space="preserve"> PAGEREF _Toc29217 \h </w:instrText>
        </w:r>
        <w:r>
          <w:fldChar w:fldCharType="separate"/>
        </w:r>
        <w:r>
          <w:t>56</w:t>
        </w:r>
        <w:r>
          <w:fldChar w:fldCharType="end"/>
        </w:r>
      </w:hyperlink>
    </w:p>
    <w:p>
      <w:pPr>
        <w:pStyle w:val="TOC2"/>
        <w:tabs>
          <w:tab w:val="right" w:leader="dot" w:pos="8306"/>
        </w:tabs>
      </w:pPr>
      <w:hyperlink w:anchor="_Toc2867" w:history="1">
        <w:r>
          <w:rPr>
            <w:rFonts w:ascii="仿宋" w:eastAsia="仿宋" w:hAnsi="仿宋" w:cs="仿宋" w:hint="eastAsia"/>
            <w:lang w:eastAsia="zh-CN"/>
          </w:rPr>
          <w:t>(一)、产业协同机制建设</w:t>
        </w:r>
        <w:r>
          <w:tab/>
        </w:r>
        <w:r>
          <w:fldChar w:fldCharType="begin"/>
        </w:r>
        <w:r>
          <w:instrText xml:space="preserve"> PAGEREF _Toc2867 \h </w:instrText>
        </w:r>
        <w:r>
          <w:fldChar w:fldCharType="separate"/>
        </w:r>
        <w:r>
          <w:t>56</w:t>
        </w:r>
        <w:r>
          <w:fldChar w:fldCharType="end"/>
        </w:r>
      </w:hyperlink>
    </w:p>
    <w:p>
      <w:pPr>
        <w:pStyle w:val="TOC2"/>
        <w:tabs>
          <w:tab w:val="right" w:leader="dot" w:pos="8306"/>
        </w:tabs>
      </w:pPr>
      <w:hyperlink w:anchor="_Toc14352" w:history="1">
        <w:r>
          <w:rPr>
            <w:rFonts w:ascii="仿宋" w:eastAsia="仿宋" w:hAnsi="仿宋" w:cs="仿宋" w:hint="eastAsia"/>
            <w:lang w:eastAsia="zh-CN"/>
          </w:rPr>
          <w:t>(二)、产业集群培育与发展</w:t>
        </w:r>
        <w:r>
          <w:tab/>
        </w:r>
        <w:r>
          <w:fldChar w:fldCharType="begin"/>
        </w:r>
        <w:r>
          <w:instrText xml:space="preserve"> PAGEREF _Toc14352 \h </w:instrText>
        </w:r>
        <w:r>
          <w:fldChar w:fldCharType="separate"/>
        </w:r>
        <w:r>
          <w:t>57</w:t>
        </w:r>
        <w:r>
          <w:fldChar w:fldCharType="end"/>
        </w:r>
      </w:hyperlink>
    </w:p>
    <w:p>
      <w:pPr>
        <w:pStyle w:val="TOC1"/>
        <w:tabs>
          <w:tab w:val="right" w:leader="dot" w:pos="8306"/>
        </w:tabs>
      </w:pPr>
      <w:hyperlink w:anchor="_Toc13807" w:history="1">
        <w:r>
          <w:rPr>
            <w:rFonts w:ascii="仿宋" w:eastAsia="仿宋" w:hAnsi="仿宋" w:cs="仿宋" w:hint="eastAsia"/>
            <w:lang w:eastAsia="zh-CN"/>
          </w:rPr>
          <w:t>十四、合作与交流机制建立</w:t>
        </w:r>
        <w:r>
          <w:tab/>
        </w:r>
        <w:r>
          <w:fldChar w:fldCharType="begin"/>
        </w:r>
        <w:r>
          <w:instrText xml:space="preserve"> PAGEREF _Toc13807 \h </w:instrText>
        </w:r>
        <w:r>
          <w:fldChar w:fldCharType="separate"/>
        </w:r>
        <w:r>
          <w:t>58</w:t>
        </w:r>
        <w:r>
          <w:fldChar w:fldCharType="end"/>
        </w:r>
      </w:hyperlink>
    </w:p>
    <w:p>
      <w:pPr>
        <w:pStyle w:val="TOC2"/>
        <w:tabs>
          <w:tab w:val="right" w:leader="dot" w:pos="8306"/>
        </w:tabs>
      </w:pPr>
      <w:hyperlink w:anchor="_Toc10464" w:history="1">
        <w:r>
          <w:rPr>
            <w:rFonts w:ascii="仿宋" w:eastAsia="仿宋" w:hAnsi="仿宋" w:cs="仿宋" w:hint="eastAsia"/>
            <w:lang w:eastAsia="zh-CN"/>
          </w:rPr>
          <w:t>(一)、合作伙伴选择与合作方式</w:t>
        </w:r>
        <w:r>
          <w:tab/>
        </w:r>
        <w:r>
          <w:fldChar w:fldCharType="begin"/>
        </w:r>
        <w:r>
          <w:instrText xml:space="preserve"> PAGEREF _Toc10464 \h </w:instrText>
        </w:r>
        <w:r>
          <w:fldChar w:fldCharType="separate"/>
        </w:r>
        <w:r>
          <w:t>58</w:t>
        </w:r>
        <w:r>
          <w:fldChar w:fldCharType="end"/>
        </w:r>
      </w:hyperlink>
    </w:p>
    <w:p>
      <w:pPr>
        <w:pStyle w:val="TOC2"/>
        <w:tabs>
          <w:tab w:val="right" w:leader="dot" w:pos="8306"/>
        </w:tabs>
      </w:pPr>
      <w:hyperlink w:anchor="_Toc23697" w:history="1">
        <w:r>
          <w:rPr>
            <w:rFonts w:ascii="仿宋" w:eastAsia="仿宋" w:hAnsi="仿宋" w:cs="仿宋" w:hint="eastAsia"/>
            <w:lang w:eastAsia="zh-CN"/>
          </w:rPr>
          <w:t>(二)、交流与合作平台搭建</w:t>
        </w:r>
        <w:r>
          <w:tab/>
        </w:r>
        <w:r>
          <w:fldChar w:fldCharType="begin"/>
        </w:r>
        <w:r>
          <w:instrText xml:space="preserve"> PAGEREF _Toc23697 \h </w:instrText>
        </w:r>
        <w:r>
          <w:fldChar w:fldCharType="separate"/>
        </w:r>
        <w:r>
          <w:t>59</w:t>
        </w:r>
        <w:r>
          <w:fldChar w:fldCharType="end"/>
        </w:r>
      </w:hyperlink>
    </w:p>
    <w:p>
      <w:pPr>
        <w:pStyle w:val="TOC1"/>
        <w:tabs>
          <w:tab w:val="right" w:leader="dot" w:pos="8306"/>
        </w:tabs>
      </w:pPr>
      <w:hyperlink w:anchor="_Toc25954" w:history="1">
        <w:r>
          <w:rPr>
            <w:rFonts w:ascii="仿宋" w:eastAsia="仿宋" w:hAnsi="仿宋" w:cs="仿宋" w:hint="eastAsia"/>
            <w:lang w:eastAsia="zh-CN"/>
          </w:rPr>
          <w:t>十五、质量管理与控制</w:t>
        </w:r>
        <w:r>
          <w:tab/>
        </w:r>
        <w:r>
          <w:fldChar w:fldCharType="begin"/>
        </w:r>
        <w:r>
          <w:instrText xml:space="preserve"> PAGEREF _Toc25954 \h </w:instrText>
        </w:r>
        <w:r>
          <w:fldChar w:fldCharType="separate"/>
        </w:r>
        <w:r>
          <w:t>61</w:t>
        </w:r>
        <w:r>
          <w:fldChar w:fldCharType="end"/>
        </w:r>
      </w:hyperlink>
    </w:p>
    <w:p>
      <w:pPr>
        <w:pStyle w:val="TOC2"/>
        <w:tabs>
          <w:tab w:val="right" w:leader="dot" w:pos="8306"/>
        </w:tabs>
      </w:pPr>
      <w:hyperlink w:anchor="_Toc17136" w:history="1">
        <w:r>
          <w:rPr>
            <w:rFonts w:ascii="仿宋" w:eastAsia="仿宋" w:hAnsi="仿宋" w:cs="仿宋" w:hint="eastAsia"/>
            <w:lang w:eastAsia="zh-CN"/>
          </w:rPr>
          <w:t>(一)、质量管理体系建设</w:t>
        </w:r>
        <w:r>
          <w:tab/>
        </w:r>
        <w:r>
          <w:fldChar w:fldCharType="begin"/>
        </w:r>
        <w:r>
          <w:instrText xml:space="preserve"> PAGEREF _Toc17136 \h </w:instrText>
        </w:r>
        <w:r>
          <w:fldChar w:fldCharType="separate"/>
        </w:r>
        <w:r>
          <w:t>61</w:t>
        </w:r>
        <w:r>
          <w:fldChar w:fldCharType="end"/>
        </w:r>
      </w:hyperlink>
    </w:p>
    <w:p>
      <w:pPr>
        <w:pStyle w:val="TOC2"/>
        <w:tabs>
          <w:tab w:val="right" w:leader="dot" w:pos="8306"/>
        </w:tabs>
      </w:pPr>
      <w:hyperlink w:anchor="_Toc22324" w:history="1">
        <w:r>
          <w:rPr>
            <w:rFonts w:ascii="仿宋" w:eastAsia="仿宋" w:hAnsi="仿宋" w:cs="仿宋" w:hint="eastAsia"/>
            <w:lang w:eastAsia="zh-CN"/>
          </w:rPr>
          <w:t>(二)、质量控制措施</w:t>
        </w:r>
        <w:r>
          <w:tab/>
        </w:r>
        <w:r>
          <w:fldChar w:fldCharType="begin"/>
        </w:r>
        <w:r>
          <w:instrText xml:space="preserve"> PAGEREF _Toc22324 \h </w:instrText>
        </w:r>
        <w:r>
          <w:fldChar w:fldCharType="separate"/>
        </w:r>
        <w:r>
          <w:t>62</w:t>
        </w:r>
        <w:r>
          <w:fldChar w:fldCharType="end"/>
        </w:r>
      </w:hyperlink>
    </w:p>
    <w:p>
      <w:pPr>
        <w:pStyle w:val="TOC1"/>
        <w:tabs>
          <w:tab w:val="right" w:leader="dot" w:pos="8306"/>
        </w:tabs>
      </w:pPr>
      <w:hyperlink w:anchor="_Toc5326" w:history="1">
        <w:r>
          <w:rPr>
            <w:rFonts w:ascii="仿宋" w:eastAsia="仿宋" w:hAnsi="仿宋" w:cs="仿宋" w:hint="eastAsia"/>
            <w:lang w:eastAsia="zh-CN"/>
          </w:rPr>
          <w:t>十六、项目施工方案</w:t>
        </w:r>
        <w:r>
          <w:tab/>
        </w:r>
        <w:r>
          <w:fldChar w:fldCharType="begin"/>
        </w:r>
        <w:r>
          <w:instrText xml:space="preserve"> PAGEREF _Toc5326 \h </w:instrText>
        </w:r>
        <w:r>
          <w:fldChar w:fldCharType="separate"/>
        </w:r>
        <w:r>
          <w:t>63</w:t>
        </w:r>
        <w:r>
          <w:fldChar w:fldCharType="end"/>
        </w:r>
      </w:hyperlink>
    </w:p>
    <w:p>
      <w:pPr>
        <w:pStyle w:val="TOC2"/>
        <w:tabs>
          <w:tab w:val="right" w:leader="dot" w:pos="8306"/>
        </w:tabs>
      </w:pPr>
      <w:hyperlink w:anchor="_Toc10561" w:history="1">
        <w:r>
          <w:rPr>
            <w:rFonts w:ascii="仿宋" w:eastAsia="仿宋" w:hAnsi="仿宋" w:cs="仿宋" w:hint="eastAsia"/>
            <w:lang w:eastAsia="zh-CN"/>
          </w:rPr>
          <w:t>(一)、施工组织设计</w:t>
        </w:r>
        <w:r>
          <w:tab/>
        </w:r>
        <w:r>
          <w:fldChar w:fldCharType="begin"/>
        </w:r>
        <w:r>
          <w:instrText xml:space="preserve"> PAGEREF _Toc10561 \h </w:instrText>
        </w:r>
        <w:r>
          <w:fldChar w:fldCharType="separate"/>
        </w:r>
        <w:r>
          <w:t>63</w:t>
        </w:r>
        <w:r>
          <w:fldChar w:fldCharType="end"/>
        </w:r>
      </w:hyperlink>
    </w:p>
    <w:p>
      <w:pPr>
        <w:pStyle w:val="TOC2"/>
        <w:tabs>
          <w:tab w:val="right" w:leader="dot" w:pos="8306"/>
        </w:tabs>
      </w:pPr>
      <w:hyperlink w:anchor="_Toc3792" w:history="1">
        <w:r>
          <w:rPr>
            <w:rFonts w:ascii="仿宋" w:eastAsia="仿宋" w:hAnsi="仿宋" w:cs="仿宋" w:hint="eastAsia"/>
            <w:lang w:eastAsia="zh-CN"/>
          </w:rPr>
          <w:t>(二)、施工工艺与技术路线</w:t>
        </w:r>
        <w:r>
          <w:tab/>
        </w:r>
        <w:r>
          <w:fldChar w:fldCharType="begin"/>
        </w:r>
        <w:r>
          <w:instrText xml:space="preserve"> PAGEREF _Toc3792 \h </w:instrText>
        </w:r>
        <w:r>
          <w:fldChar w:fldCharType="separate"/>
        </w:r>
        <w:r>
          <w:t>65</w:t>
        </w:r>
        <w:r>
          <w:fldChar w:fldCharType="end"/>
        </w:r>
      </w:hyperlink>
    </w:p>
    <w:p>
      <w:pPr>
        <w:pStyle w:val="TOC2"/>
        <w:tabs>
          <w:tab w:val="right" w:leader="dot" w:pos="8306"/>
        </w:tabs>
      </w:pPr>
      <w:hyperlink w:anchor="_Toc5469" w:history="1">
        <w:r>
          <w:rPr>
            <w:rFonts w:ascii="仿宋" w:eastAsia="仿宋" w:hAnsi="仿宋" w:cs="仿宋" w:hint="eastAsia"/>
            <w:lang w:eastAsia="zh-CN"/>
          </w:rPr>
          <w:t>(三)、关键节点施工计划</w:t>
        </w:r>
        <w:r>
          <w:tab/>
        </w:r>
        <w:r>
          <w:fldChar w:fldCharType="begin"/>
        </w:r>
        <w:r>
          <w:instrText xml:space="preserve"> PAGEREF _Toc5469 \h </w:instrText>
        </w:r>
        <w:r>
          <w:fldChar w:fldCharType="separate"/>
        </w:r>
        <w:r>
          <w:t>66</w:t>
        </w:r>
        <w:r>
          <w:fldChar w:fldCharType="end"/>
        </w:r>
      </w:hyperlink>
    </w:p>
    <w:p>
      <w:pPr>
        <w:pStyle w:val="TOC2"/>
        <w:tabs>
          <w:tab w:val="right" w:leader="dot" w:pos="8306"/>
        </w:tabs>
      </w:pPr>
      <w:hyperlink w:anchor="_Toc15415" w:history="1">
        <w:r>
          <w:rPr>
            <w:rFonts w:ascii="仿宋" w:eastAsia="仿宋" w:hAnsi="仿宋" w:cs="仿宋" w:hint="eastAsia"/>
            <w:lang w:eastAsia="zh-CN"/>
          </w:rPr>
          <w:t>(四)、施工现场管理</w:t>
        </w:r>
        <w:r>
          <w:tab/>
        </w:r>
        <w:r>
          <w:fldChar w:fldCharType="begin"/>
        </w:r>
        <w:r>
          <w:instrText xml:space="preserve"> PAGEREF _Toc15415 \h </w:instrText>
        </w:r>
        <w:r>
          <w:fldChar w:fldCharType="separate"/>
        </w:r>
        <w:r>
          <w:t>68</w:t>
        </w:r>
        <w:r>
          <w:fldChar w:fldCharType="end"/>
        </w:r>
      </w:hyperlink>
    </w:p>
    <w:p>
      <w:pPr>
        <w:pStyle w:val="TOC1"/>
        <w:tabs>
          <w:tab w:val="right" w:leader="dot" w:pos="8306"/>
        </w:tabs>
      </w:pPr>
      <w:hyperlink w:anchor="_Toc14230" w:history="1">
        <w:r>
          <w:rPr>
            <w:rFonts w:ascii="仿宋" w:eastAsia="仿宋" w:hAnsi="仿宋" w:cs="仿宋" w:hint="eastAsia"/>
            <w:lang w:eastAsia="zh-CN"/>
          </w:rPr>
          <w:t>十七、知识产权管理与保护</w:t>
        </w:r>
        <w:r>
          <w:tab/>
        </w:r>
        <w:r>
          <w:fldChar w:fldCharType="begin"/>
        </w:r>
        <w:r>
          <w:instrText xml:space="preserve"> PAGEREF _Toc14230 \h </w:instrText>
        </w:r>
        <w:r>
          <w:fldChar w:fldCharType="separate"/>
        </w:r>
        <w:r>
          <w:t>70</w:t>
        </w:r>
        <w:r>
          <w:fldChar w:fldCharType="end"/>
        </w:r>
      </w:hyperlink>
    </w:p>
    <w:p>
      <w:pPr>
        <w:pStyle w:val="TOC2"/>
        <w:tabs>
          <w:tab w:val="right" w:leader="dot" w:pos="8306"/>
        </w:tabs>
      </w:pPr>
      <w:hyperlink w:anchor="_Toc22371" w:history="1">
        <w:r>
          <w:rPr>
            <w:rFonts w:ascii="仿宋" w:eastAsia="仿宋" w:hAnsi="仿宋" w:cs="仿宋" w:hint="eastAsia"/>
            <w:lang w:eastAsia="zh-CN"/>
          </w:rPr>
          <w:t>(一)、知识产权管理体系建设</w:t>
        </w:r>
        <w:r>
          <w:tab/>
        </w:r>
        <w:r>
          <w:fldChar w:fldCharType="begin"/>
        </w:r>
        <w:r>
          <w:instrText xml:space="preserve"> PAGEREF _Toc22371 \h </w:instrText>
        </w:r>
        <w:r>
          <w:fldChar w:fldCharType="separate"/>
        </w:r>
        <w:r>
          <w:t>70</w:t>
        </w:r>
        <w:r>
          <w:fldChar w:fldCharType="end"/>
        </w:r>
      </w:hyperlink>
    </w:p>
    <w:p>
      <w:pPr>
        <w:pStyle w:val="TOC2"/>
        <w:tabs>
          <w:tab w:val="right" w:leader="dot" w:pos="8306"/>
        </w:tabs>
      </w:pPr>
      <w:hyperlink w:anchor="_Toc23855" w:history="1">
        <w:r>
          <w:rPr>
            <w:rFonts w:ascii="仿宋" w:eastAsia="仿宋" w:hAnsi="仿宋" w:cs="仿宋" w:hint="eastAsia"/>
            <w:lang w:eastAsia="zh-CN"/>
          </w:rPr>
          <w:t>(二)、知识产权保护措施</w:t>
        </w:r>
        <w:r>
          <w:tab/>
        </w:r>
        <w:r>
          <w:fldChar w:fldCharType="begin"/>
        </w:r>
        <w:r>
          <w:instrText xml:space="preserve"> PAGEREF _Toc23855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6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0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41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一、MMDS设备项目的市场准入条件分析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MDS设备项目而言，市场准入条件首先取决于政策法规环境。政府对于[行业名称]领域的法规，如环保标准、税收政策、和技术使用规范，直接影响MMDS设备项目的运营和成本结构。例如，若政府针对使用可再生能源的企业提供税收优惠，这将对MMDS设备项目的财务规划产生重要影响。同时，考虑经济环境和消费者偏好的变化对MMDS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二、MMDS设备项目的行业规范与合规性要求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MMDS设备项目来说，遵守行业规范和合规性要求是确保项目顺利进行的基础。这包括遵循质量控制标准、安全规定、数据保护法规等。例如，若MMDS设备项目涉及数据处理，须严格遵守相关的数据保护法规。此外，行业内部的自律规范，如产品标准和服务流程，也对于提升MMDS设备项目在行业内的认可度和竞争力至关重要。项目管理团队必须不断更新策略，以应对行业规范和法规的变化，确保MMDS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三、MMDS设备项目的竞争格局和战略定位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MMDS设备项目的发展规划中，理解行业的竞争格局对于制定有效的市场策略极为关键。这包括分析主要竞争对手的市场地位、优势及其业务模式。MMDS设备项目面临的竞争对手可能包括大型成熟企业和创新型初创公司，各自采取不同的市场策略。因此，MMDS设备项目需精确地定位自己的市场策略，如专注于产品创新、客户服务或成本效率，以在竞争中占据优势。通过深入的市场和竞争分析，MMDS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32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MDS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MDS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11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在全球经济快速发展和科技日新月异的今天，市场对创新技术和环保解决方案的需求日益增长。MMDS设备项目恰好聚焦于这一趋势，提供涵盖人工智能、大数据分析和可持续能源等领域的高效、先进产品和服务。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MMDS设备项目在其专注的领域内，特别是在人工智能和数据科学方面，有望推动显著的技术革新。项目的研发活动不仅有望孕育出改变行业运作方式的新技术，还可能在长远中影响整个技术生态系统。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MMDS设备项目还致力于提升当地居民的技能和就业能力，通过与当地教育机构合作提供培训和教育机会，从而提高社区整体的生活水平和社会福祉。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MDS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847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MDS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MMDS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0106"/>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01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https://d.book118.com/075124043244011114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F0177"/>
    <w:rsid w:val="4CFF01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12404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2024-02-16T20:09:00Z</dcterms:created>
  <dcterms:modified xsi:type="dcterms:W3CDTF">2024-02-16T20:09:35Z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5267AAB375BD40B09D24A36CA787ABFB_11</vt:lpwstr>
  </property>
  <property fmtid="{D5CDD505-2E9C-101B-9397-08002B2CF9AE}" pid="3" name="KSOProductBuildVer">
    <vt:lpwstr>2052-12.1.0.16250</vt:lpwstr>
  </property>
</Properties>
</file>