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电脑刺绣机项目规划设计方案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 w:history="1">
        <w:r>
          <w:rPr>
            <w:rFonts w:ascii="仿宋" w:eastAsia="仿宋" w:hAnsi="仿宋" w:cs="仿宋" w:hint="eastAsia"/>
            <w:lang w:eastAsia="zh-CN"/>
          </w:rPr>
          <w:t>序言</w:t>
        </w:r>
        <w:r>
          <w:tab/>
        </w:r>
        <w:r>
          <w:fldChar w:fldCharType="begin"/>
        </w:r>
        <w:r>
          <w:instrText xml:space="preserve"> PAGEREF _Toc1545 \h </w:instrText>
        </w:r>
        <w:r>
          <w:fldChar w:fldCharType="separate"/>
        </w:r>
        <w:r>
          <w:t>3</w:t>
        </w:r>
        <w:r>
          <w:fldChar w:fldCharType="end"/>
        </w:r>
      </w:hyperlink>
    </w:p>
    <w:p>
      <w:pPr>
        <w:pStyle w:val="TOC1"/>
        <w:tabs>
          <w:tab w:val="right" w:leader="dot" w:pos="8306"/>
        </w:tabs>
      </w:pPr>
      <w:hyperlink w:anchor="_Toc29604" w:history="1">
        <w:r>
          <w:rPr>
            <w:rFonts w:ascii="仿宋" w:eastAsia="仿宋" w:hAnsi="仿宋" w:cs="仿宋" w:hint="eastAsia"/>
            <w:lang w:eastAsia="zh-CN"/>
          </w:rPr>
          <w:t>一、电脑刺绣机项目概论</w:t>
        </w:r>
        <w:r>
          <w:tab/>
        </w:r>
        <w:r>
          <w:fldChar w:fldCharType="begin"/>
        </w:r>
        <w:r>
          <w:instrText xml:space="preserve"> PAGEREF _Toc29604 \h </w:instrText>
        </w:r>
        <w:r>
          <w:fldChar w:fldCharType="separate"/>
        </w:r>
        <w:r>
          <w:t>3</w:t>
        </w:r>
        <w:r>
          <w:fldChar w:fldCharType="end"/>
        </w:r>
      </w:hyperlink>
    </w:p>
    <w:p>
      <w:pPr>
        <w:pStyle w:val="TOC2"/>
        <w:tabs>
          <w:tab w:val="right" w:leader="dot" w:pos="8306"/>
        </w:tabs>
      </w:pPr>
      <w:hyperlink w:anchor="_Toc14937" w:history="1">
        <w:r>
          <w:rPr>
            <w:rFonts w:ascii="仿宋" w:eastAsia="仿宋" w:hAnsi="仿宋" w:cs="仿宋" w:hint="eastAsia"/>
            <w:lang w:eastAsia="zh-CN"/>
          </w:rPr>
          <w:t>(一)、电脑刺绣机项目概况</w:t>
        </w:r>
        <w:r>
          <w:tab/>
        </w:r>
        <w:r>
          <w:fldChar w:fldCharType="begin"/>
        </w:r>
        <w:r>
          <w:instrText xml:space="preserve"> PAGEREF _Toc14937 \h </w:instrText>
        </w:r>
        <w:r>
          <w:fldChar w:fldCharType="separate"/>
        </w:r>
        <w:r>
          <w:t>3</w:t>
        </w:r>
        <w:r>
          <w:fldChar w:fldCharType="end"/>
        </w:r>
      </w:hyperlink>
    </w:p>
    <w:p>
      <w:pPr>
        <w:pStyle w:val="TOC2"/>
        <w:tabs>
          <w:tab w:val="right" w:leader="dot" w:pos="8306"/>
        </w:tabs>
      </w:pPr>
      <w:hyperlink w:anchor="_Toc986" w:history="1">
        <w:r>
          <w:rPr>
            <w:rFonts w:ascii="仿宋" w:eastAsia="仿宋" w:hAnsi="仿宋" w:cs="仿宋" w:hint="eastAsia"/>
            <w:lang w:eastAsia="zh-CN"/>
          </w:rPr>
          <w:t>(二)、电脑刺绣机项目目标</w:t>
        </w:r>
        <w:r>
          <w:tab/>
        </w:r>
        <w:r>
          <w:fldChar w:fldCharType="begin"/>
        </w:r>
        <w:r>
          <w:instrText xml:space="preserve"> PAGEREF _Toc986 \h </w:instrText>
        </w:r>
        <w:r>
          <w:fldChar w:fldCharType="separate"/>
        </w:r>
        <w:r>
          <w:t>5</w:t>
        </w:r>
        <w:r>
          <w:fldChar w:fldCharType="end"/>
        </w:r>
      </w:hyperlink>
    </w:p>
    <w:p>
      <w:pPr>
        <w:pStyle w:val="TOC2"/>
        <w:tabs>
          <w:tab w:val="right" w:leader="dot" w:pos="8306"/>
        </w:tabs>
      </w:pPr>
      <w:hyperlink w:anchor="_Toc10729" w:history="1">
        <w:r>
          <w:rPr>
            <w:rFonts w:ascii="仿宋" w:eastAsia="仿宋" w:hAnsi="仿宋" w:cs="仿宋" w:hint="eastAsia"/>
            <w:lang w:eastAsia="zh-CN"/>
          </w:rPr>
          <w:t>(三)、电脑刺绣机项目提出的理由</w:t>
        </w:r>
        <w:r>
          <w:tab/>
        </w:r>
        <w:r>
          <w:fldChar w:fldCharType="begin"/>
        </w:r>
        <w:r>
          <w:instrText xml:space="preserve"> PAGEREF _Toc10729 \h </w:instrText>
        </w:r>
        <w:r>
          <w:fldChar w:fldCharType="separate"/>
        </w:r>
        <w:r>
          <w:t>6</w:t>
        </w:r>
        <w:r>
          <w:fldChar w:fldCharType="end"/>
        </w:r>
      </w:hyperlink>
    </w:p>
    <w:p>
      <w:pPr>
        <w:pStyle w:val="TOC2"/>
        <w:tabs>
          <w:tab w:val="right" w:leader="dot" w:pos="8306"/>
        </w:tabs>
      </w:pPr>
      <w:hyperlink w:anchor="_Toc23996" w:history="1">
        <w:r>
          <w:rPr>
            <w:rFonts w:ascii="仿宋" w:eastAsia="仿宋" w:hAnsi="仿宋" w:cs="仿宋" w:hint="eastAsia"/>
            <w:lang w:eastAsia="zh-CN"/>
          </w:rPr>
          <w:t>(四)、电脑刺绣机项目意义</w:t>
        </w:r>
        <w:r>
          <w:tab/>
        </w:r>
        <w:r>
          <w:fldChar w:fldCharType="begin"/>
        </w:r>
        <w:r>
          <w:instrText xml:space="preserve"> PAGEREF _Toc23996 \h </w:instrText>
        </w:r>
        <w:r>
          <w:fldChar w:fldCharType="separate"/>
        </w:r>
        <w:r>
          <w:t>8</w:t>
        </w:r>
        <w:r>
          <w:fldChar w:fldCharType="end"/>
        </w:r>
      </w:hyperlink>
    </w:p>
    <w:p>
      <w:pPr>
        <w:pStyle w:val="TOC2"/>
        <w:tabs>
          <w:tab w:val="right" w:leader="dot" w:pos="8306"/>
        </w:tabs>
      </w:pPr>
      <w:hyperlink w:anchor="_Toc1839" w:history="1">
        <w:r>
          <w:rPr>
            <w:rFonts w:ascii="仿宋" w:eastAsia="仿宋" w:hAnsi="仿宋" w:cs="仿宋" w:hint="eastAsia"/>
            <w:lang w:eastAsia="zh-CN"/>
          </w:rPr>
          <w:t>(五)、电脑刺绣机项目背景</w:t>
        </w:r>
        <w:r>
          <w:tab/>
        </w:r>
        <w:r>
          <w:fldChar w:fldCharType="begin"/>
        </w:r>
        <w:r>
          <w:instrText xml:space="preserve"> PAGEREF _Toc1839 \h </w:instrText>
        </w:r>
        <w:r>
          <w:fldChar w:fldCharType="separate"/>
        </w:r>
        <w:r>
          <w:t>9</w:t>
        </w:r>
        <w:r>
          <w:fldChar w:fldCharType="end"/>
        </w:r>
      </w:hyperlink>
    </w:p>
    <w:p>
      <w:pPr>
        <w:pStyle w:val="TOC1"/>
        <w:tabs>
          <w:tab w:val="right" w:leader="dot" w:pos="8306"/>
        </w:tabs>
      </w:pPr>
      <w:hyperlink w:anchor="_Toc22335" w:history="1">
        <w:r>
          <w:rPr>
            <w:rFonts w:ascii="仿宋" w:eastAsia="仿宋" w:hAnsi="仿宋" w:cs="仿宋" w:hint="eastAsia"/>
            <w:lang w:eastAsia="zh-CN"/>
          </w:rPr>
          <w:t>二、电脑刺绣机项目建设单位说明</w:t>
        </w:r>
        <w:r>
          <w:tab/>
        </w:r>
        <w:r>
          <w:fldChar w:fldCharType="begin"/>
        </w:r>
        <w:r>
          <w:instrText xml:space="preserve"> PAGEREF _Toc22335 \h </w:instrText>
        </w:r>
        <w:r>
          <w:fldChar w:fldCharType="separate"/>
        </w:r>
        <w:r>
          <w:t>9</w:t>
        </w:r>
        <w:r>
          <w:fldChar w:fldCharType="end"/>
        </w:r>
      </w:hyperlink>
    </w:p>
    <w:p>
      <w:pPr>
        <w:pStyle w:val="TOC2"/>
        <w:tabs>
          <w:tab w:val="right" w:leader="dot" w:pos="8306"/>
        </w:tabs>
      </w:pPr>
      <w:hyperlink w:anchor="_Toc28740" w:history="1">
        <w:r>
          <w:rPr>
            <w:rFonts w:ascii="仿宋" w:eastAsia="仿宋" w:hAnsi="仿宋" w:cs="仿宋" w:hint="eastAsia"/>
            <w:lang w:eastAsia="zh-CN"/>
          </w:rPr>
          <w:t>(一)、电脑刺绣机项目承办单位基本情况</w:t>
        </w:r>
        <w:r>
          <w:tab/>
        </w:r>
        <w:r>
          <w:fldChar w:fldCharType="begin"/>
        </w:r>
        <w:r>
          <w:instrText xml:space="preserve"> PAGEREF _Toc28740 \h </w:instrText>
        </w:r>
        <w:r>
          <w:fldChar w:fldCharType="separate"/>
        </w:r>
        <w:r>
          <w:t>9</w:t>
        </w:r>
        <w:r>
          <w:fldChar w:fldCharType="end"/>
        </w:r>
      </w:hyperlink>
    </w:p>
    <w:p>
      <w:pPr>
        <w:pStyle w:val="TOC2"/>
        <w:tabs>
          <w:tab w:val="right" w:leader="dot" w:pos="8306"/>
        </w:tabs>
      </w:pPr>
      <w:hyperlink w:anchor="_Toc32325" w:history="1">
        <w:r>
          <w:rPr>
            <w:rFonts w:ascii="仿宋" w:eastAsia="仿宋" w:hAnsi="仿宋" w:cs="仿宋" w:hint="eastAsia"/>
            <w:lang w:eastAsia="zh-CN"/>
          </w:rPr>
          <w:t>(二)、公司经济效益分析</w:t>
        </w:r>
        <w:r>
          <w:tab/>
        </w:r>
        <w:r>
          <w:fldChar w:fldCharType="begin"/>
        </w:r>
        <w:r>
          <w:instrText xml:space="preserve"> PAGEREF _Toc32325 \h </w:instrText>
        </w:r>
        <w:r>
          <w:fldChar w:fldCharType="separate"/>
        </w:r>
        <w:r>
          <w:t>10</w:t>
        </w:r>
        <w:r>
          <w:fldChar w:fldCharType="end"/>
        </w:r>
      </w:hyperlink>
    </w:p>
    <w:p>
      <w:pPr>
        <w:pStyle w:val="TOC1"/>
        <w:tabs>
          <w:tab w:val="right" w:leader="dot" w:pos="8306"/>
        </w:tabs>
      </w:pPr>
      <w:hyperlink w:anchor="_Toc11013" w:history="1">
        <w:r>
          <w:rPr>
            <w:rFonts w:ascii="仿宋" w:eastAsia="仿宋" w:hAnsi="仿宋" w:cs="仿宋" w:hint="eastAsia"/>
            <w:lang w:eastAsia="zh-CN"/>
          </w:rPr>
          <w:t>三、电脑刺绣机项目绩效评估</w:t>
        </w:r>
        <w:r>
          <w:tab/>
        </w:r>
        <w:r>
          <w:fldChar w:fldCharType="begin"/>
        </w:r>
        <w:r>
          <w:instrText xml:space="preserve"> PAGEREF _Toc11013 \h </w:instrText>
        </w:r>
        <w:r>
          <w:fldChar w:fldCharType="separate"/>
        </w:r>
        <w:r>
          <w:t>11</w:t>
        </w:r>
        <w:r>
          <w:fldChar w:fldCharType="end"/>
        </w:r>
      </w:hyperlink>
    </w:p>
    <w:p>
      <w:pPr>
        <w:pStyle w:val="TOC2"/>
        <w:tabs>
          <w:tab w:val="right" w:leader="dot" w:pos="8306"/>
        </w:tabs>
      </w:pPr>
      <w:hyperlink w:anchor="_Toc15026" w:history="1">
        <w:r>
          <w:rPr>
            <w:rFonts w:ascii="仿宋" w:eastAsia="仿宋" w:hAnsi="仿宋" w:cs="仿宋" w:hint="eastAsia"/>
            <w:lang w:eastAsia="zh-CN"/>
          </w:rPr>
          <w:t>(一)、绩效评估指标</w:t>
        </w:r>
        <w:r>
          <w:tab/>
        </w:r>
        <w:r>
          <w:fldChar w:fldCharType="begin"/>
        </w:r>
        <w:r>
          <w:instrText xml:space="preserve"> PAGEREF _Toc15026 \h </w:instrText>
        </w:r>
        <w:r>
          <w:fldChar w:fldCharType="separate"/>
        </w:r>
        <w:r>
          <w:t>11</w:t>
        </w:r>
        <w:r>
          <w:fldChar w:fldCharType="end"/>
        </w:r>
      </w:hyperlink>
    </w:p>
    <w:p>
      <w:pPr>
        <w:pStyle w:val="TOC2"/>
        <w:tabs>
          <w:tab w:val="right" w:leader="dot" w:pos="8306"/>
        </w:tabs>
      </w:pPr>
      <w:hyperlink w:anchor="_Toc15185" w:history="1">
        <w:r>
          <w:rPr>
            <w:rFonts w:ascii="仿宋" w:eastAsia="仿宋" w:hAnsi="仿宋" w:cs="仿宋" w:hint="eastAsia"/>
            <w:lang w:eastAsia="zh-CN"/>
          </w:rPr>
          <w:t>(二)、绩效评估方法</w:t>
        </w:r>
        <w:r>
          <w:tab/>
        </w:r>
        <w:r>
          <w:fldChar w:fldCharType="begin"/>
        </w:r>
        <w:r>
          <w:instrText xml:space="preserve"> PAGEREF _Toc15185 \h </w:instrText>
        </w:r>
        <w:r>
          <w:fldChar w:fldCharType="separate"/>
        </w:r>
        <w:r>
          <w:t>12</w:t>
        </w:r>
        <w:r>
          <w:fldChar w:fldCharType="end"/>
        </w:r>
      </w:hyperlink>
    </w:p>
    <w:p>
      <w:pPr>
        <w:pStyle w:val="TOC2"/>
        <w:tabs>
          <w:tab w:val="right" w:leader="dot" w:pos="8306"/>
        </w:tabs>
      </w:pPr>
      <w:hyperlink w:anchor="_Toc5679" w:history="1">
        <w:r>
          <w:rPr>
            <w:rFonts w:ascii="仿宋" w:eastAsia="仿宋" w:hAnsi="仿宋" w:cs="仿宋" w:hint="eastAsia"/>
            <w:lang w:eastAsia="zh-CN"/>
          </w:rPr>
          <w:t>(三)、绩效评估周期</w:t>
        </w:r>
        <w:r>
          <w:tab/>
        </w:r>
        <w:r>
          <w:fldChar w:fldCharType="begin"/>
        </w:r>
        <w:r>
          <w:instrText xml:space="preserve"> PAGEREF _Toc5679 \h </w:instrText>
        </w:r>
        <w:r>
          <w:fldChar w:fldCharType="separate"/>
        </w:r>
        <w:r>
          <w:t>13</w:t>
        </w:r>
        <w:r>
          <w:fldChar w:fldCharType="end"/>
        </w:r>
      </w:hyperlink>
    </w:p>
    <w:p>
      <w:pPr>
        <w:pStyle w:val="TOC1"/>
        <w:tabs>
          <w:tab w:val="right" w:leader="dot" w:pos="8306"/>
        </w:tabs>
      </w:pPr>
      <w:hyperlink w:anchor="_Toc27732" w:history="1">
        <w:r>
          <w:rPr>
            <w:rFonts w:ascii="仿宋" w:eastAsia="仿宋" w:hAnsi="仿宋" w:cs="仿宋" w:hint="eastAsia"/>
            <w:lang w:eastAsia="zh-CN"/>
          </w:rPr>
          <w:t>四、电脑刺绣机项目土建工程</w:t>
        </w:r>
        <w:r>
          <w:tab/>
        </w:r>
        <w:r>
          <w:fldChar w:fldCharType="begin"/>
        </w:r>
        <w:r>
          <w:instrText xml:space="preserve"> PAGEREF _Toc27732 \h </w:instrText>
        </w:r>
        <w:r>
          <w:fldChar w:fldCharType="separate"/>
        </w:r>
        <w:r>
          <w:t>14</w:t>
        </w:r>
        <w:r>
          <w:fldChar w:fldCharType="end"/>
        </w:r>
      </w:hyperlink>
    </w:p>
    <w:p>
      <w:pPr>
        <w:pStyle w:val="TOC2"/>
        <w:tabs>
          <w:tab w:val="right" w:leader="dot" w:pos="8306"/>
        </w:tabs>
      </w:pPr>
      <w:hyperlink w:anchor="_Toc32469" w:history="1">
        <w:r>
          <w:rPr>
            <w:rFonts w:ascii="仿宋" w:eastAsia="仿宋" w:hAnsi="仿宋" w:cs="仿宋" w:hint="eastAsia"/>
            <w:lang w:eastAsia="zh-CN"/>
          </w:rPr>
          <w:t>(一)、建筑工程设计原则</w:t>
        </w:r>
        <w:r>
          <w:tab/>
        </w:r>
        <w:r>
          <w:fldChar w:fldCharType="begin"/>
        </w:r>
        <w:r>
          <w:instrText xml:space="preserve"> PAGEREF _Toc32469 \h </w:instrText>
        </w:r>
        <w:r>
          <w:fldChar w:fldCharType="separate"/>
        </w:r>
        <w:r>
          <w:t>14</w:t>
        </w:r>
        <w:r>
          <w:fldChar w:fldCharType="end"/>
        </w:r>
      </w:hyperlink>
    </w:p>
    <w:p>
      <w:pPr>
        <w:pStyle w:val="TOC2"/>
        <w:tabs>
          <w:tab w:val="right" w:leader="dot" w:pos="8306"/>
        </w:tabs>
      </w:pPr>
      <w:hyperlink w:anchor="_Toc27894" w:history="1">
        <w:r>
          <w:rPr>
            <w:rFonts w:ascii="仿宋" w:eastAsia="仿宋" w:hAnsi="仿宋" w:cs="仿宋" w:hint="eastAsia"/>
            <w:lang w:eastAsia="zh-CN"/>
          </w:rPr>
          <w:t>(二)、土建工程设计年限及安全等级</w:t>
        </w:r>
        <w:r>
          <w:tab/>
        </w:r>
        <w:r>
          <w:fldChar w:fldCharType="begin"/>
        </w:r>
        <w:r>
          <w:instrText xml:space="preserve"> PAGEREF _Toc27894 \h </w:instrText>
        </w:r>
        <w:r>
          <w:fldChar w:fldCharType="separate"/>
        </w:r>
        <w:r>
          <w:t>15</w:t>
        </w:r>
        <w:r>
          <w:fldChar w:fldCharType="end"/>
        </w:r>
      </w:hyperlink>
    </w:p>
    <w:p>
      <w:pPr>
        <w:pStyle w:val="TOC2"/>
        <w:tabs>
          <w:tab w:val="right" w:leader="dot" w:pos="8306"/>
        </w:tabs>
      </w:pPr>
      <w:hyperlink w:anchor="_Toc17493" w:history="1">
        <w:r>
          <w:rPr>
            <w:rFonts w:ascii="仿宋" w:eastAsia="仿宋" w:hAnsi="仿宋" w:cs="仿宋" w:hint="eastAsia"/>
            <w:lang w:eastAsia="zh-CN"/>
          </w:rPr>
          <w:t>(三)、建筑工程设计总体要求</w:t>
        </w:r>
        <w:r>
          <w:tab/>
        </w:r>
        <w:r>
          <w:fldChar w:fldCharType="begin"/>
        </w:r>
        <w:r>
          <w:instrText xml:space="preserve"> PAGEREF _Toc17493 \h </w:instrText>
        </w:r>
        <w:r>
          <w:fldChar w:fldCharType="separate"/>
        </w:r>
        <w:r>
          <w:t>17</w:t>
        </w:r>
        <w:r>
          <w:fldChar w:fldCharType="end"/>
        </w:r>
      </w:hyperlink>
    </w:p>
    <w:p>
      <w:pPr>
        <w:pStyle w:val="TOC2"/>
        <w:tabs>
          <w:tab w:val="right" w:leader="dot" w:pos="8306"/>
        </w:tabs>
      </w:pPr>
      <w:hyperlink w:anchor="_Toc24804" w:history="1">
        <w:r>
          <w:rPr>
            <w:rFonts w:ascii="仿宋" w:eastAsia="仿宋" w:hAnsi="仿宋" w:cs="仿宋" w:hint="eastAsia"/>
            <w:lang w:eastAsia="zh-CN"/>
          </w:rPr>
          <w:t>(四)、土建工程建设指标</w:t>
        </w:r>
        <w:r>
          <w:tab/>
        </w:r>
        <w:r>
          <w:fldChar w:fldCharType="begin"/>
        </w:r>
        <w:r>
          <w:instrText xml:space="preserve"> PAGEREF _Toc24804 \h </w:instrText>
        </w:r>
        <w:r>
          <w:fldChar w:fldCharType="separate"/>
        </w:r>
        <w:r>
          <w:t>17</w:t>
        </w:r>
        <w:r>
          <w:fldChar w:fldCharType="end"/>
        </w:r>
      </w:hyperlink>
    </w:p>
    <w:p>
      <w:pPr>
        <w:pStyle w:val="TOC1"/>
        <w:tabs>
          <w:tab w:val="right" w:leader="dot" w:pos="8306"/>
        </w:tabs>
      </w:pPr>
      <w:hyperlink w:anchor="_Toc19299" w:history="1">
        <w:r>
          <w:rPr>
            <w:rFonts w:ascii="仿宋" w:eastAsia="仿宋" w:hAnsi="仿宋" w:cs="仿宋" w:hint="eastAsia"/>
            <w:lang w:eastAsia="zh-CN"/>
          </w:rPr>
          <w:t>五、电脑刺绣机项目建设背景及必要性分析</w:t>
        </w:r>
        <w:r>
          <w:tab/>
        </w:r>
        <w:r>
          <w:fldChar w:fldCharType="begin"/>
        </w:r>
        <w:r>
          <w:instrText xml:space="preserve"> PAGEREF _Toc19299 \h </w:instrText>
        </w:r>
        <w:r>
          <w:fldChar w:fldCharType="separate"/>
        </w:r>
        <w:r>
          <w:t>17</w:t>
        </w:r>
        <w:r>
          <w:fldChar w:fldCharType="end"/>
        </w:r>
      </w:hyperlink>
    </w:p>
    <w:p>
      <w:pPr>
        <w:pStyle w:val="TOC2"/>
        <w:tabs>
          <w:tab w:val="right" w:leader="dot" w:pos="8306"/>
        </w:tabs>
      </w:pPr>
      <w:hyperlink w:anchor="_Toc4819" w:history="1">
        <w:r>
          <w:rPr>
            <w:rFonts w:ascii="仿宋" w:eastAsia="仿宋" w:hAnsi="仿宋" w:cs="仿宋" w:hint="eastAsia"/>
            <w:lang w:eastAsia="zh-CN"/>
          </w:rPr>
          <w:t>(一)、电脑刺绣机项目背景分析</w:t>
        </w:r>
        <w:r>
          <w:tab/>
        </w:r>
        <w:r>
          <w:fldChar w:fldCharType="begin"/>
        </w:r>
        <w:r>
          <w:instrText xml:space="preserve"> PAGEREF _Toc4819 \h </w:instrText>
        </w:r>
        <w:r>
          <w:fldChar w:fldCharType="separate"/>
        </w:r>
        <w:r>
          <w:t>17</w:t>
        </w:r>
        <w:r>
          <w:fldChar w:fldCharType="end"/>
        </w:r>
      </w:hyperlink>
    </w:p>
    <w:p>
      <w:pPr>
        <w:pStyle w:val="TOC2"/>
        <w:tabs>
          <w:tab w:val="right" w:leader="dot" w:pos="8306"/>
        </w:tabs>
      </w:pPr>
      <w:hyperlink w:anchor="_Toc4456" w:history="1">
        <w:r>
          <w:rPr>
            <w:rFonts w:ascii="仿宋" w:eastAsia="仿宋" w:hAnsi="仿宋" w:cs="仿宋" w:hint="eastAsia"/>
            <w:lang w:eastAsia="zh-CN"/>
          </w:rPr>
          <w:t>(二)、电脑刺绣机项目建设必要性分析</w:t>
        </w:r>
        <w:r>
          <w:tab/>
        </w:r>
        <w:r>
          <w:fldChar w:fldCharType="begin"/>
        </w:r>
        <w:r>
          <w:instrText xml:space="preserve"> PAGEREF _Toc4456 \h </w:instrText>
        </w:r>
        <w:r>
          <w:fldChar w:fldCharType="separate"/>
        </w:r>
        <w:r>
          <w:t>19</w:t>
        </w:r>
        <w:r>
          <w:fldChar w:fldCharType="end"/>
        </w:r>
      </w:hyperlink>
    </w:p>
    <w:p>
      <w:pPr>
        <w:pStyle w:val="TOC1"/>
        <w:tabs>
          <w:tab w:val="right" w:leader="dot" w:pos="8306"/>
        </w:tabs>
      </w:pPr>
      <w:hyperlink w:anchor="_Toc6636" w:history="1">
        <w:r>
          <w:rPr>
            <w:rFonts w:ascii="仿宋" w:eastAsia="仿宋" w:hAnsi="仿宋" w:cs="仿宋" w:hint="eastAsia"/>
            <w:lang w:eastAsia="zh-CN"/>
          </w:rPr>
          <w:t>六、电脑刺绣机项目选址可行性分析</w:t>
        </w:r>
        <w:r>
          <w:tab/>
        </w:r>
        <w:r>
          <w:fldChar w:fldCharType="begin"/>
        </w:r>
        <w:r>
          <w:instrText xml:space="preserve"> PAGEREF _Toc6636 \h </w:instrText>
        </w:r>
        <w:r>
          <w:fldChar w:fldCharType="separate"/>
        </w:r>
        <w:r>
          <w:t>21</w:t>
        </w:r>
        <w:r>
          <w:fldChar w:fldCharType="end"/>
        </w:r>
      </w:hyperlink>
    </w:p>
    <w:p>
      <w:pPr>
        <w:pStyle w:val="TOC2"/>
        <w:tabs>
          <w:tab w:val="right" w:leader="dot" w:pos="8306"/>
        </w:tabs>
      </w:pPr>
      <w:hyperlink w:anchor="_Toc10948" w:history="1">
        <w:r>
          <w:rPr>
            <w:rFonts w:ascii="仿宋" w:eastAsia="仿宋" w:hAnsi="仿宋" w:cs="仿宋" w:hint="eastAsia"/>
            <w:lang w:eastAsia="zh-CN"/>
          </w:rPr>
          <w:t>(一)、电脑刺绣机项目选址</w:t>
        </w:r>
        <w:r>
          <w:tab/>
        </w:r>
        <w:r>
          <w:fldChar w:fldCharType="begin"/>
        </w:r>
        <w:r>
          <w:instrText xml:space="preserve"> PAGEREF _Toc10948 \h </w:instrText>
        </w:r>
        <w:r>
          <w:fldChar w:fldCharType="separate"/>
        </w:r>
        <w:r>
          <w:t>21</w:t>
        </w:r>
        <w:r>
          <w:fldChar w:fldCharType="end"/>
        </w:r>
      </w:hyperlink>
    </w:p>
    <w:p>
      <w:pPr>
        <w:pStyle w:val="TOC2"/>
        <w:tabs>
          <w:tab w:val="right" w:leader="dot" w:pos="8306"/>
        </w:tabs>
      </w:pPr>
      <w:hyperlink w:anchor="_Toc4994" w:history="1">
        <w:r>
          <w:rPr>
            <w:rFonts w:ascii="仿宋" w:eastAsia="仿宋" w:hAnsi="仿宋" w:cs="仿宋" w:hint="eastAsia"/>
            <w:lang w:eastAsia="zh-CN"/>
          </w:rPr>
          <w:t>(二)、用地控制指标</w:t>
        </w:r>
        <w:r>
          <w:tab/>
        </w:r>
        <w:r>
          <w:fldChar w:fldCharType="begin"/>
        </w:r>
        <w:r>
          <w:instrText xml:space="preserve"> PAGEREF _Toc4994 \h </w:instrText>
        </w:r>
        <w:r>
          <w:fldChar w:fldCharType="separate"/>
        </w:r>
        <w:r>
          <w:t>21</w:t>
        </w:r>
        <w:r>
          <w:fldChar w:fldCharType="end"/>
        </w:r>
      </w:hyperlink>
    </w:p>
    <w:p>
      <w:pPr>
        <w:pStyle w:val="TOC2"/>
        <w:tabs>
          <w:tab w:val="right" w:leader="dot" w:pos="8306"/>
        </w:tabs>
      </w:pPr>
      <w:hyperlink w:anchor="_Toc30761" w:history="1">
        <w:r>
          <w:rPr>
            <w:rFonts w:ascii="仿宋" w:eastAsia="仿宋" w:hAnsi="仿宋" w:cs="仿宋" w:hint="eastAsia"/>
            <w:lang w:eastAsia="zh-CN"/>
          </w:rPr>
          <w:t>(三)、节约用地措施</w:t>
        </w:r>
        <w:r>
          <w:tab/>
        </w:r>
        <w:r>
          <w:fldChar w:fldCharType="begin"/>
        </w:r>
        <w:r>
          <w:instrText xml:space="preserve"> PAGEREF _Toc30761 \h </w:instrText>
        </w:r>
        <w:r>
          <w:fldChar w:fldCharType="separate"/>
        </w:r>
        <w:r>
          <w:t>23</w:t>
        </w:r>
        <w:r>
          <w:fldChar w:fldCharType="end"/>
        </w:r>
      </w:hyperlink>
    </w:p>
    <w:p>
      <w:pPr>
        <w:pStyle w:val="TOC2"/>
        <w:tabs>
          <w:tab w:val="right" w:leader="dot" w:pos="8306"/>
        </w:tabs>
      </w:pPr>
      <w:hyperlink w:anchor="_Toc23420" w:history="1">
        <w:r>
          <w:rPr>
            <w:rFonts w:ascii="仿宋" w:eastAsia="仿宋" w:hAnsi="仿宋" w:cs="仿宋" w:hint="eastAsia"/>
            <w:lang w:eastAsia="zh-CN"/>
          </w:rPr>
          <w:t>(四)、总图布置方案</w:t>
        </w:r>
        <w:r>
          <w:tab/>
        </w:r>
        <w:r>
          <w:fldChar w:fldCharType="begin"/>
        </w:r>
        <w:r>
          <w:instrText xml:space="preserve"> PAGEREF _Toc23420 \h </w:instrText>
        </w:r>
        <w:r>
          <w:fldChar w:fldCharType="separate"/>
        </w:r>
        <w:r>
          <w:t>24</w:t>
        </w:r>
        <w:r>
          <w:fldChar w:fldCharType="end"/>
        </w:r>
      </w:hyperlink>
    </w:p>
    <w:p>
      <w:pPr>
        <w:pStyle w:val="TOC2"/>
        <w:tabs>
          <w:tab w:val="right" w:leader="dot" w:pos="8306"/>
        </w:tabs>
      </w:pPr>
      <w:hyperlink w:anchor="_Toc29662" w:history="1">
        <w:r>
          <w:rPr>
            <w:rFonts w:ascii="仿宋" w:eastAsia="仿宋" w:hAnsi="仿宋" w:cs="仿宋" w:hint="eastAsia"/>
            <w:lang w:eastAsia="zh-CN"/>
          </w:rPr>
          <w:t>(五)、选址综合评价</w:t>
        </w:r>
        <w:r>
          <w:tab/>
        </w:r>
        <w:r>
          <w:fldChar w:fldCharType="begin"/>
        </w:r>
        <w:r>
          <w:instrText xml:space="preserve"> PAGEREF _Toc29662 \h </w:instrText>
        </w:r>
        <w:r>
          <w:fldChar w:fldCharType="separate"/>
        </w:r>
        <w:r>
          <w:t>25</w:t>
        </w:r>
        <w:r>
          <w:fldChar w:fldCharType="end"/>
        </w:r>
      </w:hyperlink>
    </w:p>
    <w:p>
      <w:pPr>
        <w:pStyle w:val="TOC1"/>
        <w:tabs>
          <w:tab w:val="right" w:leader="dot" w:pos="8306"/>
        </w:tabs>
      </w:pPr>
      <w:hyperlink w:anchor="_Toc16669" w:history="1">
        <w:r>
          <w:rPr>
            <w:rFonts w:ascii="仿宋" w:eastAsia="仿宋" w:hAnsi="仿宋" w:cs="仿宋" w:hint="eastAsia"/>
            <w:lang w:eastAsia="zh-CN"/>
          </w:rPr>
          <w:t>七、电脑刺绣机项目社会影响</w:t>
        </w:r>
        <w:r>
          <w:tab/>
        </w:r>
        <w:r>
          <w:fldChar w:fldCharType="begin"/>
        </w:r>
        <w:r>
          <w:instrText xml:space="preserve"> PAGEREF _Toc16669 \h </w:instrText>
        </w:r>
        <w:r>
          <w:fldChar w:fldCharType="separate"/>
        </w:r>
        <w:r>
          <w:t>26</w:t>
        </w:r>
        <w:r>
          <w:fldChar w:fldCharType="end"/>
        </w:r>
      </w:hyperlink>
    </w:p>
    <w:p>
      <w:pPr>
        <w:pStyle w:val="TOC2"/>
        <w:tabs>
          <w:tab w:val="right" w:leader="dot" w:pos="8306"/>
        </w:tabs>
      </w:pPr>
      <w:hyperlink w:anchor="_Toc15836" w:history="1">
        <w:r>
          <w:rPr>
            <w:rFonts w:ascii="仿宋" w:eastAsia="仿宋" w:hAnsi="仿宋" w:cs="仿宋" w:hint="eastAsia"/>
            <w:lang w:eastAsia="zh-CN"/>
          </w:rPr>
          <w:t>(一)、社会责任与义务</w:t>
        </w:r>
        <w:r>
          <w:tab/>
        </w:r>
        <w:r>
          <w:fldChar w:fldCharType="begin"/>
        </w:r>
        <w:r>
          <w:instrText xml:space="preserve"> PAGEREF _Toc15836 \h </w:instrText>
        </w:r>
        <w:r>
          <w:fldChar w:fldCharType="separate"/>
        </w:r>
        <w:r>
          <w:t>26</w:t>
        </w:r>
        <w:r>
          <w:fldChar w:fldCharType="end"/>
        </w:r>
      </w:hyperlink>
    </w:p>
    <w:p>
      <w:pPr>
        <w:pStyle w:val="TOC2"/>
        <w:tabs>
          <w:tab w:val="right" w:leader="dot" w:pos="8306"/>
        </w:tabs>
      </w:pPr>
      <w:hyperlink w:anchor="_Toc25368" w:history="1">
        <w:r>
          <w:rPr>
            <w:rFonts w:ascii="仿宋" w:eastAsia="仿宋" w:hAnsi="仿宋" w:cs="仿宋" w:hint="eastAsia"/>
            <w:lang w:eastAsia="zh-CN"/>
          </w:rPr>
          <w:t>(二)、社会参与与沟通</w:t>
        </w:r>
        <w:r>
          <w:tab/>
        </w:r>
        <w:r>
          <w:fldChar w:fldCharType="begin"/>
        </w:r>
        <w:r>
          <w:instrText xml:space="preserve"> PAGEREF _Toc25368 \h </w:instrText>
        </w:r>
        <w:r>
          <w:fldChar w:fldCharType="separate"/>
        </w:r>
        <w:r>
          <w:t>27</w:t>
        </w:r>
        <w:r>
          <w:fldChar w:fldCharType="end"/>
        </w:r>
      </w:hyperlink>
    </w:p>
    <w:p>
      <w:pPr>
        <w:pStyle w:val="TOC1"/>
        <w:tabs>
          <w:tab w:val="right" w:leader="dot" w:pos="8306"/>
        </w:tabs>
      </w:pPr>
      <w:hyperlink w:anchor="_Toc1581" w:history="1">
        <w:r>
          <w:rPr>
            <w:rFonts w:ascii="仿宋" w:eastAsia="仿宋" w:hAnsi="仿宋" w:cs="仿宋" w:hint="eastAsia"/>
            <w:lang w:eastAsia="zh-CN"/>
          </w:rPr>
          <w:t>八、电脑刺绣机项目人力资源培养与发展</w:t>
        </w:r>
        <w:r>
          <w:tab/>
        </w:r>
        <w:r>
          <w:fldChar w:fldCharType="begin"/>
        </w:r>
        <w:r>
          <w:instrText xml:space="preserve"> PAGEREF _Toc1581 \h </w:instrText>
        </w:r>
        <w:r>
          <w:fldChar w:fldCharType="separate"/>
        </w:r>
        <w:r>
          <w:t>28</w:t>
        </w:r>
        <w:r>
          <w:fldChar w:fldCharType="end"/>
        </w:r>
      </w:hyperlink>
    </w:p>
    <w:p>
      <w:pPr>
        <w:pStyle w:val="TOC2"/>
        <w:tabs>
          <w:tab w:val="right" w:leader="dot" w:pos="8306"/>
        </w:tabs>
      </w:pPr>
      <w:hyperlink w:anchor="_Toc29953" w:history="1">
        <w:r>
          <w:rPr>
            <w:rFonts w:ascii="仿宋" w:eastAsia="仿宋" w:hAnsi="仿宋" w:cs="仿宋" w:hint="eastAsia"/>
            <w:lang w:eastAsia="zh-CN"/>
          </w:rPr>
          <w:t>(一)、人才需求与规划</w:t>
        </w:r>
        <w:r>
          <w:tab/>
        </w:r>
        <w:r>
          <w:fldChar w:fldCharType="begin"/>
        </w:r>
        <w:r>
          <w:instrText xml:space="preserve"> PAGEREF _Toc29953 \h </w:instrText>
        </w:r>
        <w:r>
          <w:fldChar w:fldCharType="separate"/>
        </w:r>
        <w:r>
          <w:t>28</w:t>
        </w:r>
        <w:r>
          <w:fldChar w:fldCharType="end"/>
        </w:r>
      </w:hyperlink>
    </w:p>
    <w:p>
      <w:pPr>
        <w:pStyle w:val="TOC2"/>
        <w:tabs>
          <w:tab w:val="right" w:leader="dot" w:pos="8306"/>
        </w:tabs>
      </w:pPr>
      <w:hyperlink w:anchor="_Toc12025" w:history="1">
        <w:r>
          <w:rPr>
            <w:rFonts w:ascii="仿宋" w:eastAsia="仿宋" w:hAnsi="仿宋" w:cs="仿宋" w:hint="eastAsia"/>
            <w:lang w:eastAsia="zh-CN"/>
          </w:rPr>
          <w:t>(二)、培训与发展计划</w:t>
        </w:r>
        <w:r>
          <w:tab/>
        </w:r>
        <w:r>
          <w:fldChar w:fldCharType="begin"/>
        </w:r>
        <w:r>
          <w:instrText xml:space="preserve"> PAGEREF _Toc12025 \h </w:instrText>
        </w:r>
        <w:r>
          <w:fldChar w:fldCharType="separate"/>
        </w:r>
        <w:r>
          <w:t>28</w:t>
        </w:r>
        <w:r>
          <w:fldChar w:fldCharType="end"/>
        </w:r>
      </w:hyperlink>
    </w:p>
    <w:p>
      <w:pPr>
        <w:pStyle w:val="TOC1"/>
        <w:tabs>
          <w:tab w:val="right" w:leader="dot" w:pos="8306"/>
        </w:tabs>
      </w:pPr>
      <w:hyperlink w:anchor="_Toc421" w:history="1">
        <w:r>
          <w:rPr>
            <w:rFonts w:ascii="仿宋" w:eastAsia="仿宋" w:hAnsi="仿宋" w:cs="仿宋" w:hint="eastAsia"/>
            <w:lang w:eastAsia="zh-CN"/>
          </w:rPr>
          <w:t>九、电脑刺绣机项目计划安排</w:t>
        </w:r>
        <w:r>
          <w:tab/>
        </w:r>
        <w:r>
          <w:fldChar w:fldCharType="begin"/>
        </w:r>
        <w:r>
          <w:instrText xml:space="preserve"> PAGEREF _Toc421 \h </w:instrText>
        </w:r>
        <w:r>
          <w:fldChar w:fldCharType="separate"/>
        </w:r>
        <w:r>
          <w:t>29</w:t>
        </w:r>
        <w:r>
          <w:fldChar w:fldCharType="end"/>
        </w:r>
      </w:hyperlink>
    </w:p>
    <w:p>
      <w:pPr>
        <w:pStyle w:val="TOC2"/>
        <w:tabs>
          <w:tab w:val="right" w:leader="dot" w:pos="8306"/>
        </w:tabs>
      </w:pPr>
      <w:hyperlink w:anchor="_Toc3094" w:history="1">
        <w:r>
          <w:rPr>
            <w:rFonts w:ascii="仿宋" w:eastAsia="仿宋" w:hAnsi="仿宋" w:cs="仿宋" w:hint="eastAsia"/>
            <w:lang w:eastAsia="zh-CN"/>
          </w:rPr>
          <w:t>(一)、建设周期</w:t>
        </w:r>
        <w:r>
          <w:tab/>
        </w:r>
        <w:r>
          <w:fldChar w:fldCharType="begin"/>
        </w:r>
        <w:r>
          <w:instrText xml:space="preserve"> PAGEREF _Toc3094 \h </w:instrText>
        </w:r>
        <w:r>
          <w:fldChar w:fldCharType="separate"/>
        </w:r>
        <w:r>
          <w:t>29</w:t>
        </w:r>
        <w:r>
          <w:fldChar w:fldCharType="end"/>
        </w:r>
      </w:hyperlink>
    </w:p>
    <w:p>
      <w:pPr>
        <w:pStyle w:val="TOC2"/>
        <w:tabs>
          <w:tab w:val="right" w:leader="dot" w:pos="8306"/>
        </w:tabs>
      </w:pPr>
      <w:hyperlink w:anchor="_Toc6354" w:history="1">
        <w:r>
          <w:rPr>
            <w:rFonts w:ascii="仿宋" w:eastAsia="仿宋" w:hAnsi="仿宋" w:cs="仿宋" w:hint="eastAsia"/>
            <w:lang w:eastAsia="zh-CN"/>
          </w:rPr>
          <w:t>(二)、建设进度</w:t>
        </w:r>
        <w:r>
          <w:tab/>
        </w:r>
        <w:r>
          <w:fldChar w:fldCharType="begin"/>
        </w:r>
        <w:r>
          <w:instrText xml:space="preserve"> PAGEREF _Toc6354 \h </w:instrText>
        </w:r>
        <w:r>
          <w:fldChar w:fldCharType="separate"/>
        </w:r>
        <w:r>
          <w:t>30</w:t>
        </w:r>
        <w:r>
          <w:fldChar w:fldCharType="end"/>
        </w:r>
      </w:hyperlink>
    </w:p>
    <w:p>
      <w:pPr>
        <w:pStyle w:val="TOC2"/>
        <w:tabs>
          <w:tab w:val="right" w:leader="dot" w:pos="8306"/>
        </w:tabs>
      </w:pPr>
      <w:hyperlink w:anchor="_Toc5156" w:history="1">
        <w:r>
          <w:rPr>
            <w:rFonts w:ascii="仿宋" w:eastAsia="仿宋" w:hAnsi="仿宋" w:cs="仿宋" w:hint="eastAsia"/>
            <w:lang w:eastAsia="zh-CN"/>
          </w:rPr>
          <w:t>(三)、进度安排注意事项</w:t>
        </w:r>
        <w:r>
          <w:tab/>
        </w:r>
        <w:r>
          <w:fldChar w:fldCharType="begin"/>
        </w:r>
        <w:r>
          <w:instrText xml:space="preserve"> PAGEREF _Toc5156 \h </w:instrText>
        </w:r>
        <w:r>
          <w:fldChar w:fldCharType="separate"/>
        </w:r>
        <w:r>
          <w:t>30</w:t>
        </w:r>
        <w:r>
          <w:fldChar w:fldCharType="end"/>
        </w:r>
      </w:hyperlink>
    </w:p>
    <w:p>
      <w:pPr>
        <w:pStyle w:val="TOC2"/>
        <w:tabs>
          <w:tab w:val="right" w:leader="dot" w:pos="8306"/>
        </w:tabs>
      </w:pPr>
      <w:hyperlink w:anchor="_Toc3210" w:history="1">
        <w:r>
          <w:rPr>
            <w:rFonts w:ascii="仿宋" w:eastAsia="仿宋" w:hAnsi="仿宋" w:cs="仿宋" w:hint="eastAsia"/>
            <w:lang w:eastAsia="zh-CN"/>
          </w:rPr>
          <w:t>(四)、人力资源配置</w:t>
        </w:r>
        <w:r>
          <w:tab/>
        </w:r>
        <w:r>
          <w:fldChar w:fldCharType="begin"/>
        </w:r>
        <w:r>
          <w:instrText xml:space="preserve"> PAGEREF _Toc3210 \h </w:instrText>
        </w:r>
        <w:r>
          <w:fldChar w:fldCharType="separate"/>
        </w:r>
        <w:r>
          <w:t>32</w:t>
        </w:r>
        <w:r>
          <w:fldChar w:fldCharType="end"/>
        </w:r>
      </w:hyperlink>
    </w:p>
    <w:p>
      <w:pPr>
        <w:pStyle w:val="TOC1"/>
        <w:tabs>
          <w:tab w:val="right" w:leader="dot" w:pos="8306"/>
        </w:tabs>
      </w:pPr>
      <w:hyperlink w:anchor="_Toc14200" w:history="1">
        <w:r>
          <w:rPr>
            <w:rFonts w:ascii="仿宋" w:eastAsia="仿宋" w:hAnsi="仿宋" w:cs="仿宋" w:hint="eastAsia"/>
            <w:lang w:eastAsia="zh-CN"/>
          </w:rPr>
          <w:t>十、电脑刺绣机项目财务管理</w:t>
        </w:r>
        <w:r>
          <w:tab/>
        </w:r>
        <w:r>
          <w:fldChar w:fldCharType="begin"/>
        </w:r>
        <w:r>
          <w:instrText xml:space="preserve"> PAGEREF _Toc14200 \h </w:instrText>
        </w:r>
        <w:r>
          <w:fldChar w:fldCharType="separate"/>
        </w:r>
        <w:r>
          <w:t>33</w:t>
        </w:r>
        <w:r>
          <w:fldChar w:fldCharType="end"/>
        </w:r>
      </w:hyperlink>
    </w:p>
    <w:p>
      <w:pPr>
        <w:pStyle w:val="TOC2"/>
        <w:tabs>
          <w:tab w:val="right" w:leader="dot" w:pos="8306"/>
        </w:tabs>
      </w:pPr>
      <w:hyperlink w:anchor="_Toc16576" w:history="1">
        <w:r>
          <w:rPr>
            <w:rFonts w:ascii="仿宋" w:eastAsia="仿宋" w:hAnsi="仿宋" w:cs="仿宋" w:hint="eastAsia"/>
            <w:lang w:eastAsia="zh-CN"/>
          </w:rPr>
          <w:t>(一)、资金需求大</w:t>
        </w:r>
        <w:r>
          <w:tab/>
        </w:r>
        <w:r>
          <w:fldChar w:fldCharType="begin"/>
        </w:r>
        <w:r>
          <w:instrText xml:space="preserve"> PAGEREF _Toc16576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35" w:history="1">
        <w:r>
          <w:rPr>
            <w:rFonts w:ascii="仿宋" w:eastAsia="仿宋" w:hAnsi="仿宋" w:cs="仿宋" w:hint="eastAsia"/>
            <w:lang w:eastAsia="zh-CN"/>
          </w:rPr>
          <w:t>(二)、研发周期长</w:t>
        </w:r>
        <w:r>
          <w:tab/>
        </w:r>
        <w:r>
          <w:fldChar w:fldCharType="begin"/>
        </w:r>
        <w:r>
          <w:instrText xml:space="preserve"> PAGEREF _Toc29535 \h </w:instrText>
        </w:r>
        <w:r>
          <w:fldChar w:fldCharType="separate"/>
        </w:r>
        <w:r>
          <w:t>34</w:t>
        </w:r>
        <w:r>
          <w:fldChar w:fldCharType="end"/>
        </w:r>
      </w:hyperlink>
    </w:p>
    <w:p>
      <w:pPr>
        <w:pStyle w:val="TOC2"/>
        <w:tabs>
          <w:tab w:val="right" w:leader="dot" w:pos="8306"/>
        </w:tabs>
      </w:pPr>
      <w:hyperlink w:anchor="_Toc27151" w:history="1">
        <w:r>
          <w:rPr>
            <w:rFonts w:ascii="仿宋" w:eastAsia="仿宋" w:hAnsi="仿宋" w:cs="仿宋" w:hint="eastAsia"/>
            <w:lang w:eastAsia="zh-CN"/>
          </w:rPr>
          <w:t>(三)、市场风险大</w:t>
        </w:r>
        <w:r>
          <w:tab/>
        </w:r>
        <w:r>
          <w:fldChar w:fldCharType="begin"/>
        </w:r>
        <w:r>
          <w:instrText xml:space="preserve"> PAGEREF _Toc27151 \h </w:instrText>
        </w:r>
        <w:r>
          <w:fldChar w:fldCharType="separate"/>
        </w:r>
        <w:r>
          <w:t>35</w:t>
        </w:r>
        <w:r>
          <w:fldChar w:fldCharType="end"/>
        </w:r>
      </w:hyperlink>
    </w:p>
    <w:p>
      <w:pPr>
        <w:pStyle w:val="TOC2"/>
        <w:tabs>
          <w:tab w:val="right" w:leader="dot" w:pos="8306"/>
        </w:tabs>
      </w:pPr>
      <w:hyperlink w:anchor="_Toc11397" w:history="1">
        <w:r>
          <w:rPr>
            <w:rFonts w:ascii="仿宋" w:eastAsia="仿宋" w:hAnsi="仿宋" w:cs="仿宋" w:hint="eastAsia"/>
            <w:lang w:eastAsia="zh-CN"/>
          </w:rPr>
          <w:t>(四)、利润率高</w:t>
        </w:r>
        <w:r>
          <w:tab/>
        </w:r>
        <w:r>
          <w:fldChar w:fldCharType="begin"/>
        </w:r>
        <w:r>
          <w:instrText xml:space="preserve"> PAGEREF _Toc11397 \h </w:instrText>
        </w:r>
        <w:r>
          <w:fldChar w:fldCharType="separate"/>
        </w:r>
        <w:r>
          <w:t>38</w:t>
        </w:r>
        <w:r>
          <w:fldChar w:fldCharType="end"/>
        </w:r>
      </w:hyperlink>
    </w:p>
    <w:p>
      <w:pPr>
        <w:pStyle w:val="TOC1"/>
        <w:tabs>
          <w:tab w:val="right" w:leader="dot" w:pos="8306"/>
        </w:tabs>
      </w:pPr>
      <w:hyperlink w:anchor="_Toc15112" w:history="1">
        <w:r>
          <w:rPr>
            <w:rFonts w:ascii="仿宋" w:eastAsia="仿宋" w:hAnsi="仿宋" w:cs="仿宋" w:hint="eastAsia"/>
            <w:lang w:eastAsia="zh-CN"/>
          </w:rPr>
          <w:t>十一、电脑刺绣机项目技术管理</w:t>
        </w:r>
        <w:r>
          <w:tab/>
        </w:r>
        <w:r>
          <w:fldChar w:fldCharType="begin"/>
        </w:r>
        <w:r>
          <w:instrText xml:space="preserve"> PAGEREF _Toc15112 \h </w:instrText>
        </w:r>
        <w:r>
          <w:fldChar w:fldCharType="separate"/>
        </w:r>
        <w:r>
          <w:t>40</w:t>
        </w:r>
        <w:r>
          <w:fldChar w:fldCharType="end"/>
        </w:r>
      </w:hyperlink>
    </w:p>
    <w:p>
      <w:pPr>
        <w:pStyle w:val="TOC2"/>
        <w:tabs>
          <w:tab w:val="right" w:leader="dot" w:pos="8306"/>
        </w:tabs>
      </w:pPr>
      <w:hyperlink w:anchor="_Toc29055" w:history="1">
        <w:r>
          <w:rPr>
            <w:rFonts w:ascii="仿宋" w:eastAsia="仿宋" w:hAnsi="仿宋" w:cs="仿宋" w:hint="eastAsia"/>
            <w:lang w:eastAsia="zh-CN"/>
          </w:rPr>
          <w:t>(一)、技术方案选用方向</w:t>
        </w:r>
        <w:r>
          <w:tab/>
        </w:r>
        <w:r>
          <w:fldChar w:fldCharType="begin"/>
        </w:r>
        <w:r>
          <w:instrText xml:space="preserve"> PAGEREF _Toc29055 \h </w:instrText>
        </w:r>
        <w:r>
          <w:fldChar w:fldCharType="separate"/>
        </w:r>
        <w:r>
          <w:t>40</w:t>
        </w:r>
        <w:r>
          <w:fldChar w:fldCharType="end"/>
        </w:r>
      </w:hyperlink>
    </w:p>
    <w:p>
      <w:pPr>
        <w:pStyle w:val="TOC2"/>
        <w:tabs>
          <w:tab w:val="right" w:leader="dot" w:pos="8306"/>
        </w:tabs>
      </w:pPr>
      <w:hyperlink w:anchor="_Toc15624" w:history="1">
        <w:r>
          <w:rPr>
            <w:rFonts w:ascii="仿宋" w:eastAsia="仿宋" w:hAnsi="仿宋" w:cs="仿宋" w:hint="eastAsia"/>
            <w:lang w:eastAsia="zh-CN"/>
          </w:rPr>
          <w:t>(二)、工艺技术方案选用原则</w:t>
        </w:r>
        <w:r>
          <w:tab/>
        </w:r>
        <w:r>
          <w:fldChar w:fldCharType="begin"/>
        </w:r>
        <w:r>
          <w:instrText xml:space="preserve"> PAGEREF _Toc15624 \h </w:instrText>
        </w:r>
        <w:r>
          <w:fldChar w:fldCharType="separate"/>
        </w:r>
        <w:r>
          <w:t>42</w:t>
        </w:r>
        <w:r>
          <w:fldChar w:fldCharType="end"/>
        </w:r>
      </w:hyperlink>
    </w:p>
    <w:p>
      <w:pPr>
        <w:pStyle w:val="TOC2"/>
        <w:tabs>
          <w:tab w:val="right" w:leader="dot" w:pos="8306"/>
        </w:tabs>
      </w:pPr>
      <w:hyperlink w:anchor="_Toc3792" w:history="1">
        <w:r>
          <w:rPr>
            <w:rFonts w:ascii="仿宋" w:eastAsia="仿宋" w:hAnsi="仿宋" w:cs="仿宋" w:hint="eastAsia"/>
            <w:lang w:eastAsia="zh-CN"/>
          </w:rPr>
          <w:t>(三)、工艺技术方案要求</w:t>
        </w:r>
        <w:r>
          <w:tab/>
        </w:r>
        <w:r>
          <w:fldChar w:fldCharType="begin"/>
        </w:r>
        <w:r>
          <w:instrText xml:space="preserve"> PAGEREF _Toc3792 \h </w:instrText>
        </w:r>
        <w:r>
          <w:fldChar w:fldCharType="separate"/>
        </w:r>
        <w:r>
          <w:t>44</w:t>
        </w:r>
        <w:r>
          <w:fldChar w:fldCharType="end"/>
        </w:r>
      </w:hyperlink>
    </w:p>
    <w:p>
      <w:pPr>
        <w:pStyle w:val="TOC1"/>
        <w:tabs>
          <w:tab w:val="right" w:leader="dot" w:pos="8306"/>
        </w:tabs>
      </w:pPr>
      <w:hyperlink w:anchor="_Toc14525" w:history="1">
        <w:r>
          <w:rPr>
            <w:rFonts w:ascii="仿宋" w:eastAsia="仿宋" w:hAnsi="仿宋" w:cs="仿宋" w:hint="eastAsia"/>
            <w:lang w:eastAsia="zh-CN"/>
          </w:rPr>
          <w:t>十二、电脑刺绣机项目经营效益</w:t>
        </w:r>
        <w:r>
          <w:tab/>
        </w:r>
        <w:r>
          <w:fldChar w:fldCharType="begin"/>
        </w:r>
        <w:r>
          <w:instrText xml:space="preserve"> PAGEREF _Toc14525 \h </w:instrText>
        </w:r>
        <w:r>
          <w:fldChar w:fldCharType="separate"/>
        </w:r>
        <w:r>
          <w:t>46</w:t>
        </w:r>
        <w:r>
          <w:fldChar w:fldCharType="end"/>
        </w:r>
      </w:hyperlink>
    </w:p>
    <w:p>
      <w:pPr>
        <w:pStyle w:val="TOC2"/>
        <w:tabs>
          <w:tab w:val="right" w:leader="dot" w:pos="8306"/>
        </w:tabs>
      </w:pPr>
      <w:hyperlink w:anchor="_Toc26588" w:history="1">
        <w:r>
          <w:rPr>
            <w:rFonts w:ascii="仿宋" w:eastAsia="仿宋" w:hAnsi="仿宋" w:cs="仿宋" w:hint="eastAsia"/>
            <w:lang w:eastAsia="zh-CN"/>
          </w:rPr>
          <w:t>(一)、经济评价财务测算</w:t>
        </w:r>
        <w:r>
          <w:tab/>
        </w:r>
        <w:r>
          <w:fldChar w:fldCharType="begin"/>
        </w:r>
        <w:r>
          <w:instrText xml:space="preserve"> PAGEREF _Toc26588 \h </w:instrText>
        </w:r>
        <w:r>
          <w:fldChar w:fldCharType="separate"/>
        </w:r>
        <w:r>
          <w:t>46</w:t>
        </w:r>
        <w:r>
          <w:fldChar w:fldCharType="end"/>
        </w:r>
      </w:hyperlink>
    </w:p>
    <w:p>
      <w:pPr>
        <w:pStyle w:val="TOC2"/>
        <w:tabs>
          <w:tab w:val="right" w:leader="dot" w:pos="8306"/>
        </w:tabs>
      </w:pPr>
      <w:hyperlink w:anchor="_Toc29624" w:history="1">
        <w:r>
          <w:rPr>
            <w:rFonts w:ascii="仿宋" w:eastAsia="仿宋" w:hAnsi="仿宋" w:cs="仿宋" w:hint="eastAsia"/>
            <w:lang w:eastAsia="zh-CN"/>
          </w:rPr>
          <w:t>(二)、电脑刺绣机项目盈利能力分析</w:t>
        </w:r>
        <w:r>
          <w:tab/>
        </w:r>
        <w:r>
          <w:fldChar w:fldCharType="begin"/>
        </w:r>
        <w:r>
          <w:instrText xml:space="preserve"> PAGEREF _Toc29624 \h </w:instrText>
        </w:r>
        <w:r>
          <w:fldChar w:fldCharType="separate"/>
        </w:r>
        <w:r>
          <w:t>47</w:t>
        </w:r>
        <w:r>
          <w:fldChar w:fldCharType="end"/>
        </w:r>
      </w:hyperlink>
    </w:p>
    <w:p>
      <w:pPr>
        <w:pStyle w:val="TOC1"/>
        <w:tabs>
          <w:tab w:val="right" w:leader="dot" w:pos="8306"/>
        </w:tabs>
      </w:pPr>
      <w:hyperlink w:anchor="_Toc25766" w:history="1">
        <w:r>
          <w:rPr>
            <w:rFonts w:ascii="仿宋" w:eastAsia="仿宋" w:hAnsi="仿宋" w:cs="仿宋" w:hint="eastAsia"/>
            <w:lang w:eastAsia="zh-CN"/>
          </w:rPr>
          <w:t>十三、营销与推广策略</w:t>
        </w:r>
        <w:r>
          <w:tab/>
        </w:r>
        <w:r>
          <w:fldChar w:fldCharType="begin"/>
        </w:r>
        <w:r>
          <w:instrText xml:space="preserve"> PAGEREF _Toc25766 \h </w:instrText>
        </w:r>
        <w:r>
          <w:fldChar w:fldCharType="separate"/>
        </w:r>
        <w:r>
          <w:t>48</w:t>
        </w:r>
        <w:r>
          <w:fldChar w:fldCharType="end"/>
        </w:r>
      </w:hyperlink>
    </w:p>
    <w:p>
      <w:pPr>
        <w:pStyle w:val="TOC2"/>
        <w:tabs>
          <w:tab w:val="right" w:leader="dot" w:pos="8306"/>
        </w:tabs>
      </w:pPr>
      <w:hyperlink w:anchor="_Toc29640" w:history="1">
        <w:r>
          <w:rPr>
            <w:rFonts w:ascii="仿宋" w:eastAsia="仿宋" w:hAnsi="仿宋" w:cs="仿宋" w:hint="eastAsia"/>
            <w:lang w:eastAsia="zh-CN"/>
          </w:rPr>
          <w:t>(一)、产品/服务定位与特点</w:t>
        </w:r>
        <w:r>
          <w:tab/>
        </w:r>
        <w:r>
          <w:fldChar w:fldCharType="begin"/>
        </w:r>
        <w:r>
          <w:instrText xml:space="preserve"> PAGEREF _Toc29640 \h </w:instrText>
        </w:r>
        <w:r>
          <w:fldChar w:fldCharType="separate"/>
        </w:r>
        <w:r>
          <w:t>48</w:t>
        </w:r>
        <w:r>
          <w:fldChar w:fldCharType="end"/>
        </w:r>
      </w:hyperlink>
    </w:p>
    <w:p>
      <w:pPr>
        <w:pStyle w:val="TOC2"/>
        <w:tabs>
          <w:tab w:val="right" w:leader="dot" w:pos="8306"/>
        </w:tabs>
      </w:pPr>
      <w:hyperlink w:anchor="_Toc589" w:history="1">
        <w:r>
          <w:rPr>
            <w:rFonts w:ascii="仿宋" w:eastAsia="仿宋" w:hAnsi="仿宋" w:cs="仿宋" w:hint="eastAsia"/>
            <w:lang w:eastAsia="zh-CN"/>
          </w:rPr>
          <w:t>(二)、市场定位与竞争分析</w:t>
        </w:r>
        <w:r>
          <w:tab/>
        </w:r>
        <w:r>
          <w:fldChar w:fldCharType="begin"/>
        </w:r>
        <w:r>
          <w:instrText xml:space="preserve"> PAGEREF _Toc589 \h </w:instrText>
        </w:r>
        <w:r>
          <w:fldChar w:fldCharType="separate"/>
        </w:r>
        <w:r>
          <w:t>49</w:t>
        </w:r>
        <w:r>
          <w:fldChar w:fldCharType="end"/>
        </w:r>
      </w:hyperlink>
    </w:p>
    <w:p>
      <w:pPr>
        <w:pStyle w:val="TOC2"/>
        <w:tabs>
          <w:tab w:val="right" w:leader="dot" w:pos="8306"/>
        </w:tabs>
      </w:pPr>
      <w:hyperlink w:anchor="_Toc15856" w:history="1">
        <w:r>
          <w:rPr>
            <w:rFonts w:ascii="仿宋" w:eastAsia="仿宋" w:hAnsi="仿宋" w:cs="仿宋" w:hint="eastAsia"/>
            <w:lang w:eastAsia="zh-CN"/>
          </w:rPr>
          <w:t>(三)、营销渠道与策略</w:t>
        </w:r>
        <w:r>
          <w:tab/>
        </w:r>
        <w:r>
          <w:fldChar w:fldCharType="begin"/>
        </w:r>
        <w:r>
          <w:instrText xml:space="preserve"> PAGEREF _Toc15856 \h </w:instrText>
        </w:r>
        <w:r>
          <w:fldChar w:fldCharType="separate"/>
        </w:r>
        <w:r>
          <w:t>51</w:t>
        </w:r>
        <w:r>
          <w:fldChar w:fldCharType="end"/>
        </w:r>
      </w:hyperlink>
    </w:p>
    <w:p>
      <w:pPr>
        <w:pStyle w:val="TOC2"/>
        <w:tabs>
          <w:tab w:val="right" w:leader="dot" w:pos="8306"/>
        </w:tabs>
      </w:pPr>
      <w:hyperlink w:anchor="_Toc17570" w:history="1">
        <w:r>
          <w:rPr>
            <w:rFonts w:ascii="仿宋" w:eastAsia="仿宋" w:hAnsi="仿宋" w:cs="仿宋" w:hint="eastAsia"/>
            <w:lang w:eastAsia="zh-CN"/>
          </w:rPr>
          <w:t>(四)、推广与宣传活动</w:t>
        </w:r>
        <w:r>
          <w:tab/>
        </w:r>
        <w:r>
          <w:fldChar w:fldCharType="begin"/>
        </w:r>
        <w:r>
          <w:instrText xml:space="preserve"> PAGEREF _Toc17570 \h </w:instrText>
        </w:r>
        <w:r>
          <w:fldChar w:fldCharType="separate"/>
        </w:r>
        <w:r>
          <w:t>52</w:t>
        </w:r>
        <w:r>
          <w:fldChar w:fldCharType="end"/>
        </w:r>
      </w:hyperlink>
    </w:p>
    <w:p>
      <w:pPr>
        <w:pStyle w:val="TOC1"/>
        <w:tabs>
          <w:tab w:val="right" w:leader="dot" w:pos="8306"/>
        </w:tabs>
      </w:pPr>
      <w:hyperlink w:anchor="_Toc30254" w:history="1">
        <w:r>
          <w:rPr>
            <w:rFonts w:ascii="仿宋" w:eastAsia="仿宋" w:hAnsi="仿宋" w:cs="仿宋" w:hint="eastAsia"/>
            <w:lang w:eastAsia="zh-CN"/>
          </w:rPr>
          <w:t>十四、风险识别与分类</w:t>
        </w:r>
        <w:r>
          <w:tab/>
        </w:r>
        <w:r>
          <w:fldChar w:fldCharType="begin"/>
        </w:r>
        <w:r>
          <w:instrText xml:space="preserve"> PAGEREF _Toc30254 \h </w:instrText>
        </w:r>
        <w:r>
          <w:fldChar w:fldCharType="separate"/>
        </w:r>
        <w:r>
          <w:t>57</w:t>
        </w:r>
        <w:r>
          <w:fldChar w:fldCharType="end"/>
        </w:r>
      </w:hyperlink>
    </w:p>
    <w:p>
      <w:pPr>
        <w:pStyle w:val="TOC2"/>
        <w:tabs>
          <w:tab w:val="right" w:leader="dot" w:pos="8306"/>
        </w:tabs>
      </w:pPr>
      <w:hyperlink w:anchor="_Toc31060" w:history="1">
        <w:r>
          <w:rPr>
            <w:rFonts w:ascii="仿宋" w:eastAsia="仿宋" w:hAnsi="仿宋" w:cs="仿宋" w:hint="eastAsia"/>
            <w:lang w:eastAsia="zh-CN"/>
          </w:rPr>
          <w:t>(一)、风险识别</w:t>
        </w:r>
        <w:r>
          <w:tab/>
        </w:r>
        <w:r>
          <w:fldChar w:fldCharType="begin"/>
        </w:r>
        <w:r>
          <w:instrText xml:space="preserve"> PAGEREF _Toc31060 \h </w:instrText>
        </w:r>
        <w:r>
          <w:fldChar w:fldCharType="separate"/>
        </w:r>
        <w:r>
          <w:t>57</w:t>
        </w:r>
        <w:r>
          <w:fldChar w:fldCharType="end"/>
        </w:r>
      </w:hyperlink>
    </w:p>
    <w:p>
      <w:pPr>
        <w:pStyle w:val="TOC2"/>
        <w:tabs>
          <w:tab w:val="right" w:leader="dot" w:pos="8306"/>
        </w:tabs>
      </w:pPr>
      <w:hyperlink w:anchor="_Toc11895" w:history="1">
        <w:r>
          <w:rPr>
            <w:rFonts w:ascii="仿宋" w:eastAsia="仿宋" w:hAnsi="仿宋" w:cs="仿宋" w:hint="eastAsia"/>
            <w:lang w:eastAsia="zh-CN"/>
          </w:rPr>
          <w:t>(二)、风险分类</w:t>
        </w:r>
        <w:r>
          <w:tab/>
        </w:r>
        <w:r>
          <w:fldChar w:fldCharType="begin"/>
        </w:r>
        <w:r>
          <w:instrText xml:space="preserve"> PAGEREF _Toc11895 \h </w:instrText>
        </w:r>
        <w:r>
          <w:fldChar w:fldCharType="separate"/>
        </w:r>
        <w:r>
          <w:t>58</w:t>
        </w:r>
        <w:r>
          <w:fldChar w:fldCharType="end"/>
        </w:r>
      </w:hyperlink>
    </w:p>
    <w:p>
      <w:pPr>
        <w:pStyle w:val="TOC1"/>
        <w:tabs>
          <w:tab w:val="right" w:leader="dot" w:pos="8306"/>
        </w:tabs>
      </w:pPr>
      <w:hyperlink w:anchor="_Toc380" w:history="1">
        <w:r>
          <w:rPr>
            <w:rFonts w:ascii="仿宋" w:eastAsia="仿宋" w:hAnsi="仿宋" w:cs="仿宋" w:hint="eastAsia"/>
            <w:lang w:eastAsia="zh-CN"/>
          </w:rPr>
          <w:t>十五、电脑刺绣机项目实施保障措施</w:t>
        </w:r>
        <w:r>
          <w:tab/>
        </w:r>
        <w:r>
          <w:fldChar w:fldCharType="begin"/>
        </w:r>
        <w:r>
          <w:instrText xml:space="preserve"> PAGEREF _Toc380 \h </w:instrText>
        </w:r>
        <w:r>
          <w:fldChar w:fldCharType="separate"/>
        </w:r>
        <w:r>
          <w:t>60</w:t>
        </w:r>
        <w:r>
          <w:fldChar w:fldCharType="end"/>
        </w:r>
      </w:hyperlink>
    </w:p>
    <w:p>
      <w:pPr>
        <w:pStyle w:val="TOC2"/>
        <w:tabs>
          <w:tab w:val="right" w:leader="dot" w:pos="8306"/>
        </w:tabs>
      </w:pPr>
      <w:hyperlink w:anchor="_Toc26257" w:history="1">
        <w:r>
          <w:rPr>
            <w:rFonts w:ascii="仿宋" w:eastAsia="仿宋" w:hAnsi="仿宋" w:cs="仿宋" w:hint="eastAsia"/>
            <w:lang w:eastAsia="zh-CN"/>
          </w:rPr>
          <w:t>(一)、电脑刺绣机项目实施保障机制</w:t>
        </w:r>
        <w:r>
          <w:tab/>
        </w:r>
        <w:r>
          <w:fldChar w:fldCharType="begin"/>
        </w:r>
        <w:r>
          <w:instrText xml:space="preserve"> PAGEREF _Toc26257 \h </w:instrText>
        </w:r>
        <w:r>
          <w:fldChar w:fldCharType="separate"/>
        </w:r>
        <w:r>
          <w:t>60</w:t>
        </w:r>
        <w:r>
          <w:fldChar w:fldCharType="end"/>
        </w:r>
      </w:hyperlink>
    </w:p>
    <w:p>
      <w:pPr>
        <w:pStyle w:val="TOC2"/>
        <w:tabs>
          <w:tab w:val="right" w:leader="dot" w:pos="8306"/>
        </w:tabs>
      </w:pPr>
      <w:hyperlink w:anchor="_Toc15509" w:history="1">
        <w:r>
          <w:rPr>
            <w:rFonts w:ascii="仿宋" w:eastAsia="仿宋" w:hAnsi="仿宋" w:cs="仿宋" w:hint="eastAsia"/>
            <w:lang w:eastAsia="zh-CN"/>
          </w:rPr>
          <w:t>(二)、电脑刺绣机项目法律合规要求</w:t>
        </w:r>
        <w:r>
          <w:tab/>
        </w:r>
        <w:r>
          <w:fldChar w:fldCharType="begin"/>
        </w:r>
        <w:r>
          <w:instrText xml:space="preserve"> PAGEREF _Toc15509 \h </w:instrText>
        </w:r>
        <w:r>
          <w:fldChar w:fldCharType="separate"/>
        </w:r>
        <w:r>
          <w:t>64</w:t>
        </w:r>
        <w:r>
          <w:fldChar w:fldCharType="end"/>
        </w:r>
      </w:hyperlink>
    </w:p>
    <w:p>
      <w:pPr>
        <w:pStyle w:val="TOC2"/>
        <w:tabs>
          <w:tab w:val="right" w:leader="dot" w:pos="8306"/>
        </w:tabs>
      </w:pPr>
      <w:hyperlink w:anchor="_Toc2990" w:history="1">
        <w:r>
          <w:rPr>
            <w:rFonts w:ascii="仿宋" w:eastAsia="仿宋" w:hAnsi="仿宋" w:cs="仿宋" w:hint="eastAsia"/>
            <w:lang w:eastAsia="zh-CN"/>
          </w:rPr>
          <w:t>(三)、电脑刺绣机项目合同管理与法律事务</w:t>
        </w:r>
        <w:r>
          <w:tab/>
        </w:r>
        <w:r>
          <w:fldChar w:fldCharType="begin"/>
        </w:r>
        <w:r>
          <w:instrText xml:space="preserve"> PAGEREF _Toc2990 \h </w:instrText>
        </w:r>
        <w:r>
          <w:fldChar w:fldCharType="separate"/>
        </w:r>
        <w:r>
          <w:t>68</w:t>
        </w:r>
        <w:r>
          <w:fldChar w:fldCharType="end"/>
        </w:r>
      </w:hyperlink>
    </w:p>
    <w:p>
      <w:pPr>
        <w:pStyle w:val="TOC2"/>
        <w:tabs>
          <w:tab w:val="right" w:leader="dot" w:pos="8306"/>
        </w:tabs>
      </w:pPr>
      <w:hyperlink w:anchor="_Toc18466" w:history="1">
        <w:r>
          <w:rPr>
            <w:rFonts w:ascii="仿宋" w:eastAsia="仿宋" w:hAnsi="仿宋" w:cs="仿宋" w:hint="eastAsia"/>
            <w:lang w:eastAsia="zh-CN"/>
          </w:rPr>
          <w:t>(四)、电脑刺绣机项目知识产权保护策略</w:t>
        </w:r>
        <w:r>
          <w:tab/>
        </w:r>
        <w:r>
          <w:fldChar w:fldCharType="begin"/>
        </w:r>
        <w:r>
          <w:instrText xml:space="preserve"> PAGEREF _Toc18466 \h </w:instrText>
        </w:r>
        <w:r>
          <w:fldChar w:fldCharType="separate"/>
        </w:r>
        <w:r>
          <w:t>74</w:t>
        </w:r>
        <w:r>
          <w:fldChar w:fldCharType="end"/>
        </w:r>
      </w:hyperlink>
    </w:p>
    <w:p>
      <w:pPr>
        <w:pStyle w:val="TOC1"/>
        <w:tabs>
          <w:tab w:val="right" w:leader="dot" w:pos="8306"/>
        </w:tabs>
      </w:pPr>
      <w:hyperlink w:anchor="_Toc32250" w:history="1">
        <w:r>
          <w:rPr>
            <w:rFonts w:ascii="仿宋" w:eastAsia="仿宋" w:hAnsi="仿宋" w:cs="仿宋" w:hint="eastAsia"/>
            <w:lang w:eastAsia="zh-CN"/>
          </w:rPr>
          <w:t>十六、供应链管理</w:t>
        </w:r>
        <w:r>
          <w:tab/>
        </w:r>
        <w:r>
          <w:fldChar w:fldCharType="begin"/>
        </w:r>
        <w:r>
          <w:instrText xml:space="preserve"> PAGEREF _Toc32250 \h </w:instrText>
        </w:r>
        <w:r>
          <w:fldChar w:fldCharType="separate"/>
        </w:r>
        <w:r>
          <w:t>77</w:t>
        </w:r>
        <w:r>
          <w:fldChar w:fldCharType="end"/>
        </w:r>
      </w:hyperlink>
    </w:p>
    <w:p>
      <w:pPr>
        <w:pStyle w:val="TOC2"/>
        <w:tabs>
          <w:tab w:val="right" w:leader="dot" w:pos="8306"/>
        </w:tabs>
      </w:pPr>
      <w:hyperlink w:anchor="_Toc8589" w:history="1">
        <w:r>
          <w:rPr>
            <w:rFonts w:ascii="仿宋" w:eastAsia="仿宋" w:hAnsi="仿宋" w:cs="仿宋" w:hint="eastAsia"/>
            <w:lang w:eastAsia="zh-CN"/>
          </w:rPr>
          <w:t>(一)、供应链战略规划</w:t>
        </w:r>
        <w:r>
          <w:tab/>
        </w:r>
        <w:r>
          <w:fldChar w:fldCharType="begin"/>
        </w:r>
        <w:r>
          <w:instrText xml:space="preserve"> PAGEREF _Toc8589 \h </w:instrText>
        </w:r>
        <w:r>
          <w:fldChar w:fldCharType="separate"/>
        </w:r>
        <w:r>
          <w:t>77</w:t>
        </w:r>
        <w:r>
          <w:fldChar w:fldCharType="end"/>
        </w:r>
      </w:hyperlink>
    </w:p>
    <w:p>
      <w:pPr>
        <w:pStyle w:val="TOC2"/>
        <w:tabs>
          <w:tab w:val="right" w:leader="dot" w:pos="8306"/>
        </w:tabs>
      </w:pPr>
      <w:hyperlink w:anchor="_Toc4980" w:history="1">
        <w:r>
          <w:rPr>
            <w:rFonts w:ascii="仿宋" w:eastAsia="仿宋" w:hAnsi="仿宋" w:cs="仿宋" w:hint="eastAsia"/>
            <w:lang w:eastAsia="zh-CN"/>
          </w:rPr>
          <w:t>(二)、供应商选择与合作</w:t>
        </w:r>
        <w:r>
          <w:tab/>
        </w:r>
        <w:r>
          <w:fldChar w:fldCharType="begin"/>
        </w:r>
        <w:r>
          <w:instrText xml:space="preserve"> PAGEREF _Toc4980 \h </w:instrText>
        </w:r>
        <w:r>
          <w:fldChar w:fldCharType="separate"/>
        </w:r>
        <w:r>
          <w:t>78</w:t>
        </w:r>
        <w:r>
          <w:fldChar w:fldCharType="end"/>
        </w:r>
      </w:hyperlink>
    </w:p>
    <w:p>
      <w:pPr>
        <w:pStyle w:val="TOC2"/>
        <w:tabs>
          <w:tab w:val="right" w:leader="dot" w:pos="8306"/>
        </w:tabs>
      </w:pPr>
      <w:hyperlink w:anchor="_Toc25610" w:history="1">
        <w:r>
          <w:rPr>
            <w:rFonts w:ascii="仿宋" w:eastAsia="仿宋" w:hAnsi="仿宋" w:cs="仿宋" w:hint="eastAsia"/>
            <w:lang w:eastAsia="zh-CN"/>
          </w:rPr>
          <w:t>(三)、物流与库存管理</w:t>
        </w:r>
        <w:r>
          <w:tab/>
        </w:r>
        <w:r>
          <w:fldChar w:fldCharType="begin"/>
        </w:r>
        <w:r>
          <w:instrText xml:space="preserve"> PAGEREF _Toc25610 \h </w:instrText>
        </w:r>
        <w:r>
          <w:fldChar w:fldCharType="separate"/>
        </w:r>
        <w:r>
          <w:t>80</w:t>
        </w:r>
        <w:r>
          <w:fldChar w:fldCharType="end"/>
        </w:r>
      </w:hyperlink>
    </w:p>
    <w:p>
      <w:pPr>
        <w:pStyle w:val="TOC1"/>
        <w:tabs>
          <w:tab w:val="right" w:leader="dot" w:pos="8306"/>
        </w:tabs>
      </w:pPr>
      <w:hyperlink w:anchor="_Toc2773" w:history="1">
        <w:r>
          <w:rPr>
            <w:rFonts w:ascii="仿宋" w:eastAsia="仿宋" w:hAnsi="仿宋" w:cs="仿宋" w:hint="eastAsia"/>
            <w:lang w:eastAsia="zh-CN"/>
          </w:rPr>
          <w:t>十七、电脑刺绣机项目实施时间节点</w:t>
        </w:r>
        <w:r>
          <w:tab/>
        </w:r>
        <w:r>
          <w:fldChar w:fldCharType="begin"/>
        </w:r>
        <w:r>
          <w:instrText xml:space="preserve"> PAGEREF _Toc2773 \h </w:instrText>
        </w:r>
        <w:r>
          <w:fldChar w:fldCharType="separate"/>
        </w:r>
        <w:r>
          <w:t>81</w:t>
        </w:r>
        <w:r>
          <w:fldChar w:fldCharType="end"/>
        </w:r>
      </w:hyperlink>
    </w:p>
    <w:p>
      <w:pPr>
        <w:pStyle w:val="TOC2"/>
        <w:tabs>
          <w:tab w:val="right" w:leader="dot" w:pos="8306"/>
        </w:tabs>
      </w:pPr>
      <w:hyperlink w:anchor="_Toc27264" w:history="1">
        <w:r>
          <w:rPr>
            <w:rFonts w:ascii="仿宋" w:eastAsia="仿宋" w:hAnsi="仿宋" w:cs="仿宋" w:hint="eastAsia"/>
            <w:lang w:eastAsia="zh-CN"/>
          </w:rPr>
          <w:t>(一)、电脑刺绣机项目启动阶段时间节点</w:t>
        </w:r>
        <w:r>
          <w:tab/>
        </w:r>
        <w:r>
          <w:fldChar w:fldCharType="begin"/>
        </w:r>
        <w:r>
          <w:instrText xml:space="preserve"> PAGEREF _Toc27264 \h </w:instrText>
        </w:r>
        <w:r>
          <w:fldChar w:fldCharType="separate"/>
        </w:r>
        <w:r>
          <w:t>81</w:t>
        </w:r>
        <w:r>
          <w:fldChar w:fldCharType="end"/>
        </w:r>
      </w:hyperlink>
    </w:p>
    <w:p>
      <w:pPr>
        <w:pStyle w:val="TOC2"/>
        <w:tabs>
          <w:tab w:val="right" w:leader="dot" w:pos="8306"/>
        </w:tabs>
      </w:pPr>
      <w:hyperlink w:anchor="_Toc13896" w:history="1">
        <w:r>
          <w:rPr>
            <w:rFonts w:ascii="仿宋" w:eastAsia="仿宋" w:hAnsi="仿宋" w:cs="仿宋" w:hint="eastAsia"/>
            <w:lang w:eastAsia="zh-CN"/>
          </w:rPr>
          <w:t>(二)、电脑刺绣机项目执行阶段时间节点</w:t>
        </w:r>
        <w:r>
          <w:tab/>
        </w:r>
        <w:r>
          <w:fldChar w:fldCharType="begin"/>
        </w:r>
        <w:r>
          <w:instrText xml:space="preserve"> PAGEREF _Toc13896 \h </w:instrText>
        </w:r>
        <w:r>
          <w:fldChar w:fldCharType="separate"/>
        </w:r>
        <w:r>
          <w:t>82</w:t>
        </w:r>
        <w:r>
          <w:fldChar w:fldCharType="end"/>
        </w:r>
      </w:hyperlink>
    </w:p>
    <w:p>
      <w:pPr>
        <w:pStyle w:val="TOC2"/>
        <w:tabs>
          <w:tab w:val="right" w:leader="dot" w:pos="8306"/>
        </w:tabs>
      </w:pPr>
      <w:hyperlink w:anchor="_Toc7622" w:history="1">
        <w:r>
          <w:rPr>
            <w:rFonts w:ascii="仿宋" w:eastAsia="仿宋" w:hAnsi="仿宋" w:cs="仿宋" w:hint="eastAsia"/>
            <w:lang w:eastAsia="zh-CN"/>
          </w:rPr>
          <w:t>(三)、电脑刺绣机项目完成阶段时间节点</w:t>
        </w:r>
        <w:r>
          <w:tab/>
        </w:r>
        <w:r>
          <w:fldChar w:fldCharType="begin"/>
        </w:r>
        <w:r>
          <w:instrText xml:space="preserve"> PAGEREF _Toc7622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604"/>
      <w:r>
        <w:rPr>
          <w:rFonts w:ascii="仿宋" w:eastAsia="仿宋" w:hAnsi="仿宋" w:cs="仿宋" w:hint="eastAsia"/>
          <w:sz w:val="28"/>
          <w:lang w:eastAsia="zh-CN"/>
        </w:rPr>
        <w:t>一、电脑刺绣机项目概论</w:t>
      </w:r>
      <w:bookmarkEnd w:id="2"/>
    </w:p>
    <w:p>
      <w:pPr>
        <w:pStyle w:val="Heading2"/>
        <w:rPr>
          <w:rFonts w:ascii="仿宋" w:eastAsia="仿宋" w:hAnsi="仿宋" w:cs="仿宋" w:hint="eastAsia"/>
          <w:lang w:eastAsia="zh-CN"/>
        </w:rPr>
      </w:pPr>
      <w:bookmarkStart w:id="3" w:name="_Toc14937"/>
      <w:r>
        <w:rPr>
          <w:rFonts w:ascii="仿宋" w:eastAsia="仿宋" w:hAnsi="仿宋" w:cs="仿宋" w:hint="eastAsia"/>
          <w:lang w:eastAsia="zh-CN"/>
        </w:rPr>
        <w:t>(一)、电脑刺绣机项目概况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起源追溯至对市场的深入洞察。市场的不断演变与变革为电脑刺绣机项目提供了难得的机遇。当前市场存在的需求缺口和变革的大环境共同构成了电脑刺绣机项目的背景。这个电脑刺绣机项目旨在充分利用市场机遇，填补行业中尚未满足的需求，为客户提供全新的解决方案。市场的变革和需求的增长使得这个电脑刺绣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电脑刺绣机项目名称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正式命名为电脑刺绣机。这个名称不仅仅是一个标识，更代表了电脑刺绣机项目的核心理念和愿景。它蕴含着电脑刺绣机项目所要解决问题的关键字，具有强烈的表达和辨识度，为电脑刺绣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电脑刺绣机项目目标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核心目标是提供一种全新、高效的解决方案，满足客户日益增长的需求。电脑刺绣机项目追求的不仅仅是满足市场需求，更是在市场中获得卓越的竞争优势。通过不断提升产品或服务的质量和创新水平，电脑刺绣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电脑刺绣机项目范围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全面涵盖了产品研发、制造、市场推广和售后服务，确保从产品设计到最终用户体验的全方位关注。这一全面的电脑刺绣机项目范围是为了确保电脑刺绣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电脑刺绣机项目时间表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电脑刺绣机项目计划在未来18个月内完成，包括研发、测试、市场试点和正式推出等不同阶段。这个时间表的合理设计是为了确保电脑刺绣机项目各个阶段的顺利推进，以便按时交付高质量的成果。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电脑刺绣机项目预算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电脑刺绣机项目总预算估算为XX百万美元，主要分配在研发、市场推广、人员培训和运营等方面。这一充足的预算为电脑刺绣机项目提供了充足的资源，确保电脑刺绣机项目在各个方面都能取得优异的表现。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电脑刺绣机项目风险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可能面临的风险包括市场接受度低、技术难题、竞争激烈等。电脑刺绣机项目团队已经制定了相应的风险应对计划，通过前瞻性的风险管理，确保电脑刺绣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电脑刺绣机项目团队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电脑刺绣机项目汇聚了一支经验丰富、多领域专业素养的核心团队，确保电脑刺绣机项目在各个方面都能拥有高水平的执行力。团队的协同作战是电脑刺绣机项目成功的关键因素之一。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电脑刺绣机项目背景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电脑刺绣机项目的背景根植于市场对更高效、创新产品的渴望，同时也受到科技发展对行业格局的深刻改变的影响。这为电脑刺绣机项目提供了广阔的发展空间和市场需求。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电脑刺绣机项目现状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截至目前，电脑刺绣机项目已完成市场调研和技术验证，取得了初步的成功。这为电脑刺绣机项目在未来的发展奠定了坚实的基础，为更远大的目标打下了坚实的基石。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86"/>
      <w:r>
        <w:rPr>
          <w:rFonts w:ascii="仿宋" w:eastAsia="仿宋" w:hAnsi="仿宋" w:cs="仿宋" w:hint="eastAsia"/>
          <w:sz w:val="28"/>
          <w:lang w:eastAsia="zh-CN"/>
        </w:rPr>
        <w:t>(二)、电脑刺绣机项目目标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keyword》电脑刺绣机项目首要业务目标是在市场中占据有利地位，实现产品/服务的成功推广和销售。通过不断提升产品质量、创新性，电脑刺绣机项目追求成为行业中的领导者，赢得更多客户的青睐。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在科技迅速发展的时代，电脑刺绣机项目着眼于技术创新。通过持续的研发和技术升级，电脑刺绣机项目旨在推出更具创新性的产品或服务，以满足市场对新鲜、先进解决方案的需求。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为了建立可持续的客户关系，电脑刺绣机项目设定了客户满意度目标。通过提供卓越的产品质量和优质的客户服务，电脑刺绣机项目追求赢得客户的信任和忠诚度，确保他们的满意度达到行业领先水平。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电脑刺绣机项目注重社会责任和可持续发展。通过实施环保、社会责任电脑刺绣机项目，电脑刺绣机项目致力于在经济发展的同时保护环境，促进社会公平，实现可持续经营。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电脑刺绣机项目的团队是实现目标的核心驱动力。因此，电脑刺绣机项目设定了团队发展目标，包括提升团队成员的专业技能、培养领导力，以及搭建协同高效的团队工作氛围。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729"/>
      <w:r>
        <w:rPr>
          <w:rFonts w:ascii="仿宋" w:eastAsia="仿宋" w:hAnsi="仿宋" w:cs="仿宋" w:hint="eastAsia"/>
          <w:sz w:val="28"/>
          <w:lang w:eastAsia="zh-CN"/>
        </w:rPr>
        <w:t>(三)、电脑刺绣机项目提出的理由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电脑刺绣机项目提出的理由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提出源于对市场机遇的深刻洞察。当前市场中存在的需求缺口和行业发展趋势表明，有巨大的商业机会等待被开发。通过准确捕捉市场机遇，电脑刺绣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脑刺绣机项目的理念基于对技术创新的信仰。通过持续的研发和技术投入，电脑刺绣机项目有望推出更具创新性的产品或服务。在科技飞速发展的当下，电脑刺绣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提出是为了增强企业的行业竞争力。通过提升产品或服务的质量和独特性，电脑刺绣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响应了消费者需求的变化。随着社会和科技的不断发展，消费者对产品和服务的需求也在发生变化。通过深入了解并及时回应消费者的新需求，电脑刺绣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电脑刺绣机项目的提出是企业战略发展规划的一部分。在面对日益激烈的市场竞争和不断变化的商业环境中，电脑刺绣机项目作为企业战略的一环，旨在为企业开辟新的增长领域，巩固企业在行业中的地位。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提出不仅仅是基于商业考量，还注重社会责任。通过推出环保、社会责任等方面的电脑刺绣机项目，电脑刺绣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电脑刺绣机项目的提出反映了对利益相关者期望的关注。包括客户、员工、投资者等利益相关者在企业发展中都有着各自的期望，电脑刺绣机项目力求在满足这些期望的同时，取得更大的共赢。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996"/>
      <w:r>
        <w:rPr>
          <w:rFonts w:ascii="仿宋" w:eastAsia="仿宋" w:hAnsi="仿宋" w:cs="仿宋" w:hint="eastAsia"/>
          <w:sz w:val="28"/>
          <w:lang w:eastAsia="zh-CN"/>
        </w:rPr>
        <w:t>(四)、电脑刺绣机项目意义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在实施电脑刺绣机项目的过程中，我们不仅仅是在追逐商业成功，更是为企业和社会的多个层面创造了深远的意义。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首要意义在于提升企业的市场竞争力。通过持续的创新和对产品质量的高标准要求，电脑刺绣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脑刺绣机项目的推进将促使行业技术水平的提升。通过引入先进技术和创新性解决方案，电脑刺绣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脑刺绣机项目不仅创造了大量就业机会，提高了就业水平，还注重社会责任和环保。通过参与社会公益事业和推动环保电脑刺绣机项目，电脑刺绣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综合而言，电脑刺绣机项目意义重大，不仅推动了企业的发展，也为行业和社会的进步贡献了积极力量。这是一个全面而深刻的影响，将在未来产生可持续的正面效应。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39"/>
      <w:r>
        <w:rPr>
          <w:rFonts w:ascii="仿宋" w:eastAsia="仿宋" w:hAnsi="仿宋" w:cs="仿宋" w:hint="eastAsia"/>
          <w:sz w:val="28"/>
          <w:lang w:eastAsia="zh-CN"/>
        </w:rPr>
        <w:t>(五)、电脑刺绣机项目背景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在当今迅猛发展的商业环境中，电脑刺绣机项目的动因根植于对多方面因素的审慎考量。这个电脑刺绣机项目的提出并非孤立的决策，而是对企业所处背景深入思考的产物。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脑刺绣机项目背后的首要原因。科技的迅速发展和全球市场的快速变化使得企业必须灵活应对。电脑刺绣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竞争的激烈程度也是电脑刺绣机项目背景中不可忽视的一环。企业需要在激烈竞争中脱颖而出，为此，电脑刺绣机项目致力于打破常规，提供独特的价值主张，以吸引客户并确保市场份额的增长。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技术的迅速发展为企业带来了机遇与挑战。作为电脑刺绣机项目启动的背景之一，对新兴技术的应用将有助于提升企业的技术水平，使其在不断演进的商业环境中保持竞争优势。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此外，社会对企业责任的期望也在逐渐升高。电脑刺绣机项目充分融入了社会责任的理念，通过可持续经营和社会公益电脑刺绣机项目，企图为社会贡献一份力量，在商业成功的同时关注社会价值。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335"/>
      <w:r>
        <w:rPr>
          <w:rFonts w:ascii="仿宋" w:eastAsia="仿宋" w:hAnsi="仿宋" w:cs="仿宋" w:hint="eastAsia"/>
          <w:sz w:val="28"/>
          <w:lang w:eastAsia="zh-CN"/>
        </w:rPr>
        <w:t>二、电脑刺绣机项目建设单位说明</w:t>
      </w:r>
      <w:bookmarkEnd w:id="8"/>
    </w:p>
    <w:p>
      <w:pPr>
        <w:pStyle w:val="Heading2"/>
        <w:rPr>
          <w:rFonts w:ascii="仿宋" w:eastAsia="仿宋" w:hAnsi="仿宋" w:cs="仿宋" w:hint="eastAsia"/>
          <w:lang w:eastAsia="zh-CN"/>
        </w:rPr>
      </w:pPr>
      <w:bookmarkStart w:id="9" w:name="_Toc28740"/>
      <w:r>
        <w:rPr>
          <w:rFonts w:ascii="仿宋" w:eastAsia="仿宋" w:hAnsi="仿宋" w:cs="仿宋" w:hint="eastAsia"/>
          <w:lang w:eastAsia="zh-CN"/>
        </w:rPr>
        <w:t>(一)、电脑刺绣机项目承办单位基本情况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232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脑刺绣机项目承办单位的XXXX，我们着眼于实现可持续的经济效益。通过技术创新和解决方案的提供，公司预计在电脑刺绣机项目执行期间将获得可观的收入增长。这一收入来源主要包括电脑刺绣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同时，我们注重成本控制和效率提升，以确保电脑刺绣机项目的可持续盈利。透过精细的管理和资源优化，公司期望实现电脑刺绣机项目利润最大化。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脑刺绣机项目实施进行全面的投资评估，包括电脑刺绣机项目启动阶段的资金投入和后续运营成本。通过对电脑刺绣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脑刺绣机项目实施过程中具备足够的资金流动性，公司将进行详尽的现金流分析。这包括资金需求的合理预测、电脑刺绣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1013"/>
      <w:r>
        <w:rPr>
          <w:rFonts w:ascii="仿宋" w:eastAsia="仿宋" w:hAnsi="仿宋" w:cs="仿宋" w:hint="eastAsia"/>
          <w:sz w:val="28"/>
          <w:lang w:eastAsia="zh-CN"/>
        </w:rPr>
        <w:t>三、电脑刺绣机项目绩效评估</w:t>
      </w:r>
      <w:bookmarkEnd w:id="11"/>
    </w:p>
    <w:p>
      <w:pPr>
        <w:pStyle w:val="Heading2"/>
        <w:rPr>
          <w:rFonts w:ascii="仿宋" w:eastAsia="仿宋" w:hAnsi="仿宋" w:cs="仿宋" w:hint="eastAsia"/>
          <w:lang w:eastAsia="zh-CN"/>
        </w:rPr>
      </w:pPr>
      <w:bookmarkStart w:id="12" w:name="_Toc1502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脑刺绣机项目中，我们设计了一套全面的绩效评估指标，以确保电脑刺绣机项目的可控和成功交付。这些指标跨足电脑刺绣机项目目标、成本、进度和质量等多个维度，为我们提供了全面洞察电脑刺绣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目标达成率是我们关注的首要指标。我们设定了明确的目标，并通过定期监测和评估，迅速发现并应对潜在的目标偏差。这为电脑刺绣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成本绩效是另一个核心关注点。通过实际成本与预算成本的对比分析，我们深入了解成本差异的原因，及时调整资源分配，保持电脑刺绣机项目在经济效益方面的合理水平。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进度作为关键的绩效指标之一，得到了精心的关注。我们制定了详细的电脑刺绣机项目进度计划，并设立了进度符合度指标，确保实际进度与计划进度保持一致。这使我们能够快速发现和解决潜在的进度问题，保持电脑刺绣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脑刺绣机项目绩效的不可或缺的一环。我们引入了一系列的质量标准和客户满意度指标，以确保电脑刺绣机项目交付的成果在质量上达到或超越预期水平。通过持续监测这些指标，我们努力提升电脑刺绣机项目整体质量水平，为电脑刺绣机项目的成功交付提供有力保障。通过这些科学且全面的绩效评估，我们能够更好地引导电脑刺绣机项目的持续改进，确保电脑刺绣机项目目标的顺利达成。</w:t>
      </w:r>
    </w:p>
    <w:p>
      <w:pPr>
        <w:pStyle w:val="Heading2"/>
        <w:ind w:firstLine="560" w:firstLineChars="200"/>
        <w:rPr>
          <w:rFonts w:ascii="仿宋" w:eastAsia="仿宋" w:hAnsi="仿宋" w:cs="仿宋" w:hint="eastAsia"/>
          <w:sz w:val="28"/>
          <w:lang w:eastAsia="zh-CN"/>
        </w:rPr>
      </w:pPr>
      <w:bookmarkStart w:id="13" w:name="_Toc1518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绩效评估是电脑刺绣机项目中的关键环节，为确保电脑刺绣机项目达到预期目标，我们采用了多层次、多维度的绩效评估方法。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脑刺绣机项目的战略目标对齐，确保每个决策和行动都与电脑刺绣机项目整体目标保持一致。团队会定期召开战略对齐会议，审视当前工作与电脑刺绣机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脑刺绣机项目进度、质量、成本和风险等方面。这些指标通过数据收集和分析，为电脑刺绣机项目管理团队提供了客观的评估依据。例如，我们通过电脑刺绣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绩效评估不仅仅停留在电脑刺绣机项目内部，还考虑了电脑刺绣机项目对外部环境的影响。我们定期进行干系人满意度调查，以了解各利益相关方对电脑刺绣机项目的期望和满意度，并及时做出调整。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这种多层次、多角度的绩效评估方法，使得我们能够全面了解电脑刺绣机项目的运行状态，及时做出调整，确保电脑刺绣机项目在不断变化的环境中保持稳健前行。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567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为了确保电脑刺绣机项目的有效管理和不断优化，我们采用了精心设计的绩效评估周期。这个周期旨在实现灵活、实时和全面的评估，以适应电脑刺绣机项目执行中的各种挑战。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脑刺绣机项目的不同需求，分为短期、中期和长期。短期评估关注每个迭代或工作周期，以及时发现和解决当前任务中的问题。中期评估涵盖几个迭代，深入了解整体电脑刺绣机项目的趋势和性能。长期评估则着眼于整个电脑刺绣机项目阶段，确保电脑刺绣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脑刺绣机项目管理工具和协作平台，团队成员能够随时更新和分享电脑刺绣机项目数据。这种实时性的反馈机制使我们能够及时察觉潜在问题，快速调整，保持电脑刺绣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脑刺绣机项目的决策制定密不可分。每个周期的电脑刺绣机项目回顾会议成为集体总结经验、识别问题深层次原因并找到创新解决方案的平台。这种定期的反思与调整机制使电脑刺绣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7732"/>
      <w:r>
        <w:rPr>
          <w:rFonts w:ascii="仿宋" w:eastAsia="仿宋" w:hAnsi="仿宋" w:cs="仿宋" w:hint="eastAsia"/>
          <w:sz w:val="28"/>
          <w:lang w:eastAsia="zh-CN"/>
        </w:rPr>
        <w:t>四、电脑刺绣机项目土建工程</w:t>
      </w:r>
      <w:bookmarkEnd w:id="15"/>
    </w:p>
    <w:p>
      <w:pPr>
        <w:pStyle w:val="Heading2"/>
        <w:rPr>
          <w:rFonts w:ascii="仿宋" w:eastAsia="仿宋" w:hAnsi="仿宋" w:cs="仿宋" w:hint="eastAsia"/>
          <w:lang w:eastAsia="zh-CN"/>
        </w:rPr>
      </w:pPr>
      <w:bookmarkStart w:id="16" w:name="_Toc3246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在电脑刺绣机项目的建筑工程设计中，我们将秉承一系列重要的设计原则，以确保电脑刺绣机项目建筑在功能、美观、可持续性等方面达到最佳效果。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首要原则是确保建筑的功能性得到最大化的发挥。我们将充分理解电脑刺绣机项目的实际需求，合理布局各个功能区域，保证建筑在满足业务需求的同时，提供高效的工作环境。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在建筑设计中，我们将综合考虑建设和运营成本。通过精细的经济效益分析，确保设计方案在高效利用资源的同时，对电脑刺绣机项目的长期盈利能力有积极的贡献。</w:t>
      </w:r>
    </w:p>
    <w:p>
      <w:pPr>
        <w:pStyle w:val="Heading2"/>
        <w:ind w:firstLine="560" w:firstLineChars="200"/>
        <w:rPr>
          <w:rFonts w:ascii="仿宋" w:eastAsia="仿宋" w:hAnsi="仿宋" w:cs="仿宋" w:hint="eastAsia"/>
          <w:sz w:val="28"/>
          <w:lang w:eastAsia="zh-CN"/>
        </w:rPr>
      </w:pPr>
      <w:bookmarkStart w:id="17" w:name="_Toc2789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刺绣机项目的土建工程设计中，我们将精准设定设计年限，结合电脑刺绣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脑刺绣机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https://d.book118.com/075132244200011042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5F4699"/>
    <w:rsid w:val="045F46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132244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2024-01-14T05:20:00Z</dcterms:created>
  <dcterms:modified xsi:type="dcterms:W3CDTF">2024-01-14T05:20:45Z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A6D91B15B2A04488B596EC53728A3BBE_11</vt:lpwstr>
  </property>
  <property fmtid="{D5CDD505-2E9C-101B-9397-08002B2CF9AE}" pid="3" name="KSOProductBuildVer">
    <vt:lpwstr>2052-12.1.0.16120</vt:lpwstr>
  </property>
</Properties>
</file>