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网络交换机行业企业战略风险管理报告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79" w:history="1">
        <w:r>
          <w:rPr>
            <w:rFonts w:ascii="仿宋" w:eastAsia="仿宋" w:hAnsi="仿宋" w:cs="仿宋" w:hint="eastAsia"/>
            <w:lang w:eastAsia="zh-CN"/>
          </w:rPr>
          <w:t>概论</w:t>
        </w:r>
        <w:r>
          <w:tab/>
        </w:r>
        <w:r>
          <w:fldChar w:fldCharType="begin"/>
        </w:r>
        <w:r>
          <w:instrText xml:space="preserve"> PAGEREF _Toc25579 \h </w:instrText>
        </w:r>
        <w:r>
          <w:fldChar w:fldCharType="separate"/>
        </w:r>
        <w:r>
          <w:t>4</w:t>
        </w:r>
        <w:r>
          <w:fldChar w:fldCharType="end"/>
        </w:r>
      </w:hyperlink>
    </w:p>
    <w:p>
      <w:pPr>
        <w:pStyle w:val="TOC1"/>
        <w:tabs>
          <w:tab w:val="right" w:leader="dot" w:pos="8306"/>
        </w:tabs>
      </w:pPr>
      <w:hyperlink w:anchor="_Toc7695" w:history="1">
        <w:r>
          <w:rPr>
            <w:rFonts w:ascii="仿宋" w:eastAsia="仿宋" w:hAnsi="仿宋" w:cs="仿宋" w:hint="eastAsia"/>
            <w:lang w:eastAsia="zh-CN"/>
          </w:rPr>
          <w:t>一、员工培训与绩效提升</w:t>
        </w:r>
        <w:r>
          <w:tab/>
        </w:r>
        <w:r>
          <w:fldChar w:fldCharType="begin"/>
        </w:r>
        <w:r>
          <w:instrText xml:space="preserve"> PAGEREF _Toc7695 \h </w:instrText>
        </w:r>
        <w:r>
          <w:fldChar w:fldCharType="separate"/>
        </w:r>
        <w:r>
          <w:t>4</w:t>
        </w:r>
        <w:r>
          <w:fldChar w:fldCharType="end"/>
        </w:r>
      </w:hyperlink>
    </w:p>
    <w:p>
      <w:pPr>
        <w:pStyle w:val="TOC2"/>
        <w:tabs>
          <w:tab w:val="right" w:leader="dot" w:pos="8306"/>
        </w:tabs>
      </w:pPr>
      <w:hyperlink w:anchor="_Toc3964" w:history="1">
        <w:r>
          <w:rPr>
            <w:rFonts w:ascii="仿宋" w:eastAsia="仿宋" w:hAnsi="仿宋" w:cs="仿宋" w:hint="eastAsia"/>
            <w:lang w:eastAsia="zh-CN"/>
          </w:rPr>
          <w:t>(一)、培训需求分析与计划</w:t>
        </w:r>
        <w:r>
          <w:tab/>
        </w:r>
        <w:r>
          <w:fldChar w:fldCharType="begin"/>
        </w:r>
        <w:r>
          <w:instrText xml:space="preserve"> PAGEREF _Toc3964 \h </w:instrText>
        </w:r>
        <w:r>
          <w:fldChar w:fldCharType="separate"/>
        </w:r>
        <w:r>
          <w:t>4</w:t>
        </w:r>
        <w:r>
          <w:fldChar w:fldCharType="end"/>
        </w:r>
      </w:hyperlink>
    </w:p>
    <w:p>
      <w:pPr>
        <w:pStyle w:val="TOC2"/>
        <w:tabs>
          <w:tab w:val="right" w:leader="dot" w:pos="8306"/>
        </w:tabs>
      </w:pPr>
      <w:hyperlink w:anchor="_Toc26008" w:history="1">
        <w:r>
          <w:rPr>
            <w:rFonts w:ascii="仿宋" w:eastAsia="仿宋" w:hAnsi="仿宋" w:cs="仿宋" w:hint="eastAsia"/>
            <w:lang w:eastAsia="zh-CN"/>
          </w:rPr>
          <w:t>(二)、绩效评价体系与激励机制</w:t>
        </w:r>
        <w:r>
          <w:tab/>
        </w:r>
        <w:r>
          <w:fldChar w:fldCharType="begin"/>
        </w:r>
        <w:r>
          <w:instrText xml:space="preserve"> PAGEREF _Toc26008 \h </w:instrText>
        </w:r>
        <w:r>
          <w:fldChar w:fldCharType="separate"/>
        </w:r>
        <w:r>
          <w:t>5</w:t>
        </w:r>
        <w:r>
          <w:fldChar w:fldCharType="end"/>
        </w:r>
      </w:hyperlink>
    </w:p>
    <w:p>
      <w:pPr>
        <w:pStyle w:val="TOC2"/>
        <w:tabs>
          <w:tab w:val="right" w:leader="dot" w:pos="8306"/>
        </w:tabs>
      </w:pPr>
      <w:hyperlink w:anchor="_Toc1610" w:history="1">
        <w:r>
          <w:rPr>
            <w:rFonts w:ascii="仿宋" w:eastAsia="仿宋" w:hAnsi="仿宋" w:cs="仿宋" w:hint="eastAsia"/>
            <w:lang w:eastAsia="zh-CN"/>
          </w:rPr>
          <w:t>(三)、职业发展规划与晋升通道</w:t>
        </w:r>
        <w:r>
          <w:tab/>
        </w:r>
        <w:r>
          <w:fldChar w:fldCharType="begin"/>
        </w:r>
        <w:r>
          <w:instrText xml:space="preserve"> PAGEREF _Toc1610 \h </w:instrText>
        </w:r>
        <w:r>
          <w:fldChar w:fldCharType="separate"/>
        </w:r>
        <w:r>
          <w:t>8</w:t>
        </w:r>
        <w:r>
          <w:fldChar w:fldCharType="end"/>
        </w:r>
      </w:hyperlink>
    </w:p>
    <w:p>
      <w:pPr>
        <w:pStyle w:val="TOC2"/>
        <w:tabs>
          <w:tab w:val="right" w:leader="dot" w:pos="8306"/>
        </w:tabs>
      </w:pPr>
      <w:hyperlink w:anchor="_Toc5261" w:history="1">
        <w:r>
          <w:rPr>
            <w:rFonts w:ascii="仿宋" w:eastAsia="仿宋" w:hAnsi="仿宋" w:cs="仿宋" w:hint="eastAsia"/>
            <w:lang w:eastAsia="zh-CN"/>
          </w:rPr>
          <w:t>(四)、员工满意度与团队凝聚力</w:t>
        </w:r>
        <w:r>
          <w:tab/>
        </w:r>
        <w:r>
          <w:fldChar w:fldCharType="begin"/>
        </w:r>
        <w:r>
          <w:instrText xml:space="preserve"> PAGEREF _Toc5261 \h </w:instrText>
        </w:r>
        <w:r>
          <w:fldChar w:fldCharType="separate"/>
        </w:r>
        <w:r>
          <w:t>8</w:t>
        </w:r>
        <w:r>
          <w:fldChar w:fldCharType="end"/>
        </w:r>
      </w:hyperlink>
    </w:p>
    <w:p>
      <w:pPr>
        <w:pStyle w:val="TOC1"/>
        <w:tabs>
          <w:tab w:val="right" w:leader="dot" w:pos="8306"/>
        </w:tabs>
      </w:pPr>
      <w:hyperlink w:anchor="_Toc19561" w:history="1">
        <w:r>
          <w:rPr>
            <w:rFonts w:ascii="仿宋" w:eastAsia="仿宋" w:hAnsi="仿宋" w:cs="仿宋" w:hint="eastAsia"/>
            <w:lang w:eastAsia="zh-CN"/>
          </w:rPr>
          <w:t>二、网络交换机行业发展现状</w:t>
        </w:r>
        <w:r>
          <w:tab/>
        </w:r>
        <w:r>
          <w:fldChar w:fldCharType="begin"/>
        </w:r>
        <w:r>
          <w:instrText xml:space="preserve"> PAGEREF _Toc19561 \h </w:instrText>
        </w:r>
        <w:r>
          <w:fldChar w:fldCharType="separate"/>
        </w:r>
        <w:r>
          <w:t>10</w:t>
        </w:r>
        <w:r>
          <w:fldChar w:fldCharType="end"/>
        </w:r>
      </w:hyperlink>
    </w:p>
    <w:p>
      <w:pPr>
        <w:pStyle w:val="TOC2"/>
        <w:tabs>
          <w:tab w:val="right" w:leader="dot" w:pos="8306"/>
        </w:tabs>
      </w:pPr>
      <w:hyperlink w:anchor="_Toc8665" w:history="1">
        <w:r>
          <w:rPr>
            <w:rFonts w:ascii="仿宋" w:eastAsia="仿宋" w:hAnsi="仿宋" w:cs="仿宋" w:hint="eastAsia"/>
            <w:lang w:eastAsia="zh-CN"/>
          </w:rPr>
          <w:t>(一)、网络交换机行业整体概况</w:t>
        </w:r>
        <w:r>
          <w:tab/>
        </w:r>
        <w:r>
          <w:fldChar w:fldCharType="begin"/>
        </w:r>
        <w:r>
          <w:instrText xml:space="preserve"> PAGEREF _Toc8665 \h </w:instrText>
        </w:r>
        <w:r>
          <w:fldChar w:fldCharType="separate"/>
        </w:r>
        <w:r>
          <w:t>10</w:t>
        </w:r>
        <w:r>
          <w:fldChar w:fldCharType="end"/>
        </w:r>
      </w:hyperlink>
    </w:p>
    <w:p>
      <w:pPr>
        <w:pStyle w:val="TOC2"/>
        <w:tabs>
          <w:tab w:val="right" w:leader="dot" w:pos="8306"/>
        </w:tabs>
      </w:pPr>
      <w:hyperlink w:anchor="_Toc31665" w:history="1">
        <w:r>
          <w:rPr>
            <w:rFonts w:ascii="仿宋" w:eastAsia="仿宋" w:hAnsi="仿宋" w:cs="仿宋" w:hint="eastAsia"/>
            <w:lang w:eastAsia="zh-CN"/>
          </w:rPr>
          <w:t>(二)、技术创新与发展</w:t>
        </w:r>
        <w:r>
          <w:tab/>
        </w:r>
        <w:r>
          <w:fldChar w:fldCharType="begin"/>
        </w:r>
        <w:r>
          <w:instrText xml:space="preserve"> PAGEREF _Toc31665 \h </w:instrText>
        </w:r>
        <w:r>
          <w:fldChar w:fldCharType="separate"/>
        </w:r>
        <w:r>
          <w:t>11</w:t>
        </w:r>
        <w:r>
          <w:fldChar w:fldCharType="end"/>
        </w:r>
      </w:hyperlink>
    </w:p>
    <w:p>
      <w:pPr>
        <w:pStyle w:val="TOC2"/>
        <w:tabs>
          <w:tab w:val="right" w:leader="dot" w:pos="8306"/>
        </w:tabs>
      </w:pPr>
      <w:hyperlink w:anchor="_Toc11297" w:history="1">
        <w:r>
          <w:rPr>
            <w:rFonts w:ascii="仿宋" w:eastAsia="仿宋" w:hAnsi="仿宋" w:cs="仿宋" w:hint="eastAsia"/>
            <w:lang w:eastAsia="zh-CN"/>
          </w:rPr>
          <w:t>(三)、政策与法规</w:t>
        </w:r>
        <w:r>
          <w:tab/>
        </w:r>
        <w:r>
          <w:fldChar w:fldCharType="begin"/>
        </w:r>
        <w:r>
          <w:instrText xml:space="preserve"> PAGEREF _Toc11297 \h </w:instrText>
        </w:r>
        <w:r>
          <w:fldChar w:fldCharType="separate"/>
        </w:r>
        <w:r>
          <w:t>12</w:t>
        </w:r>
        <w:r>
          <w:fldChar w:fldCharType="end"/>
        </w:r>
      </w:hyperlink>
    </w:p>
    <w:p>
      <w:pPr>
        <w:pStyle w:val="TOC2"/>
        <w:tabs>
          <w:tab w:val="right" w:leader="dot" w:pos="8306"/>
        </w:tabs>
      </w:pPr>
      <w:hyperlink w:anchor="_Toc15258" w:history="1">
        <w:r>
          <w:rPr>
            <w:rFonts w:ascii="仿宋" w:eastAsia="仿宋" w:hAnsi="仿宋" w:cs="仿宋" w:hint="eastAsia"/>
            <w:lang w:eastAsia="zh-CN"/>
          </w:rPr>
          <w:t>(四)、消费者需求变化</w:t>
        </w:r>
        <w:r>
          <w:tab/>
        </w:r>
        <w:r>
          <w:fldChar w:fldCharType="begin"/>
        </w:r>
        <w:r>
          <w:instrText xml:space="preserve"> PAGEREF _Toc15258 \h </w:instrText>
        </w:r>
        <w:r>
          <w:fldChar w:fldCharType="separate"/>
        </w:r>
        <w:r>
          <w:t>13</w:t>
        </w:r>
        <w:r>
          <w:fldChar w:fldCharType="end"/>
        </w:r>
      </w:hyperlink>
    </w:p>
    <w:p>
      <w:pPr>
        <w:pStyle w:val="TOC1"/>
        <w:tabs>
          <w:tab w:val="right" w:leader="dot" w:pos="8306"/>
        </w:tabs>
      </w:pPr>
      <w:hyperlink w:anchor="_Toc23231" w:history="1">
        <w:r>
          <w:rPr>
            <w:rFonts w:ascii="仿宋" w:eastAsia="仿宋" w:hAnsi="仿宋" w:cs="仿宋" w:hint="eastAsia"/>
            <w:lang w:eastAsia="zh-CN"/>
          </w:rPr>
          <w:t>三、网络交换机项目概论</w:t>
        </w:r>
        <w:r>
          <w:tab/>
        </w:r>
        <w:r>
          <w:fldChar w:fldCharType="begin"/>
        </w:r>
        <w:r>
          <w:instrText xml:space="preserve"> PAGEREF _Toc23231 \h </w:instrText>
        </w:r>
        <w:r>
          <w:fldChar w:fldCharType="separate"/>
        </w:r>
        <w:r>
          <w:t>15</w:t>
        </w:r>
        <w:r>
          <w:fldChar w:fldCharType="end"/>
        </w:r>
      </w:hyperlink>
    </w:p>
    <w:p>
      <w:pPr>
        <w:pStyle w:val="TOC2"/>
        <w:tabs>
          <w:tab w:val="right" w:leader="dot" w:pos="8306"/>
        </w:tabs>
      </w:pPr>
      <w:hyperlink w:anchor="_Toc17622" w:history="1">
        <w:r>
          <w:rPr>
            <w:rFonts w:ascii="仿宋" w:eastAsia="仿宋" w:hAnsi="仿宋" w:cs="仿宋" w:hint="eastAsia"/>
            <w:lang w:eastAsia="zh-CN"/>
          </w:rPr>
          <w:t>(一)、网络交换机项目提出的理由</w:t>
        </w:r>
        <w:r>
          <w:tab/>
        </w:r>
        <w:r>
          <w:fldChar w:fldCharType="begin"/>
        </w:r>
        <w:r>
          <w:instrText xml:space="preserve"> PAGEREF _Toc17622 \h </w:instrText>
        </w:r>
        <w:r>
          <w:fldChar w:fldCharType="separate"/>
        </w:r>
        <w:r>
          <w:t>15</w:t>
        </w:r>
        <w:r>
          <w:fldChar w:fldCharType="end"/>
        </w:r>
      </w:hyperlink>
    </w:p>
    <w:p>
      <w:pPr>
        <w:pStyle w:val="TOC2"/>
        <w:tabs>
          <w:tab w:val="right" w:leader="dot" w:pos="8306"/>
        </w:tabs>
      </w:pPr>
      <w:hyperlink w:anchor="_Toc24432" w:history="1">
        <w:r>
          <w:rPr>
            <w:rFonts w:ascii="仿宋" w:eastAsia="仿宋" w:hAnsi="仿宋" w:cs="仿宋" w:hint="eastAsia"/>
            <w:lang w:eastAsia="zh-CN"/>
          </w:rPr>
          <w:t>(二)、网络交换机项目概述</w:t>
        </w:r>
        <w:r>
          <w:tab/>
        </w:r>
        <w:r>
          <w:fldChar w:fldCharType="begin"/>
        </w:r>
        <w:r>
          <w:instrText xml:space="preserve"> PAGEREF _Toc24432 \h </w:instrText>
        </w:r>
        <w:r>
          <w:fldChar w:fldCharType="separate"/>
        </w:r>
        <w:r>
          <w:t>16</w:t>
        </w:r>
        <w:r>
          <w:fldChar w:fldCharType="end"/>
        </w:r>
      </w:hyperlink>
    </w:p>
    <w:p>
      <w:pPr>
        <w:pStyle w:val="TOC2"/>
        <w:tabs>
          <w:tab w:val="right" w:leader="dot" w:pos="8306"/>
        </w:tabs>
      </w:pPr>
      <w:hyperlink w:anchor="_Toc14000" w:history="1">
        <w:r>
          <w:rPr>
            <w:rFonts w:ascii="仿宋" w:eastAsia="仿宋" w:hAnsi="仿宋" w:cs="仿宋" w:hint="eastAsia"/>
            <w:lang w:eastAsia="zh-CN"/>
          </w:rPr>
          <w:t>(三)、网络交换机项目总投资及资金构成</w:t>
        </w:r>
        <w:r>
          <w:tab/>
        </w:r>
        <w:r>
          <w:fldChar w:fldCharType="begin"/>
        </w:r>
        <w:r>
          <w:instrText xml:space="preserve"> PAGEREF _Toc14000 \h </w:instrText>
        </w:r>
        <w:r>
          <w:fldChar w:fldCharType="separate"/>
        </w:r>
        <w:r>
          <w:t>17</w:t>
        </w:r>
        <w:r>
          <w:fldChar w:fldCharType="end"/>
        </w:r>
      </w:hyperlink>
    </w:p>
    <w:p>
      <w:pPr>
        <w:pStyle w:val="TOC2"/>
        <w:tabs>
          <w:tab w:val="right" w:leader="dot" w:pos="8306"/>
        </w:tabs>
      </w:pPr>
      <w:hyperlink w:anchor="_Toc26295" w:history="1">
        <w:r>
          <w:rPr>
            <w:rFonts w:ascii="仿宋" w:eastAsia="仿宋" w:hAnsi="仿宋" w:cs="仿宋" w:hint="eastAsia"/>
            <w:lang w:eastAsia="zh-CN"/>
          </w:rPr>
          <w:t>(四)、资金筹措方案</w:t>
        </w:r>
        <w:r>
          <w:tab/>
        </w:r>
        <w:r>
          <w:fldChar w:fldCharType="begin"/>
        </w:r>
        <w:r>
          <w:instrText xml:space="preserve"> PAGEREF _Toc26295 \h </w:instrText>
        </w:r>
        <w:r>
          <w:fldChar w:fldCharType="separate"/>
        </w:r>
        <w:r>
          <w:t>18</w:t>
        </w:r>
        <w:r>
          <w:fldChar w:fldCharType="end"/>
        </w:r>
      </w:hyperlink>
    </w:p>
    <w:p>
      <w:pPr>
        <w:pStyle w:val="TOC2"/>
        <w:tabs>
          <w:tab w:val="right" w:leader="dot" w:pos="8306"/>
        </w:tabs>
      </w:pPr>
      <w:hyperlink w:anchor="_Toc29824" w:history="1">
        <w:r>
          <w:rPr>
            <w:rFonts w:ascii="仿宋" w:eastAsia="仿宋" w:hAnsi="仿宋" w:cs="仿宋" w:hint="eastAsia"/>
            <w:lang w:eastAsia="zh-CN"/>
          </w:rPr>
          <w:t>(五)、网络交换机项目预期经济效益规划目标</w:t>
        </w:r>
        <w:r>
          <w:tab/>
        </w:r>
        <w:r>
          <w:fldChar w:fldCharType="begin"/>
        </w:r>
        <w:r>
          <w:instrText xml:space="preserve"> PAGEREF _Toc29824 \h </w:instrText>
        </w:r>
        <w:r>
          <w:fldChar w:fldCharType="separate"/>
        </w:r>
        <w:r>
          <w:t>18</w:t>
        </w:r>
        <w:r>
          <w:fldChar w:fldCharType="end"/>
        </w:r>
      </w:hyperlink>
    </w:p>
    <w:p>
      <w:pPr>
        <w:pStyle w:val="TOC2"/>
        <w:tabs>
          <w:tab w:val="right" w:leader="dot" w:pos="8306"/>
        </w:tabs>
      </w:pPr>
      <w:hyperlink w:anchor="_Toc29690" w:history="1">
        <w:r>
          <w:rPr>
            <w:rFonts w:ascii="仿宋" w:eastAsia="仿宋" w:hAnsi="仿宋" w:cs="仿宋" w:hint="eastAsia"/>
            <w:lang w:eastAsia="zh-CN"/>
          </w:rPr>
          <w:t>(六)、网络交换机项目建设进度规划</w:t>
        </w:r>
        <w:r>
          <w:tab/>
        </w:r>
        <w:r>
          <w:fldChar w:fldCharType="begin"/>
        </w:r>
        <w:r>
          <w:instrText xml:space="preserve"> PAGEREF _Toc29690 \h </w:instrText>
        </w:r>
        <w:r>
          <w:fldChar w:fldCharType="separate"/>
        </w:r>
        <w:r>
          <w:t>19</w:t>
        </w:r>
        <w:r>
          <w:fldChar w:fldCharType="end"/>
        </w:r>
      </w:hyperlink>
    </w:p>
    <w:p>
      <w:pPr>
        <w:pStyle w:val="TOC2"/>
        <w:tabs>
          <w:tab w:val="right" w:leader="dot" w:pos="8306"/>
        </w:tabs>
      </w:pPr>
      <w:hyperlink w:anchor="_Toc13241" w:history="1">
        <w:r>
          <w:rPr>
            <w:rFonts w:ascii="仿宋" w:eastAsia="仿宋" w:hAnsi="仿宋" w:cs="仿宋" w:hint="eastAsia"/>
            <w:lang w:eastAsia="zh-CN"/>
          </w:rPr>
          <w:t>(七)、研究结论</w:t>
        </w:r>
        <w:r>
          <w:tab/>
        </w:r>
        <w:r>
          <w:fldChar w:fldCharType="begin"/>
        </w:r>
        <w:r>
          <w:instrText xml:space="preserve"> PAGEREF _Toc13241 \h </w:instrText>
        </w:r>
        <w:r>
          <w:fldChar w:fldCharType="separate"/>
        </w:r>
        <w:r>
          <w:t>20</w:t>
        </w:r>
        <w:r>
          <w:fldChar w:fldCharType="end"/>
        </w:r>
      </w:hyperlink>
    </w:p>
    <w:p>
      <w:pPr>
        <w:pStyle w:val="TOC1"/>
        <w:tabs>
          <w:tab w:val="right" w:leader="dot" w:pos="8306"/>
        </w:tabs>
      </w:pPr>
      <w:hyperlink w:anchor="_Toc20453" w:history="1">
        <w:r>
          <w:rPr>
            <w:rFonts w:ascii="仿宋" w:eastAsia="仿宋" w:hAnsi="仿宋" w:cs="仿宋" w:hint="eastAsia"/>
            <w:lang w:eastAsia="zh-CN"/>
          </w:rPr>
          <w:t>四、网络交换机项目投资背景分析</w:t>
        </w:r>
        <w:r>
          <w:tab/>
        </w:r>
        <w:r>
          <w:fldChar w:fldCharType="begin"/>
        </w:r>
        <w:r>
          <w:instrText xml:space="preserve"> PAGEREF _Toc20453 \h </w:instrText>
        </w:r>
        <w:r>
          <w:fldChar w:fldCharType="separate"/>
        </w:r>
        <w:r>
          <w:t>22</w:t>
        </w:r>
        <w:r>
          <w:fldChar w:fldCharType="end"/>
        </w:r>
      </w:hyperlink>
    </w:p>
    <w:p>
      <w:pPr>
        <w:pStyle w:val="TOC2"/>
        <w:tabs>
          <w:tab w:val="right" w:leader="dot" w:pos="8306"/>
        </w:tabs>
      </w:pPr>
      <w:hyperlink w:anchor="_Toc26452" w:history="1">
        <w:r>
          <w:rPr>
            <w:rFonts w:ascii="仿宋" w:eastAsia="仿宋" w:hAnsi="仿宋" w:cs="仿宋" w:hint="eastAsia"/>
            <w:lang w:eastAsia="zh-CN"/>
          </w:rPr>
          <w:t>(一)、行业背景分析</w:t>
        </w:r>
        <w:r>
          <w:tab/>
        </w:r>
        <w:r>
          <w:fldChar w:fldCharType="begin"/>
        </w:r>
        <w:r>
          <w:instrText xml:space="preserve"> PAGEREF _Toc26452 \h </w:instrText>
        </w:r>
        <w:r>
          <w:fldChar w:fldCharType="separate"/>
        </w:r>
        <w:r>
          <w:t>22</w:t>
        </w:r>
        <w:r>
          <w:fldChar w:fldCharType="end"/>
        </w:r>
      </w:hyperlink>
    </w:p>
    <w:p>
      <w:pPr>
        <w:pStyle w:val="TOC2"/>
        <w:tabs>
          <w:tab w:val="right" w:leader="dot" w:pos="8306"/>
        </w:tabs>
      </w:pPr>
      <w:hyperlink w:anchor="_Toc8863" w:history="1">
        <w:r>
          <w:rPr>
            <w:rFonts w:ascii="仿宋" w:eastAsia="仿宋" w:hAnsi="仿宋" w:cs="仿宋" w:hint="eastAsia"/>
            <w:lang w:eastAsia="zh-CN"/>
          </w:rPr>
          <w:t>(二)、产业发展分析</w:t>
        </w:r>
        <w:r>
          <w:tab/>
        </w:r>
        <w:r>
          <w:fldChar w:fldCharType="begin"/>
        </w:r>
        <w:r>
          <w:instrText xml:space="preserve"> PAGEREF _Toc8863 \h </w:instrText>
        </w:r>
        <w:r>
          <w:fldChar w:fldCharType="separate"/>
        </w:r>
        <w:r>
          <w:t>22</w:t>
        </w:r>
        <w:r>
          <w:fldChar w:fldCharType="end"/>
        </w:r>
      </w:hyperlink>
    </w:p>
    <w:p>
      <w:pPr>
        <w:pStyle w:val="TOC1"/>
        <w:tabs>
          <w:tab w:val="right" w:leader="dot" w:pos="8306"/>
        </w:tabs>
      </w:pPr>
      <w:hyperlink w:anchor="_Toc23463" w:history="1">
        <w:r>
          <w:rPr>
            <w:rFonts w:ascii="仿宋" w:eastAsia="仿宋" w:hAnsi="仿宋" w:cs="仿宋" w:hint="eastAsia"/>
            <w:lang w:eastAsia="zh-CN"/>
          </w:rPr>
          <w:t>五、网络交换机项目职业保护</w:t>
        </w:r>
        <w:r>
          <w:tab/>
        </w:r>
        <w:r>
          <w:fldChar w:fldCharType="begin"/>
        </w:r>
        <w:r>
          <w:instrText xml:space="preserve"> PAGEREF _Toc23463 \h </w:instrText>
        </w:r>
        <w:r>
          <w:fldChar w:fldCharType="separate"/>
        </w:r>
        <w:r>
          <w:t>24</w:t>
        </w:r>
        <w:r>
          <w:fldChar w:fldCharType="end"/>
        </w:r>
      </w:hyperlink>
    </w:p>
    <w:p>
      <w:pPr>
        <w:pStyle w:val="TOC2"/>
        <w:tabs>
          <w:tab w:val="right" w:leader="dot" w:pos="8306"/>
        </w:tabs>
      </w:pPr>
      <w:hyperlink w:anchor="_Toc24775" w:history="1">
        <w:r>
          <w:rPr>
            <w:rFonts w:ascii="仿宋" w:eastAsia="仿宋" w:hAnsi="仿宋" w:cs="仿宋" w:hint="eastAsia"/>
            <w:lang w:eastAsia="zh-CN"/>
          </w:rPr>
          <w:t>(一)、职业安全评估</w:t>
        </w:r>
        <w:r>
          <w:tab/>
        </w:r>
        <w:r>
          <w:fldChar w:fldCharType="begin"/>
        </w:r>
        <w:r>
          <w:instrText xml:space="preserve"> PAGEREF _Toc24775 \h </w:instrText>
        </w:r>
        <w:r>
          <w:fldChar w:fldCharType="separate"/>
        </w:r>
        <w:r>
          <w:t>24</w:t>
        </w:r>
        <w:r>
          <w:fldChar w:fldCharType="end"/>
        </w:r>
      </w:hyperlink>
    </w:p>
    <w:p>
      <w:pPr>
        <w:pStyle w:val="TOC2"/>
        <w:tabs>
          <w:tab w:val="right" w:leader="dot" w:pos="8306"/>
        </w:tabs>
      </w:pPr>
      <w:hyperlink w:anchor="_Toc11756" w:history="1">
        <w:r>
          <w:rPr>
            <w:rFonts w:ascii="仿宋" w:eastAsia="仿宋" w:hAnsi="仿宋" w:cs="仿宋" w:hint="eastAsia"/>
            <w:lang w:eastAsia="zh-CN"/>
          </w:rPr>
          <w:t>(二)、安全培训与意识提升</w:t>
        </w:r>
        <w:r>
          <w:tab/>
        </w:r>
        <w:r>
          <w:fldChar w:fldCharType="begin"/>
        </w:r>
        <w:r>
          <w:instrText xml:space="preserve"> PAGEREF _Toc11756 \h </w:instrText>
        </w:r>
        <w:r>
          <w:fldChar w:fldCharType="separate"/>
        </w:r>
        <w:r>
          <w:t>25</w:t>
        </w:r>
        <w:r>
          <w:fldChar w:fldCharType="end"/>
        </w:r>
      </w:hyperlink>
    </w:p>
    <w:p>
      <w:pPr>
        <w:pStyle w:val="TOC2"/>
        <w:tabs>
          <w:tab w:val="right" w:leader="dot" w:pos="8306"/>
        </w:tabs>
      </w:pPr>
      <w:hyperlink w:anchor="_Toc10593" w:history="1">
        <w:r>
          <w:rPr>
            <w:rFonts w:ascii="仿宋" w:eastAsia="仿宋" w:hAnsi="仿宋" w:cs="仿宋" w:hint="eastAsia"/>
            <w:lang w:eastAsia="zh-CN"/>
          </w:rPr>
          <w:t>(三)、紧急事件应对计划</w:t>
        </w:r>
        <w:r>
          <w:tab/>
        </w:r>
        <w:r>
          <w:fldChar w:fldCharType="begin"/>
        </w:r>
        <w:r>
          <w:instrText xml:space="preserve"> PAGEREF _Toc10593 \h </w:instrText>
        </w:r>
        <w:r>
          <w:fldChar w:fldCharType="separate"/>
        </w:r>
        <w:r>
          <w:t>26</w:t>
        </w:r>
        <w:r>
          <w:fldChar w:fldCharType="end"/>
        </w:r>
      </w:hyperlink>
    </w:p>
    <w:p>
      <w:pPr>
        <w:pStyle w:val="TOC2"/>
        <w:tabs>
          <w:tab w:val="right" w:leader="dot" w:pos="8306"/>
        </w:tabs>
      </w:pPr>
      <w:hyperlink w:anchor="_Toc25858" w:history="1">
        <w:r>
          <w:rPr>
            <w:rFonts w:ascii="仿宋" w:eastAsia="仿宋" w:hAnsi="仿宋" w:cs="仿宋" w:hint="eastAsia"/>
            <w:lang w:eastAsia="zh-CN"/>
          </w:rPr>
          <w:t>(四)、健康与心理福祉支持</w:t>
        </w:r>
        <w:r>
          <w:tab/>
        </w:r>
        <w:r>
          <w:fldChar w:fldCharType="begin"/>
        </w:r>
        <w:r>
          <w:instrText xml:space="preserve"> PAGEREF _Toc25858 \h </w:instrText>
        </w:r>
        <w:r>
          <w:fldChar w:fldCharType="separate"/>
        </w:r>
        <w:r>
          <w:t>27</w:t>
        </w:r>
        <w:r>
          <w:fldChar w:fldCharType="end"/>
        </w:r>
      </w:hyperlink>
    </w:p>
    <w:p>
      <w:pPr>
        <w:pStyle w:val="TOC2"/>
        <w:tabs>
          <w:tab w:val="right" w:leader="dot" w:pos="8306"/>
        </w:tabs>
      </w:pPr>
      <w:hyperlink w:anchor="_Toc25621" w:history="1">
        <w:r>
          <w:rPr>
            <w:rFonts w:ascii="仿宋" w:eastAsia="仿宋" w:hAnsi="仿宋" w:cs="仿宋" w:hint="eastAsia"/>
            <w:lang w:eastAsia="zh-CN"/>
          </w:rPr>
          <w:t>(五)、工作场所卫生管理</w:t>
        </w:r>
        <w:r>
          <w:tab/>
        </w:r>
        <w:r>
          <w:fldChar w:fldCharType="begin"/>
        </w:r>
        <w:r>
          <w:instrText xml:space="preserve"> PAGEREF _Toc25621 \h </w:instrText>
        </w:r>
        <w:r>
          <w:fldChar w:fldCharType="separate"/>
        </w:r>
        <w:r>
          <w:t>29</w:t>
        </w:r>
        <w:r>
          <w:fldChar w:fldCharType="end"/>
        </w:r>
      </w:hyperlink>
    </w:p>
    <w:p>
      <w:pPr>
        <w:pStyle w:val="TOC2"/>
        <w:tabs>
          <w:tab w:val="right" w:leader="dot" w:pos="8306"/>
        </w:tabs>
      </w:pPr>
      <w:hyperlink w:anchor="_Toc23850" w:history="1">
        <w:r>
          <w:rPr>
            <w:rFonts w:ascii="仿宋" w:eastAsia="仿宋" w:hAnsi="仿宋" w:cs="仿宋" w:hint="eastAsia"/>
            <w:lang w:eastAsia="zh-CN"/>
          </w:rPr>
          <w:t>(六)、职业疾病防护</w:t>
        </w:r>
        <w:r>
          <w:tab/>
        </w:r>
        <w:r>
          <w:fldChar w:fldCharType="begin"/>
        </w:r>
        <w:r>
          <w:instrText xml:space="preserve"> PAGEREF _Toc23850 \h </w:instrText>
        </w:r>
        <w:r>
          <w:fldChar w:fldCharType="separate"/>
        </w:r>
        <w:r>
          <w:t>30</w:t>
        </w:r>
        <w:r>
          <w:fldChar w:fldCharType="end"/>
        </w:r>
      </w:hyperlink>
    </w:p>
    <w:p>
      <w:pPr>
        <w:pStyle w:val="TOC2"/>
        <w:tabs>
          <w:tab w:val="right" w:leader="dot" w:pos="8306"/>
        </w:tabs>
      </w:pPr>
      <w:hyperlink w:anchor="_Toc10859" w:history="1">
        <w:r>
          <w:rPr>
            <w:rFonts w:ascii="仿宋" w:eastAsia="仿宋" w:hAnsi="仿宋" w:cs="仿宋" w:hint="eastAsia"/>
            <w:lang w:eastAsia="zh-CN"/>
          </w:rPr>
          <w:t>(七)、紧急救援团队建设</w:t>
        </w:r>
        <w:r>
          <w:tab/>
        </w:r>
        <w:r>
          <w:fldChar w:fldCharType="begin"/>
        </w:r>
        <w:r>
          <w:instrText xml:space="preserve"> PAGEREF _Toc10859 \h </w:instrText>
        </w:r>
        <w:r>
          <w:fldChar w:fldCharType="separate"/>
        </w:r>
        <w:r>
          <w:t>33</w:t>
        </w:r>
        <w:r>
          <w:fldChar w:fldCharType="end"/>
        </w:r>
      </w:hyperlink>
    </w:p>
    <w:p>
      <w:pPr>
        <w:pStyle w:val="TOC2"/>
        <w:tabs>
          <w:tab w:val="right" w:leader="dot" w:pos="8306"/>
        </w:tabs>
      </w:pPr>
      <w:hyperlink w:anchor="_Toc1753" w:history="1">
        <w:r>
          <w:rPr>
            <w:rFonts w:ascii="仿宋" w:eastAsia="仿宋" w:hAnsi="仿宋" w:cs="仿宋" w:hint="eastAsia"/>
            <w:lang w:eastAsia="zh-CN"/>
          </w:rPr>
          <w:t>(八)、法规合规与网络交换机项目职业健康</w:t>
        </w:r>
        <w:r>
          <w:tab/>
        </w:r>
        <w:r>
          <w:fldChar w:fldCharType="begin"/>
        </w:r>
        <w:r>
          <w:instrText xml:space="preserve"> PAGEREF _Toc1753 \h </w:instrText>
        </w:r>
        <w:r>
          <w:fldChar w:fldCharType="separate"/>
        </w:r>
        <w:r>
          <w:t>35</w:t>
        </w:r>
        <w:r>
          <w:fldChar w:fldCharType="end"/>
        </w:r>
      </w:hyperlink>
    </w:p>
    <w:p>
      <w:pPr>
        <w:pStyle w:val="TOC2"/>
        <w:tabs>
          <w:tab w:val="right" w:leader="dot" w:pos="8306"/>
        </w:tabs>
      </w:pPr>
      <w:hyperlink w:anchor="_Toc7148" w:history="1">
        <w:r>
          <w:rPr>
            <w:rFonts w:ascii="仿宋" w:eastAsia="仿宋" w:hAnsi="仿宋" w:cs="仿宋" w:hint="eastAsia"/>
            <w:lang w:eastAsia="zh-CN"/>
          </w:rPr>
          <w:t>(九)、社会责任与职业保护</w:t>
        </w:r>
        <w:r>
          <w:tab/>
        </w:r>
        <w:r>
          <w:fldChar w:fldCharType="begin"/>
        </w:r>
        <w:r>
          <w:instrText xml:space="preserve"> PAGEREF _Toc7148 \h </w:instrText>
        </w:r>
        <w:r>
          <w:fldChar w:fldCharType="separate"/>
        </w:r>
        <w:r>
          <w:t>35</w:t>
        </w:r>
        <w:r>
          <w:fldChar w:fldCharType="end"/>
        </w:r>
      </w:hyperlink>
    </w:p>
    <w:p>
      <w:pPr>
        <w:pStyle w:val="TOC1"/>
        <w:tabs>
          <w:tab w:val="right" w:leader="dot" w:pos="8306"/>
        </w:tabs>
      </w:pPr>
      <w:hyperlink w:anchor="_Toc14540" w:history="1">
        <w:r>
          <w:rPr>
            <w:rFonts w:ascii="仿宋" w:eastAsia="仿宋" w:hAnsi="仿宋" w:cs="仿宋" w:hint="eastAsia"/>
            <w:lang w:eastAsia="zh-CN"/>
          </w:rPr>
          <w:t>六、背景和必要性研究</w:t>
        </w:r>
        <w:r>
          <w:tab/>
        </w:r>
        <w:r>
          <w:fldChar w:fldCharType="begin"/>
        </w:r>
        <w:r>
          <w:instrText xml:space="preserve"> PAGEREF _Toc14540 \h </w:instrText>
        </w:r>
        <w:r>
          <w:fldChar w:fldCharType="separate"/>
        </w:r>
        <w:r>
          <w:t>37</w:t>
        </w:r>
        <w:r>
          <w:fldChar w:fldCharType="end"/>
        </w:r>
      </w:hyperlink>
    </w:p>
    <w:p>
      <w:pPr>
        <w:pStyle w:val="TOC2"/>
        <w:tabs>
          <w:tab w:val="right" w:leader="dot" w:pos="8306"/>
        </w:tabs>
      </w:pPr>
      <w:hyperlink w:anchor="_Toc31827" w:history="1">
        <w:r>
          <w:rPr>
            <w:rFonts w:ascii="仿宋" w:eastAsia="仿宋" w:hAnsi="仿宋" w:cs="仿宋" w:hint="eastAsia"/>
            <w:lang w:eastAsia="zh-CN"/>
          </w:rPr>
          <w:t>(一)、网络交换机项目承办单位背景分析</w:t>
        </w:r>
        <w:r>
          <w:tab/>
        </w:r>
        <w:r>
          <w:fldChar w:fldCharType="begin"/>
        </w:r>
        <w:r>
          <w:instrText xml:space="preserve"> PAGEREF _Toc31827 \h </w:instrText>
        </w:r>
        <w:r>
          <w:fldChar w:fldCharType="separate"/>
        </w:r>
        <w:r>
          <w:t>37</w:t>
        </w:r>
        <w:r>
          <w:fldChar w:fldCharType="end"/>
        </w:r>
      </w:hyperlink>
    </w:p>
    <w:p>
      <w:pPr>
        <w:pStyle w:val="TOC2"/>
        <w:tabs>
          <w:tab w:val="right" w:leader="dot" w:pos="8306"/>
        </w:tabs>
      </w:pPr>
      <w:hyperlink w:anchor="_Toc6142" w:history="1">
        <w:r>
          <w:rPr>
            <w:rFonts w:ascii="仿宋" w:eastAsia="仿宋" w:hAnsi="仿宋" w:cs="仿宋" w:hint="eastAsia"/>
            <w:lang w:eastAsia="zh-CN"/>
          </w:rPr>
          <w:t>(二)、网络交换机项目背景分析</w:t>
        </w:r>
        <w:r>
          <w:tab/>
        </w:r>
        <w:r>
          <w:fldChar w:fldCharType="begin"/>
        </w:r>
        <w:r>
          <w:instrText xml:space="preserve"> PAGEREF _Toc6142 \h </w:instrText>
        </w:r>
        <w:r>
          <w:fldChar w:fldCharType="separate"/>
        </w:r>
        <w:r>
          <w:t>38</w:t>
        </w:r>
        <w:r>
          <w:fldChar w:fldCharType="end"/>
        </w:r>
      </w:hyperlink>
    </w:p>
    <w:p>
      <w:pPr>
        <w:pStyle w:val="TOC1"/>
        <w:tabs>
          <w:tab w:val="right" w:leader="dot" w:pos="8306"/>
        </w:tabs>
      </w:pPr>
      <w:hyperlink w:anchor="_Toc13356" w:history="1">
        <w:r>
          <w:rPr>
            <w:rFonts w:ascii="仿宋" w:eastAsia="仿宋" w:hAnsi="仿宋" w:cs="仿宋" w:hint="eastAsia"/>
            <w:lang w:eastAsia="zh-CN"/>
          </w:rPr>
          <w:t>七、网络交换机技术创新的含义</w:t>
        </w:r>
        <w:r>
          <w:tab/>
        </w:r>
        <w:r>
          <w:fldChar w:fldCharType="begin"/>
        </w:r>
        <w:r>
          <w:instrText xml:space="preserve"> PAGEREF _Toc13356 \h </w:instrText>
        </w:r>
        <w:r>
          <w:fldChar w:fldCharType="separate"/>
        </w:r>
        <w:r>
          <w:t>39</w:t>
        </w:r>
        <w:r>
          <w:fldChar w:fldCharType="end"/>
        </w:r>
      </w:hyperlink>
    </w:p>
    <w:p>
      <w:pPr>
        <w:pStyle w:val="TOC2"/>
        <w:tabs>
          <w:tab w:val="right" w:leader="dot" w:pos="8306"/>
        </w:tabs>
      </w:pPr>
      <w:hyperlink w:anchor="_Toc27712" w:history="1">
        <w:r>
          <w:rPr>
            <w:rFonts w:ascii="仿宋" w:eastAsia="仿宋" w:hAnsi="仿宋" w:cs="仿宋" w:hint="eastAsia"/>
            <w:lang w:eastAsia="zh-CN"/>
          </w:rPr>
          <w:t>(一)、技术创新的含义</w:t>
        </w:r>
        <w:r>
          <w:tab/>
        </w:r>
        <w:r>
          <w:fldChar w:fldCharType="begin"/>
        </w:r>
        <w:r>
          <w:instrText xml:space="preserve"> PAGEREF _Toc27712 \h </w:instrText>
        </w:r>
        <w:r>
          <w:fldChar w:fldCharType="separate"/>
        </w:r>
        <w:r>
          <w:t>39</w:t>
        </w:r>
        <w:r>
          <w:fldChar w:fldCharType="end"/>
        </w:r>
      </w:hyperlink>
    </w:p>
    <w:p>
      <w:pPr>
        <w:pStyle w:val="TOC1"/>
        <w:tabs>
          <w:tab w:val="right" w:leader="dot" w:pos="8306"/>
        </w:tabs>
      </w:pPr>
      <w:hyperlink w:anchor="_Toc20380" w:history="1">
        <w:r>
          <w:rPr>
            <w:rFonts w:ascii="仿宋" w:eastAsia="仿宋" w:hAnsi="仿宋" w:cs="仿宋" w:hint="eastAsia"/>
            <w:lang w:eastAsia="zh-CN"/>
          </w:rPr>
          <w:t>八、法律法规及审批程序</w:t>
        </w:r>
        <w:r>
          <w:tab/>
        </w:r>
        <w:r>
          <w:fldChar w:fldCharType="begin"/>
        </w:r>
        <w:r>
          <w:instrText xml:space="preserve"> PAGEREF _Toc20380 \h </w:instrText>
        </w:r>
        <w:r>
          <w:fldChar w:fldCharType="separate"/>
        </w:r>
        <w:r>
          <w:t>40</w:t>
        </w:r>
        <w:r>
          <w:fldChar w:fldCharType="end"/>
        </w:r>
      </w:hyperlink>
    </w:p>
    <w:p>
      <w:pPr>
        <w:pStyle w:val="TOC2"/>
        <w:tabs>
          <w:tab w:val="right" w:leader="dot" w:pos="8306"/>
        </w:tabs>
      </w:pPr>
      <w:hyperlink w:anchor="_Toc11891" w:history="1">
        <w:r>
          <w:rPr>
            <w:rFonts w:ascii="仿宋" w:eastAsia="仿宋" w:hAnsi="仿宋" w:cs="仿宋" w:hint="eastAsia"/>
            <w:lang w:eastAsia="zh-CN"/>
          </w:rPr>
          <w:t>(一)、相关法律法规概述</w:t>
        </w:r>
        <w:r>
          <w:tab/>
        </w:r>
        <w:r>
          <w:fldChar w:fldCharType="begin"/>
        </w:r>
        <w:r>
          <w:instrText xml:space="preserve"> PAGEREF _Toc11891 \h </w:instrText>
        </w:r>
        <w:r>
          <w:fldChar w:fldCharType="separate"/>
        </w:r>
        <w:r>
          <w:t>40</w:t>
        </w:r>
        <w:r>
          <w:fldChar w:fldCharType="end"/>
        </w:r>
      </w:hyperlink>
    </w:p>
    <w:p>
      <w:pPr>
        <w:pStyle w:val="TOC2"/>
        <w:tabs>
          <w:tab w:val="right" w:leader="dot" w:pos="8306"/>
        </w:tabs>
      </w:pPr>
      <w:hyperlink w:anchor="_Toc13343" w:history="1">
        <w:r>
          <w:rPr>
            <w:rFonts w:ascii="仿宋" w:eastAsia="仿宋" w:hAnsi="仿宋" w:cs="仿宋" w:hint="eastAsia"/>
            <w:lang w:eastAsia="zh-CN"/>
          </w:rPr>
          <w:t>(二)、项目审批程序</w:t>
        </w:r>
        <w:r>
          <w:tab/>
        </w:r>
        <w:r>
          <w:fldChar w:fldCharType="begin"/>
        </w:r>
        <w:r>
          <w:instrText xml:space="preserve"> PAGEREF _Toc13343 \h </w:instrText>
        </w:r>
        <w:r>
          <w:fldChar w:fldCharType="separate"/>
        </w:r>
        <w:r>
          <w:t>41</w:t>
        </w:r>
        <w:r>
          <w:fldChar w:fldCharType="end"/>
        </w:r>
      </w:hyperlink>
    </w:p>
    <w:p>
      <w:pPr>
        <w:pStyle w:val="TOC2"/>
        <w:tabs>
          <w:tab w:val="right" w:leader="dot" w:pos="8306"/>
        </w:tabs>
      </w:pPr>
      <w:hyperlink w:anchor="_Toc17849" w:history="1">
        <w:r>
          <w:rPr>
            <w:rFonts w:ascii="仿宋" w:eastAsia="仿宋" w:hAnsi="仿宋" w:cs="仿宋" w:hint="eastAsia"/>
            <w:lang w:eastAsia="zh-CN"/>
          </w:rPr>
          <w:t>(三)、环评报告审批</w:t>
        </w:r>
        <w:r>
          <w:tab/>
        </w:r>
        <w:r>
          <w:fldChar w:fldCharType="begin"/>
        </w:r>
        <w:r>
          <w:instrText xml:space="preserve"> PAGEREF _Toc17849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39" w:history="1">
        <w:r>
          <w:rPr>
            <w:rFonts w:ascii="仿宋" w:eastAsia="仿宋" w:hAnsi="仿宋" w:cs="仿宋" w:hint="eastAsia"/>
            <w:lang w:eastAsia="zh-CN"/>
          </w:rPr>
          <w:t>(四)、土建工程施工许可</w:t>
        </w:r>
        <w:r>
          <w:tab/>
        </w:r>
        <w:r>
          <w:fldChar w:fldCharType="begin"/>
        </w:r>
        <w:r>
          <w:instrText xml:space="preserve"> PAGEREF _Toc19839 \h </w:instrText>
        </w:r>
        <w:r>
          <w:fldChar w:fldCharType="separate"/>
        </w:r>
        <w:r>
          <w:t>43</w:t>
        </w:r>
        <w:r>
          <w:fldChar w:fldCharType="end"/>
        </w:r>
      </w:hyperlink>
    </w:p>
    <w:p>
      <w:pPr>
        <w:pStyle w:val="TOC1"/>
        <w:tabs>
          <w:tab w:val="right" w:leader="dot" w:pos="8306"/>
        </w:tabs>
      </w:pPr>
      <w:hyperlink w:anchor="_Toc21279" w:history="1">
        <w:r>
          <w:rPr>
            <w:rFonts w:ascii="仿宋" w:eastAsia="仿宋" w:hAnsi="仿宋" w:cs="仿宋" w:hint="eastAsia"/>
            <w:lang w:eastAsia="zh-CN"/>
          </w:rPr>
          <w:t>九、网络交换机项目风险概况</w:t>
        </w:r>
        <w:r>
          <w:tab/>
        </w:r>
        <w:r>
          <w:fldChar w:fldCharType="begin"/>
        </w:r>
        <w:r>
          <w:instrText xml:space="preserve"> PAGEREF _Toc21279 \h </w:instrText>
        </w:r>
        <w:r>
          <w:fldChar w:fldCharType="separate"/>
        </w:r>
        <w:r>
          <w:t>44</w:t>
        </w:r>
        <w:r>
          <w:fldChar w:fldCharType="end"/>
        </w:r>
      </w:hyperlink>
    </w:p>
    <w:p>
      <w:pPr>
        <w:pStyle w:val="TOC2"/>
        <w:tabs>
          <w:tab w:val="right" w:leader="dot" w:pos="8306"/>
        </w:tabs>
      </w:pPr>
      <w:hyperlink w:anchor="_Toc13147" w:history="1">
        <w:r>
          <w:rPr>
            <w:rFonts w:ascii="仿宋" w:eastAsia="仿宋" w:hAnsi="仿宋" w:cs="仿宋" w:hint="eastAsia"/>
            <w:lang w:eastAsia="zh-CN"/>
          </w:rPr>
          <w:t>(一)、政策风险分析</w:t>
        </w:r>
        <w:r>
          <w:tab/>
        </w:r>
        <w:r>
          <w:fldChar w:fldCharType="begin"/>
        </w:r>
        <w:r>
          <w:instrText xml:space="preserve"> PAGEREF _Toc13147 \h </w:instrText>
        </w:r>
        <w:r>
          <w:fldChar w:fldCharType="separate"/>
        </w:r>
        <w:r>
          <w:t>44</w:t>
        </w:r>
        <w:r>
          <w:fldChar w:fldCharType="end"/>
        </w:r>
      </w:hyperlink>
    </w:p>
    <w:p>
      <w:pPr>
        <w:pStyle w:val="TOC2"/>
        <w:tabs>
          <w:tab w:val="right" w:leader="dot" w:pos="8306"/>
        </w:tabs>
      </w:pPr>
      <w:hyperlink w:anchor="_Toc10114" w:history="1">
        <w:r>
          <w:rPr>
            <w:rFonts w:ascii="仿宋" w:eastAsia="仿宋" w:hAnsi="仿宋" w:cs="仿宋" w:hint="eastAsia"/>
            <w:lang w:eastAsia="zh-CN"/>
          </w:rPr>
          <w:t>(二)、社会风险分析</w:t>
        </w:r>
        <w:r>
          <w:tab/>
        </w:r>
        <w:r>
          <w:fldChar w:fldCharType="begin"/>
        </w:r>
        <w:r>
          <w:instrText xml:space="preserve"> PAGEREF _Toc10114 \h </w:instrText>
        </w:r>
        <w:r>
          <w:fldChar w:fldCharType="separate"/>
        </w:r>
        <w:r>
          <w:t>45</w:t>
        </w:r>
        <w:r>
          <w:fldChar w:fldCharType="end"/>
        </w:r>
      </w:hyperlink>
    </w:p>
    <w:p>
      <w:pPr>
        <w:pStyle w:val="TOC2"/>
        <w:tabs>
          <w:tab w:val="right" w:leader="dot" w:pos="8306"/>
        </w:tabs>
      </w:pPr>
      <w:hyperlink w:anchor="_Toc5098" w:history="1">
        <w:r>
          <w:rPr>
            <w:rFonts w:ascii="仿宋" w:eastAsia="仿宋" w:hAnsi="仿宋" w:cs="仿宋" w:hint="eastAsia"/>
            <w:lang w:eastAsia="zh-CN"/>
          </w:rPr>
          <w:t>(三)、市场风险分析</w:t>
        </w:r>
        <w:r>
          <w:tab/>
        </w:r>
        <w:r>
          <w:fldChar w:fldCharType="begin"/>
        </w:r>
        <w:r>
          <w:instrText xml:space="preserve"> PAGEREF _Toc5098 \h </w:instrText>
        </w:r>
        <w:r>
          <w:fldChar w:fldCharType="separate"/>
        </w:r>
        <w:r>
          <w:t>46</w:t>
        </w:r>
        <w:r>
          <w:fldChar w:fldCharType="end"/>
        </w:r>
      </w:hyperlink>
    </w:p>
    <w:p>
      <w:pPr>
        <w:pStyle w:val="TOC2"/>
        <w:tabs>
          <w:tab w:val="right" w:leader="dot" w:pos="8306"/>
        </w:tabs>
      </w:pPr>
      <w:hyperlink w:anchor="_Toc7621" w:history="1">
        <w:r>
          <w:rPr>
            <w:rFonts w:ascii="仿宋" w:eastAsia="仿宋" w:hAnsi="仿宋" w:cs="仿宋" w:hint="eastAsia"/>
            <w:lang w:eastAsia="zh-CN"/>
          </w:rPr>
          <w:t>(四)、资金风险分析</w:t>
        </w:r>
        <w:r>
          <w:tab/>
        </w:r>
        <w:r>
          <w:fldChar w:fldCharType="begin"/>
        </w:r>
        <w:r>
          <w:instrText xml:space="preserve"> PAGEREF _Toc7621 \h </w:instrText>
        </w:r>
        <w:r>
          <w:fldChar w:fldCharType="separate"/>
        </w:r>
        <w:r>
          <w:t>47</w:t>
        </w:r>
        <w:r>
          <w:fldChar w:fldCharType="end"/>
        </w:r>
      </w:hyperlink>
    </w:p>
    <w:p>
      <w:pPr>
        <w:pStyle w:val="TOC2"/>
        <w:tabs>
          <w:tab w:val="right" w:leader="dot" w:pos="8306"/>
        </w:tabs>
      </w:pPr>
      <w:hyperlink w:anchor="_Toc21993" w:history="1">
        <w:r>
          <w:rPr>
            <w:rFonts w:ascii="仿宋" w:eastAsia="仿宋" w:hAnsi="仿宋" w:cs="仿宋" w:hint="eastAsia"/>
            <w:lang w:eastAsia="zh-CN"/>
          </w:rPr>
          <w:t>(五)、技术风险分析</w:t>
        </w:r>
        <w:r>
          <w:tab/>
        </w:r>
        <w:r>
          <w:fldChar w:fldCharType="begin"/>
        </w:r>
        <w:r>
          <w:instrText xml:space="preserve"> PAGEREF _Toc21993 \h </w:instrText>
        </w:r>
        <w:r>
          <w:fldChar w:fldCharType="separate"/>
        </w:r>
        <w:r>
          <w:t>48</w:t>
        </w:r>
        <w:r>
          <w:fldChar w:fldCharType="end"/>
        </w:r>
      </w:hyperlink>
    </w:p>
    <w:p>
      <w:pPr>
        <w:pStyle w:val="TOC2"/>
        <w:tabs>
          <w:tab w:val="right" w:leader="dot" w:pos="8306"/>
        </w:tabs>
      </w:pPr>
      <w:hyperlink w:anchor="_Toc9107" w:history="1">
        <w:r>
          <w:rPr>
            <w:rFonts w:ascii="仿宋" w:eastAsia="仿宋" w:hAnsi="仿宋" w:cs="仿宋" w:hint="eastAsia"/>
            <w:lang w:eastAsia="zh-CN"/>
          </w:rPr>
          <w:t>(六)、财务风险分析</w:t>
        </w:r>
        <w:r>
          <w:tab/>
        </w:r>
        <w:r>
          <w:fldChar w:fldCharType="begin"/>
        </w:r>
        <w:r>
          <w:instrText xml:space="preserve"> PAGEREF _Toc9107 \h </w:instrText>
        </w:r>
        <w:r>
          <w:fldChar w:fldCharType="separate"/>
        </w:r>
        <w:r>
          <w:t>49</w:t>
        </w:r>
        <w:r>
          <w:fldChar w:fldCharType="end"/>
        </w:r>
      </w:hyperlink>
    </w:p>
    <w:p>
      <w:pPr>
        <w:pStyle w:val="TOC2"/>
        <w:tabs>
          <w:tab w:val="right" w:leader="dot" w:pos="8306"/>
        </w:tabs>
      </w:pPr>
      <w:hyperlink w:anchor="_Toc13002" w:history="1">
        <w:r>
          <w:rPr>
            <w:rFonts w:ascii="仿宋" w:eastAsia="仿宋" w:hAnsi="仿宋" w:cs="仿宋" w:hint="eastAsia"/>
            <w:lang w:eastAsia="zh-CN"/>
          </w:rPr>
          <w:t>(七)、管理风险分析</w:t>
        </w:r>
        <w:r>
          <w:tab/>
        </w:r>
        <w:r>
          <w:fldChar w:fldCharType="begin"/>
        </w:r>
        <w:r>
          <w:instrText xml:space="preserve"> PAGEREF _Toc13002 \h </w:instrText>
        </w:r>
        <w:r>
          <w:fldChar w:fldCharType="separate"/>
        </w:r>
        <w:r>
          <w:t>50</w:t>
        </w:r>
        <w:r>
          <w:fldChar w:fldCharType="end"/>
        </w:r>
      </w:hyperlink>
    </w:p>
    <w:p>
      <w:pPr>
        <w:pStyle w:val="TOC2"/>
        <w:tabs>
          <w:tab w:val="right" w:leader="dot" w:pos="8306"/>
        </w:tabs>
      </w:pPr>
      <w:hyperlink w:anchor="_Toc19767" w:history="1">
        <w:r>
          <w:rPr>
            <w:rFonts w:ascii="仿宋" w:eastAsia="仿宋" w:hAnsi="仿宋" w:cs="仿宋" w:hint="eastAsia"/>
            <w:lang w:eastAsia="zh-CN"/>
          </w:rPr>
          <w:t>(八)、其它风险分析</w:t>
        </w:r>
        <w:r>
          <w:tab/>
        </w:r>
        <w:r>
          <w:fldChar w:fldCharType="begin"/>
        </w:r>
        <w:r>
          <w:instrText xml:space="preserve"> PAGEREF _Toc19767 \h </w:instrText>
        </w:r>
        <w:r>
          <w:fldChar w:fldCharType="separate"/>
        </w:r>
        <w:r>
          <w:t>51</w:t>
        </w:r>
        <w:r>
          <w:fldChar w:fldCharType="end"/>
        </w:r>
      </w:hyperlink>
    </w:p>
    <w:p>
      <w:pPr>
        <w:pStyle w:val="TOC2"/>
        <w:tabs>
          <w:tab w:val="right" w:leader="dot" w:pos="8306"/>
        </w:tabs>
      </w:pPr>
      <w:hyperlink w:anchor="_Toc21414" w:history="1">
        <w:r>
          <w:rPr>
            <w:rFonts w:ascii="仿宋" w:eastAsia="仿宋" w:hAnsi="仿宋" w:cs="仿宋" w:hint="eastAsia"/>
            <w:lang w:eastAsia="zh-CN"/>
          </w:rPr>
          <w:t>(九)、社会影响评估</w:t>
        </w:r>
        <w:r>
          <w:tab/>
        </w:r>
        <w:r>
          <w:fldChar w:fldCharType="begin"/>
        </w:r>
        <w:r>
          <w:instrText xml:space="preserve"> PAGEREF _Toc21414 \h </w:instrText>
        </w:r>
        <w:r>
          <w:fldChar w:fldCharType="separate"/>
        </w:r>
        <w:r>
          <w:t>52</w:t>
        </w:r>
        <w:r>
          <w:fldChar w:fldCharType="end"/>
        </w:r>
      </w:hyperlink>
    </w:p>
    <w:p>
      <w:pPr>
        <w:pStyle w:val="TOC1"/>
        <w:tabs>
          <w:tab w:val="right" w:leader="dot" w:pos="8306"/>
        </w:tabs>
      </w:pPr>
      <w:hyperlink w:anchor="_Toc30050" w:history="1">
        <w:r>
          <w:rPr>
            <w:rFonts w:ascii="仿宋" w:eastAsia="仿宋" w:hAnsi="仿宋" w:cs="仿宋" w:hint="eastAsia"/>
            <w:lang w:eastAsia="zh-CN"/>
          </w:rPr>
          <w:t>十、企业研究与发展管理</w:t>
        </w:r>
        <w:r>
          <w:tab/>
        </w:r>
        <w:r>
          <w:fldChar w:fldCharType="begin"/>
        </w:r>
        <w:r>
          <w:instrText xml:space="preserve"> PAGEREF _Toc30050 \h </w:instrText>
        </w:r>
        <w:r>
          <w:fldChar w:fldCharType="separate"/>
        </w:r>
        <w:r>
          <w:t>55</w:t>
        </w:r>
        <w:r>
          <w:fldChar w:fldCharType="end"/>
        </w:r>
      </w:hyperlink>
    </w:p>
    <w:p>
      <w:pPr>
        <w:pStyle w:val="TOC2"/>
        <w:tabs>
          <w:tab w:val="right" w:leader="dot" w:pos="8306"/>
        </w:tabs>
      </w:pPr>
      <w:hyperlink w:anchor="_Toc3718" w:history="1">
        <w:r>
          <w:rPr>
            <w:rFonts w:ascii="仿宋" w:eastAsia="仿宋" w:hAnsi="仿宋" w:cs="仿宋" w:hint="eastAsia"/>
            <w:lang w:eastAsia="zh-CN"/>
          </w:rPr>
          <w:t>(一)、研究与发展的主要类型</w:t>
        </w:r>
        <w:r>
          <w:tab/>
        </w:r>
        <w:r>
          <w:fldChar w:fldCharType="begin"/>
        </w:r>
        <w:r>
          <w:instrText xml:space="preserve"> PAGEREF _Toc3718 \h </w:instrText>
        </w:r>
        <w:r>
          <w:fldChar w:fldCharType="separate"/>
        </w:r>
        <w:r>
          <w:t>55</w:t>
        </w:r>
        <w:r>
          <w:fldChar w:fldCharType="end"/>
        </w:r>
      </w:hyperlink>
    </w:p>
    <w:p>
      <w:pPr>
        <w:pStyle w:val="TOC1"/>
        <w:tabs>
          <w:tab w:val="right" w:leader="dot" w:pos="8306"/>
        </w:tabs>
      </w:pPr>
      <w:hyperlink w:anchor="_Toc12231" w:history="1">
        <w:r>
          <w:rPr>
            <w:rFonts w:ascii="仿宋" w:eastAsia="仿宋" w:hAnsi="仿宋" w:cs="仿宋" w:hint="eastAsia"/>
            <w:lang w:eastAsia="zh-CN"/>
          </w:rPr>
          <w:t>十一、网络交换机项目可持续性分析</w:t>
        </w:r>
        <w:r>
          <w:tab/>
        </w:r>
        <w:r>
          <w:fldChar w:fldCharType="begin"/>
        </w:r>
        <w:r>
          <w:instrText xml:space="preserve"> PAGEREF _Toc12231 \h </w:instrText>
        </w:r>
        <w:r>
          <w:fldChar w:fldCharType="separate"/>
        </w:r>
        <w:r>
          <w:t>56</w:t>
        </w:r>
        <w:r>
          <w:fldChar w:fldCharType="end"/>
        </w:r>
      </w:hyperlink>
    </w:p>
    <w:p>
      <w:pPr>
        <w:pStyle w:val="TOC2"/>
        <w:tabs>
          <w:tab w:val="right" w:leader="dot" w:pos="8306"/>
        </w:tabs>
      </w:pPr>
      <w:hyperlink w:anchor="_Toc3818" w:history="1">
        <w:r>
          <w:rPr>
            <w:rFonts w:ascii="仿宋" w:eastAsia="仿宋" w:hAnsi="仿宋" w:cs="仿宋" w:hint="eastAsia"/>
            <w:lang w:eastAsia="zh-CN"/>
          </w:rPr>
          <w:t>(一)、可持续性原则与框架</w:t>
        </w:r>
        <w:r>
          <w:tab/>
        </w:r>
        <w:r>
          <w:fldChar w:fldCharType="begin"/>
        </w:r>
        <w:r>
          <w:instrText xml:space="preserve"> PAGEREF _Toc3818 \h </w:instrText>
        </w:r>
        <w:r>
          <w:fldChar w:fldCharType="separate"/>
        </w:r>
        <w:r>
          <w:t>56</w:t>
        </w:r>
        <w:r>
          <w:fldChar w:fldCharType="end"/>
        </w:r>
      </w:hyperlink>
    </w:p>
    <w:p>
      <w:pPr>
        <w:pStyle w:val="TOC2"/>
        <w:tabs>
          <w:tab w:val="right" w:leader="dot" w:pos="8306"/>
        </w:tabs>
      </w:pPr>
      <w:hyperlink w:anchor="_Toc19963" w:history="1">
        <w:r>
          <w:rPr>
            <w:rFonts w:ascii="仿宋" w:eastAsia="仿宋" w:hAnsi="仿宋" w:cs="仿宋" w:hint="eastAsia"/>
            <w:lang w:eastAsia="zh-CN"/>
          </w:rPr>
          <w:t>(二)、社会与环境影响评估</w:t>
        </w:r>
        <w:r>
          <w:tab/>
        </w:r>
        <w:r>
          <w:fldChar w:fldCharType="begin"/>
        </w:r>
        <w:r>
          <w:instrText xml:space="preserve"> PAGEREF _Toc19963 \h </w:instrText>
        </w:r>
        <w:r>
          <w:fldChar w:fldCharType="separate"/>
        </w:r>
        <w:r>
          <w:t>57</w:t>
        </w:r>
        <w:r>
          <w:fldChar w:fldCharType="end"/>
        </w:r>
      </w:hyperlink>
    </w:p>
    <w:p>
      <w:pPr>
        <w:pStyle w:val="TOC2"/>
        <w:tabs>
          <w:tab w:val="right" w:leader="dot" w:pos="8306"/>
        </w:tabs>
      </w:pPr>
      <w:hyperlink w:anchor="_Toc19403" w:history="1">
        <w:r>
          <w:rPr>
            <w:rFonts w:ascii="仿宋" w:eastAsia="仿宋" w:hAnsi="仿宋" w:cs="仿宋" w:hint="eastAsia"/>
            <w:lang w:eastAsia="zh-CN"/>
          </w:rPr>
          <w:t>(三)、社会责任与可持续性战略</w:t>
        </w:r>
        <w:r>
          <w:tab/>
        </w:r>
        <w:r>
          <w:fldChar w:fldCharType="begin"/>
        </w:r>
        <w:r>
          <w:instrText xml:space="preserve"> PAGEREF _Toc19403 \h </w:instrText>
        </w:r>
        <w:r>
          <w:fldChar w:fldCharType="separate"/>
        </w:r>
        <w:r>
          <w:t>57</w:t>
        </w:r>
        <w:r>
          <w:fldChar w:fldCharType="end"/>
        </w:r>
      </w:hyperlink>
    </w:p>
    <w:p>
      <w:pPr>
        <w:pStyle w:val="TOC1"/>
        <w:tabs>
          <w:tab w:val="right" w:leader="dot" w:pos="8306"/>
        </w:tabs>
      </w:pPr>
      <w:hyperlink w:anchor="_Toc28671" w:history="1">
        <w:r>
          <w:rPr>
            <w:rFonts w:ascii="仿宋" w:eastAsia="仿宋" w:hAnsi="仿宋" w:cs="仿宋" w:hint="eastAsia"/>
            <w:lang w:eastAsia="zh-CN"/>
          </w:rPr>
          <w:t>十二、组织架构分析</w:t>
        </w:r>
        <w:r>
          <w:tab/>
        </w:r>
        <w:r>
          <w:fldChar w:fldCharType="begin"/>
        </w:r>
        <w:r>
          <w:instrText xml:space="preserve"> PAGEREF _Toc28671 \h </w:instrText>
        </w:r>
        <w:r>
          <w:fldChar w:fldCharType="separate"/>
        </w:r>
        <w:r>
          <w:t>58</w:t>
        </w:r>
        <w:r>
          <w:fldChar w:fldCharType="end"/>
        </w:r>
      </w:hyperlink>
    </w:p>
    <w:p>
      <w:pPr>
        <w:pStyle w:val="TOC2"/>
        <w:tabs>
          <w:tab w:val="right" w:leader="dot" w:pos="8306"/>
        </w:tabs>
      </w:pPr>
      <w:hyperlink w:anchor="_Toc32360" w:history="1">
        <w:r>
          <w:rPr>
            <w:rFonts w:ascii="仿宋" w:eastAsia="仿宋" w:hAnsi="仿宋" w:cs="仿宋" w:hint="eastAsia"/>
            <w:lang w:eastAsia="zh-CN"/>
          </w:rPr>
          <w:t>(一)、人力资源配</w:t>
        </w:r>
        <w:r>
          <w:tab/>
        </w:r>
        <w:r>
          <w:fldChar w:fldCharType="begin"/>
        </w:r>
        <w:r>
          <w:instrText xml:space="preserve"> PAGEREF _Toc32360 \h </w:instrText>
        </w:r>
        <w:r>
          <w:fldChar w:fldCharType="separate"/>
        </w:r>
        <w:r>
          <w:t>58</w:t>
        </w:r>
        <w:r>
          <w:fldChar w:fldCharType="end"/>
        </w:r>
      </w:hyperlink>
    </w:p>
    <w:p>
      <w:pPr>
        <w:pStyle w:val="TOC2"/>
        <w:tabs>
          <w:tab w:val="right" w:leader="dot" w:pos="8306"/>
        </w:tabs>
      </w:pPr>
      <w:hyperlink w:anchor="_Toc9811" w:history="1">
        <w:r>
          <w:rPr>
            <w:rFonts w:ascii="仿宋" w:eastAsia="仿宋" w:hAnsi="仿宋" w:cs="仿宋" w:hint="eastAsia"/>
            <w:lang w:eastAsia="zh-CN"/>
          </w:rPr>
          <w:t>(二)、员工技能培训</w:t>
        </w:r>
        <w:r>
          <w:tab/>
        </w:r>
        <w:r>
          <w:fldChar w:fldCharType="begin"/>
        </w:r>
        <w:r>
          <w:instrText xml:space="preserve"> PAGEREF _Toc9811 \h </w:instrText>
        </w:r>
        <w:r>
          <w:fldChar w:fldCharType="separate"/>
        </w:r>
        <w:r>
          <w:t>58</w:t>
        </w:r>
        <w:r>
          <w:fldChar w:fldCharType="end"/>
        </w:r>
      </w:hyperlink>
    </w:p>
    <w:p>
      <w:pPr>
        <w:pStyle w:val="TOC1"/>
        <w:tabs>
          <w:tab w:val="right" w:leader="dot" w:pos="8306"/>
        </w:tabs>
      </w:pPr>
      <w:hyperlink w:anchor="_Toc10383" w:history="1">
        <w:r>
          <w:rPr>
            <w:rFonts w:ascii="仿宋" w:eastAsia="仿宋" w:hAnsi="仿宋" w:cs="仿宋" w:hint="eastAsia"/>
            <w:lang w:eastAsia="zh-CN"/>
          </w:rPr>
          <w:t>十三、法律与合规事项</w:t>
        </w:r>
        <w:r>
          <w:tab/>
        </w:r>
        <w:r>
          <w:fldChar w:fldCharType="begin"/>
        </w:r>
        <w:r>
          <w:instrText xml:space="preserve"> PAGEREF _Toc10383 \h </w:instrText>
        </w:r>
        <w:r>
          <w:fldChar w:fldCharType="separate"/>
        </w:r>
        <w:r>
          <w:t>60</w:t>
        </w:r>
        <w:r>
          <w:fldChar w:fldCharType="end"/>
        </w:r>
      </w:hyperlink>
    </w:p>
    <w:p>
      <w:pPr>
        <w:pStyle w:val="TOC2"/>
        <w:tabs>
          <w:tab w:val="right" w:leader="dot" w:pos="8306"/>
        </w:tabs>
      </w:pPr>
      <w:hyperlink w:anchor="_Toc6546" w:history="1">
        <w:r>
          <w:rPr>
            <w:rFonts w:ascii="仿宋" w:eastAsia="仿宋" w:hAnsi="仿宋" w:cs="仿宋" w:hint="eastAsia"/>
            <w:lang w:eastAsia="zh-CN"/>
          </w:rPr>
          <w:t>(一)、法律法规概述</w:t>
        </w:r>
        <w:r>
          <w:tab/>
        </w:r>
        <w:r>
          <w:fldChar w:fldCharType="begin"/>
        </w:r>
        <w:r>
          <w:instrText xml:space="preserve"> PAGEREF _Toc6546 \h </w:instrText>
        </w:r>
        <w:r>
          <w:fldChar w:fldCharType="separate"/>
        </w:r>
        <w:r>
          <w:t>60</w:t>
        </w:r>
        <w:r>
          <w:fldChar w:fldCharType="end"/>
        </w:r>
      </w:hyperlink>
    </w:p>
    <w:p>
      <w:pPr>
        <w:pStyle w:val="TOC2"/>
        <w:tabs>
          <w:tab w:val="right" w:leader="dot" w:pos="8306"/>
        </w:tabs>
      </w:pPr>
      <w:hyperlink w:anchor="_Toc28245" w:history="1">
        <w:r>
          <w:rPr>
            <w:rFonts w:ascii="仿宋" w:eastAsia="仿宋" w:hAnsi="仿宋" w:cs="仿宋" w:hint="eastAsia"/>
            <w:lang w:eastAsia="zh-CN"/>
          </w:rPr>
          <w:t>(二)、知识产权</w:t>
        </w:r>
        <w:r>
          <w:tab/>
        </w:r>
        <w:r>
          <w:fldChar w:fldCharType="begin"/>
        </w:r>
        <w:r>
          <w:instrText xml:space="preserve"> PAGEREF _Toc28245 \h </w:instrText>
        </w:r>
        <w:r>
          <w:fldChar w:fldCharType="separate"/>
        </w:r>
        <w:r>
          <w:t>60</w:t>
        </w:r>
        <w:r>
          <w:fldChar w:fldCharType="end"/>
        </w:r>
      </w:hyperlink>
    </w:p>
    <w:p>
      <w:pPr>
        <w:pStyle w:val="TOC2"/>
        <w:tabs>
          <w:tab w:val="right" w:leader="dot" w:pos="8306"/>
        </w:tabs>
      </w:pPr>
      <w:hyperlink w:anchor="_Toc3033" w:history="1">
        <w:r>
          <w:rPr>
            <w:rFonts w:ascii="仿宋" w:eastAsia="仿宋" w:hAnsi="仿宋" w:cs="仿宋" w:hint="eastAsia"/>
            <w:lang w:eastAsia="zh-CN"/>
          </w:rPr>
          <w:t>(三)、税务合规</w:t>
        </w:r>
        <w:r>
          <w:tab/>
        </w:r>
        <w:r>
          <w:fldChar w:fldCharType="begin"/>
        </w:r>
        <w:r>
          <w:instrText xml:space="preserve"> PAGEREF _Toc3033 \h </w:instrText>
        </w:r>
        <w:r>
          <w:fldChar w:fldCharType="separate"/>
        </w:r>
        <w:r>
          <w:t>61</w:t>
        </w:r>
        <w:r>
          <w:fldChar w:fldCharType="end"/>
        </w:r>
      </w:hyperlink>
    </w:p>
    <w:p>
      <w:pPr>
        <w:pStyle w:val="TOC2"/>
        <w:tabs>
          <w:tab w:val="right" w:leader="dot" w:pos="8306"/>
        </w:tabs>
      </w:pPr>
      <w:hyperlink w:anchor="_Toc26192" w:history="1">
        <w:r>
          <w:rPr>
            <w:rFonts w:ascii="仿宋" w:eastAsia="仿宋" w:hAnsi="仿宋" w:cs="仿宋" w:hint="eastAsia"/>
            <w:lang w:eastAsia="zh-CN"/>
          </w:rPr>
          <w:t>(四)、合同与法律责任</w:t>
        </w:r>
        <w:r>
          <w:tab/>
        </w:r>
        <w:r>
          <w:fldChar w:fldCharType="begin"/>
        </w:r>
        <w:r>
          <w:instrText xml:space="preserve"> PAGEREF _Toc26192 \h </w:instrText>
        </w:r>
        <w:r>
          <w:fldChar w:fldCharType="separate"/>
        </w:r>
        <w:r>
          <w:t>61</w:t>
        </w:r>
        <w:r>
          <w:fldChar w:fldCharType="end"/>
        </w:r>
      </w:hyperlink>
    </w:p>
    <w:p>
      <w:pPr>
        <w:pStyle w:val="TOC2"/>
        <w:tabs>
          <w:tab w:val="right" w:leader="dot" w:pos="8306"/>
        </w:tabs>
      </w:pPr>
      <w:hyperlink w:anchor="_Toc27281" w:history="1">
        <w:r>
          <w:rPr>
            <w:rFonts w:ascii="仿宋" w:eastAsia="仿宋" w:hAnsi="仿宋" w:cs="仿宋" w:hint="eastAsia"/>
            <w:lang w:eastAsia="zh-CN"/>
          </w:rPr>
          <w:t>(五)、风险与合规管理</w:t>
        </w:r>
        <w:r>
          <w:tab/>
        </w:r>
        <w:r>
          <w:fldChar w:fldCharType="begin"/>
        </w:r>
        <w:r>
          <w:instrText xml:space="preserve"> PAGEREF _Toc27281 \h </w:instrText>
        </w:r>
        <w:r>
          <w:fldChar w:fldCharType="separate"/>
        </w:r>
        <w:r>
          <w:t>61</w:t>
        </w:r>
        <w:r>
          <w:fldChar w:fldCharType="end"/>
        </w:r>
      </w:hyperlink>
    </w:p>
    <w:p>
      <w:pPr>
        <w:pStyle w:val="TOC1"/>
        <w:tabs>
          <w:tab w:val="right" w:leader="dot" w:pos="8306"/>
        </w:tabs>
      </w:pPr>
      <w:hyperlink w:anchor="_Toc23757" w:history="1">
        <w:r>
          <w:rPr>
            <w:rFonts w:ascii="仿宋" w:eastAsia="仿宋" w:hAnsi="仿宋" w:cs="仿宋" w:hint="eastAsia"/>
            <w:lang w:eastAsia="zh-CN"/>
          </w:rPr>
          <w:t>十四、质量管理与监督</w:t>
        </w:r>
        <w:r>
          <w:tab/>
        </w:r>
        <w:r>
          <w:fldChar w:fldCharType="begin"/>
        </w:r>
        <w:r>
          <w:instrText xml:space="preserve"> PAGEREF _Toc23757 \h </w:instrText>
        </w:r>
        <w:r>
          <w:fldChar w:fldCharType="separate"/>
        </w:r>
        <w:r>
          <w:t>62</w:t>
        </w:r>
        <w:r>
          <w:fldChar w:fldCharType="end"/>
        </w:r>
      </w:hyperlink>
    </w:p>
    <w:p>
      <w:pPr>
        <w:pStyle w:val="TOC2"/>
        <w:tabs>
          <w:tab w:val="right" w:leader="dot" w:pos="8306"/>
        </w:tabs>
      </w:pPr>
      <w:hyperlink w:anchor="_Toc6991" w:history="1">
        <w:r>
          <w:rPr>
            <w:rFonts w:ascii="仿宋" w:eastAsia="仿宋" w:hAnsi="仿宋" w:cs="仿宋" w:hint="eastAsia"/>
            <w:lang w:eastAsia="zh-CN"/>
          </w:rPr>
          <w:t>(一)、质量管理原则</w:t>
        </w:r>
        <w:r>
          <w:tab/>
        </w:r>
        <w:r>
          <w:fldChar w:fldCharType="begin"/>
        </w:r>
        <w:r>
          <w:instrText xml:space="preserve"> PAGEREF _Toc6991 \h </w:instrText>
        </w:r>
        <w:r>
          <w:fldChar w:fldCharType="separate"/>
        </w:r>
        <w:r>
          <w:t>62</w:t>
        </w:r>
        <w:r>
          <w:fldChar w:fldCharType="end"/>
        </w:r>
      </w:hyperlink>
    </w:p>
    <w:p>
      <w:pPr>
        <w:pStyle w:val="TOC2"/>
        <w:tabs>
          <w:tab w:val="right" w:leader="dot" w:pos="8306"/>
        </w:tabs>
      </w:pPr>
      <w:hyperlink w:anchor="_Toc10653" w:history="1">
        <w:r>
          <w:rPr>
            <w:rFonts w:ascii="仿宋" w:eastAsia="仿宋" w:hAnsi="仿宋" w:cs="仿宋" w:hint="eastAsia"/>
            <w:lang w:eastAsia="zh-CN"/>
          </w:rPr>
          <w:t>(二)、质量控制措施</w:t>
        </w:r>
        <w:r>
          <w:tab/>
        </w:r>
        <w:r>
          <w:fldChar w:fldCharType="begin"/>
        </w:r>
        <w:r>
          <w:instrText xml:space="preserve"> PAGEREF _Toc10653 \h </w:instrText>
        </w:r>
        <w:r>
          <w:fldChar w:fldCharType="separate"/>
        </w:r>
        <w:r>
          <w:t>63</w:t>
        </w:r>
        <w:r>
          <w:fldChar w:fldCharType="end"/>
        </w:r>
      </w:hyperlink>
    </w:p>
    <w:p>
      <w:pPr>
        <w:pStyle w:val="TOC2"/>
        <w:tabs>
          <w:tab w:val="right" w:leader="dot" w:pos="8306"/>
        </w:tabs>
      </w:pPr>
      <w:hyperlink w:anchor="_Toc17634" w:history="1">
        <w:r>
          <w:rPr>
            <w:rFonts w:ascii="仿宋" w:eastAsia="仿宋" w:hAnsi="仿宋" w:cs="仿宋" w:hint="eastAsia"/>
            <w:lang w:eastAsia="zh-CN"/>
          </w:rPr>
          <w:t>(三)、监督与评估机制</w:t>
        </w:r>
        <w:r>
          <w:tab/>
        </w:r>
        <w:r>
          <w:fldChar w:fldCharType="begin"/>
        </w:r>
        <w:r>
          <w:instrText xml:space="preserve"> PAGEREF _Toc17634 \h </w:instrText>
        </w:r>
        <w:r>
          <w:fldChar w:fldCharType="separate"/>
        </w:r>
        <w:r>
          <w:t>65</w:t>
        </w:r>
        <w:r>
          <w:fldChar w:fldCharType="end"/>
        </w:r>
      </w:hyperlink>
    </w:p>
    <w:p>
      <w:pPr>
        <w:pStyle w:val="TOC2"/>
        <w:tabs>
          <w:tab w:val="right" w:leader="dot" w:pos="8306"/>
        </w:tabs>
      </w:pPr>
      <w:hyperlink w:anchor="_Toc30066" w:history="1">
        <w:r>
          <w:rPr>
            <w:rFonts w:ascii="仿宋" w:eastAsia="仿宋" w:hAnsi="仿宋" w:cs="仿宋" w:hint="eastAsia"/>
            <w:lang w:eastAsia="zh-CN"/>
          </w:rPr>
          <w:t>(四)、持续改进与反馈</w:t>
        </w:r>
        <w:r>
          <w:tab/>
        </w:r>
        <w:r>
          <w:fldChar w:fldCharType="begin"/>
        </w:r>
        <w:r>
          <w:instrText xml:space="preserve"> PAGEREF _Toc30066 \h </w:instrText>
        </w:r>
        <w:r>
          <w:fldChar w:fldCharType="separate"/>
        </w:r>
        <w:r>
          <w:t>66</w:t>
        </w:r>
        <w:r>
          <w:fldChar w:fldCharType="end"/>
        </w:r>
      </w:hyperlink>
    </w:p>
    <w:p>
      <w:pPr>
        <w:pStyle w:val="TOC1"/>
        <w:tabs>
          <w:tab w:val="right" w:leader="dot" w:pos="8306"/>
        </w:tabs>
      </w:pPr>
      <w:hyperlink w:anchor="_Toc7640" w:history="1">
        <w:r>
          <w:rPr>
            <w:rFonts w:ascii="仿宋" w:eastAsia="仿宋" w:hAnsi="仿宋" w:cs="仿宋" w:hint="eastAsia"/>
            <w:lang w:eastAsia="zh-CN"/>
          </w:rPr>
          <w:t>十五、网络交换机项目总结与展望</w:t>
        </w:r>
        <w:r>
          <w:tab/>
        </w:r>
        <w:r>
          <w:fldChar w:fldCharType="begin"/>
        </w:r>
        <w:r>
          <w:instrText xml:space="preserve"> PAGEREF _Toc7640 \h </w:instrText>
        </w:r>
        <w:r>
          <w:fldChar w:fldCharType="separate"/>
        </w:r>
        <w:r>
          <w:t>67</w:t>
        </w:r>
        <w:r>
          <w:fldChar w:fldCharType="end"/>
        </w:r>
      </w:hyperlink>
    </w:p>
    <w:p>
      <w:pPr>
        <w:pStyle w:val="TOC2"/>
        <w:tabs>
          <w:tab w:val="right" w:leader="dot" w:pos="8306"/>
        </w:tabs>
      </w:pPr>
      <w:hyperlink w:anchor="_Toc29400" w:history="1">
        <w:r>
          <w:rPr>
            <w:rFonts w:ascii="仿宋" w:eastAsia="仿宋" w:hAnsi="仿宋" w:cs="仿宋" w:hint="eastAsia"/>
            <w:lang w:eastAsia="zh-CN"/>
          </w:rPr>
          <w:t>(一)、网络交换机项目总结回顾</w:t>
        </w:r>
        <w:r>
          <w:tab/>
        </w:r>
        <w:r>
          <w:fldChar w:fldCharType="begin"/>
        </w:r>
        <w:r>
          <w:instrText xml:space="preserve"> PAGEREF _Toc29400 \h </w:instrText>
        </w:r>
        <w:r>
          <w:fldChar w:fldCharType="separate"/>
        </w:r>
        <w:r>
          <w:t>67</w:t>
        </w:r>
        <w:r>
          <w:fldChar w:fldCharType="end"/>
        </w:r>
      </w:hyperlink>
    </w:p>
    <w:p>
      <w:pPr>
        <w:pStyle w:val="TOC2"/>
        <w:tabs>
          <w:tab w:val="right" w:leader="dot" w:pos="8306"/>
        </w:tabs>
      </w:pPr>
      <w:hyperlink w:anchor="_Toc21487" w:history="1">
        <w:r>
          <w:rPr>
            <w:rFonts w:ascii="仿宋" w:eastAsia="仿宋" w:hAnsi="仿宋" w:cs="仿宋" w:hint="eastAsia"/>
            <w:lang w:eastAsia="zh-CN"/>
          </w:rPr>
          <w:t>(二)、存在问题与改进措施</w:t>
        </w:r>
        <w:r>
          <w:tab/>
        </w:r>
        <w:r>
          <w:fldChar w:fldCharType="begin"/>
        </w:r>
        <w:r>
          <w:instrText xml:space="preserve"> PAGEREF _Toc21487 \h </w:instrText>
        </w:r>
        <w:r>
          <w:fldChar w:fldCharType="separate"/>
        </w:r>
        <w:r>
          <w:t>68</w:t>
        </w:r>
        <w:r>
          <w:fldChar w:fldCharType="end"/>
        </w:r>
      </w:hyperlink>
    </w:p>
    <w:p>
      <w:pPr>
        <w:pStyle w:val="TOC2"/>
        <w:tabs>
          <w:tab w:val="right" w:leader="dot" w:pos="8306"/>
        </w:tabs>
      </w:pPr>
      <w:hyperlink w:anchor="_Toc28758" w:history="1">
        <w:r>
          <w:rPr>
            <w:rFonts w:ascii="仿宋" w:eastAsia="仿宋" w:hAnsi="仿宋" w:cs="仿宋" w:hint="eastAsia"/>
            <w:lang w:eastAsia="zh-CN"/>
          </w:rPr>
          <w:t>(三)、未来发展展望</w:t>
        </w:r>
        <w:r>
          <w:tab/>
        </w:r>
        <w:r>
          <w:fldChar w:fldCharType="begin"/>
        </w:r>
        <w:r>
          <w:instrText xml:space="preserve"> PAGEREF _Toc28758 \h </w:instrText>
        </w:r>
        <w:r>
          <w:fldChar w:fldCharType="separate"/>
        </w:r>
        <w:r>
          <w:t>70</w:t>
        </w:r>
        <w:r>
          <w:fldChar w:fldCharType="end"/>
        </w:r>
      </w:hyperlink>
    </w:p>
    <w:p>
      <w:pPr>
        <w:pStyle w:val="TOC2"/>
        <w:tabs>
          <w:tab w:val="right" w:leader="dot" w:pos="8306"/>
        </w:tabs>
      </w:pPr>
      <w:hyperlink w:anchor="_Toc31826" w:history="1">
        <w:r>
          <w:rPr>
            <w:rFonts w:ascii="仿宋" w:eastAsia="仿宋" w:hAnsi="仿宋" w:cs="仿宋" w:hint="eastAsia"/>
            <w:lang w:eastAsia="zh-CN"/>
          </w:rPr>
          <w:t>(四)、网络交换机项目总结报告</w:t>
        </w:r>
        <w:r>
          <w:tab/>
        </w:r>
        <w:r>
          <w:fldChar w:fldCharType="begin"/>
        </w:r>
        <w:r>
          <w:instrText xml:space="preserve"> PAGEREF _Toc31826 \h </w:instrText>
        </w:r>
        <w:r>
          <w:fldChar w:fldCharType="separate"/>
        </w:r>
        <w:r>
          <w:t>71</w:t>
        </w:r>
        <w:r>
          <w:fldChar w:fldCharType="end"/>
        </w:r>
      </w:hyperlink>
    </w:p>
    <w:p>
      <w:pPr>
        <w:pStyle w:val="TOC1"/>
        <w:tabs>
          <w:tab w:val="right" w:leader="dot" w:pos="8306"/>
        </w:tabs>
      </w:pPr>
      <w:hyperlink w:anchor="_Toc5178" w:history="1">
        <w:r>
          <w:rPr>
            <w:rFonts w:ascii="仿宋" w:eastAsia="仿宋" w:hAnsi="仿宋" w:cs="仿宋" w:hint="eastAsia"/>
            <w:lang w:eastAsia="zh-CN"/>
          </w:rPr>
          <w:t>十六、营销策略</w:t>
        </w:r>
        <w:r>
          <w:tab/>
        </w:r>
        <w:r>
          <w:fldChar w:fldCharType="begin"/>
        </w:r>
        <w:r>
          <w:instrText xml:space="preserve"> PAGEREF _Toc5178 \h </w:instrText>
        </w:r>
        <w:r>
          <w:fldChar w:fldCharType="separate"/>
        </w:r>
        <w:r>
          <w:t>72</w:t>
        </w:r>
        <w:r>
          <w:fldChar w:fldCharType="end"/>
        </w:r>
      </w:hyperlink>
    </w:p>
    <w:p>
      <w:pPr>
        <w:pStyle w:val="TOC2"/>
        <w:tabs>
          <w:tab w:val="right" w:leader="dot" w:pos="8306"/>
        </w:tabs>
      </w:pPr>
      <w:hyperlink w:anchor="_Toc15003" w:history="1">
        <w:r>
          <w:rPr>
            <w:rFonts w:ascii="仿宋" w:eastAsia="仿宋" w:hAnsi="仿宋" w:cs="仿宋" w:hint="eastAsia"/>
            <w:lang w:eastAsia="zh-CN"/>
          </w:rPr>
          <w:t>(一)、市场定位</w:t>
        </w:r>
        <w:r>
          <w:tab/>
        </w:r>
        <w:r>
          <w:fldChar w:fldCharType="begin"/>
        </w:r>
        <w:r>
          <w:instrText xml:space="preserve"> PAGEREF _Toc15003 \h </w:instrText>
        </w:r>
        <w:r>
          <w:fldChar w:fldCharType="separate"/>
        </w:r>
        <w:r>
          <w:t>72</w:t>
        </w:r>
        <w:r>
          <w:fldChar w:fldCharType="end"/>
        </w:r>
      </w:hyperlink>
    </w:p>
    <w:p>
      <w:pPr>
        <w:pStyle w:val="TOC2"/>
        <w:tabs>
          <w:tab w:val="right" w:leader="dot" w:pos="8306"/>
        </w:tabs>
      </w:pPr>
      <w:hyperlink w:anchor="_Toc22555" w:history="1">
        <w:r>
          <w:rPr>
            <w:rFonts w:ascii="仿宋" w:eastAsia="仿宋" w:hAnsi="仿宋" w:cs="仿宋" w:hint="eastAsia"/>
            <w:lang w:eastAsia="zh-CN"/>
          </w:rPr>
          <w:t>(二)、定价策略</w:t>
        </w:r>
        <w:r>
          <w:tab/>
        </w:r>
        <w:r>
          <w:fldChar w:fldCharType="begin"/>
        </w:r>
        <w:r>
          <w:instrText xml:space="preserve"> PAGEREF _Toc22555 \h </w:instrText>
        </w:r>
        <w:r>
          <w:fldChar w:fldCharType="separate"/>
        </w:r>
        <w:r>
          <w:t>73</w:t>
        </w:r>
        <w:r>
          <w:fldChar w:fldCharType="end"/>
        </w:r>
      </w:hyperlink>
    </w:p>
    <w:p>
      <w:pPr>
        <w:pStyle w:val="TOC2"/>
        <w:tabs>
          <w:tab w:val="right" w:leader="dot" w:pos="8306"/>
        </w:tabs>
      </w:pPr>
      <w:hyperlink w:anchor="_Toc31973" w:history="1">
        <w:r>
          <w:rPr>
            <w:rFonts w:ascii="仿宋" w:eastAsia="仿宋" w:hAnsi="仿宋" w:cs="仿宋" w:hint="eastAsia"/>
            <w:lang w:eastAsia="zh-CN"/>
          </w:rPr>
          <w:t>(三)、推广和广告</w:t>
        </w:r>
        <w:r>
          <w:tab/>
        </w:r>
        <w:r>
          <w:fldChar w:fldCharType="begin"/>
        </w:r>
        <w:r>
          <w:instrText xml:space="preserve"> PAGEREF _Toc31973 \h </w:instrText>
        </w:r>
        <w:r>
          <w:fldChar w:fldCharType="separate"/>
        </w:r>
        <w:r>
          <w:t>74</w:t>
        </w:r>
        <w:r>
          <w:fldChar w:fldCharType="end"/>
        </w:r>
      </w:hyperlink>
    </w:p>
    <w:p>
      <w:pPr>
        <w:pStyle w:val="TOC1"/>
        <w:tabs>
          <w:tab w:val="right" w:leader="dot" w:pos="8306"/>
        </w:tabs>
      </w:pPr>
      <w:hyperlink w:anchor="_Toc18711" w:history="1">
        <w:r>
          <w:rPr>
            <w:rFonts w:ascii="仿宋" w:eastAsia="仿宋" w:hAnsi="仿宋" w:cs="仿宋" w:hint="eastAsia"/>
            <w:lang w:eastAsia="zh-CN"/>
          </w:rPr>
          <w:t>十七、生态环境影响分析</w:t>
        </w:r>
        <w:r>
          <w:tab/>
        </w:r>
        <w:r>
          <w:fldChar w:fldCharType="begin"/>
        </w:r>
        <w:r>
          <w:instrText xml:space="preserve"> PAGEREF _Toc18711 \h </w:instrText>
        </w:r>
        <w:r>
          <w:fldChar w:fldCharType="separate"/>
        </w:r>
        <w:r>
          <w:t>75</w:t>
        </w:r>
        <w:r>
          <w:fldChar w:fldCharType="end"/>
        </w:r>
      </w:hyperlink>
    </w:p>
    <w:p>
      <w:pPr>
        <w:pStyle w:val="TOC2"/>
        <w:tabs>
          <w:tab w:val="right" w:leader="dot" w:pos="8306"/>
        </w:tabs>
      </w:pPr>
      <w:hyperlink w:anchor="_Toc23930" w:history="1">
        <w:r>
          <w:rPr>
            <w:rFonts w:ascii="仿宋" w:eastAsia="仿宋" w:hAnsi="仿宋" w:cs="仿宋" w:hint="eastAsia"/>
            <w:lang w:eastAsia="zh-CN"/>
          </w:rPr>
          <w:t>(一)、生态环境现状调查</w:t>
        </w:r>
        <w:r>
          <w:tab/>
        </w:r>
        <w:r>
          <w:fldChar w:fldCharType="begin"/>
        </w:r>
        <w:r>
          <w:instrText xml:space="preserve"> PAGEREF _Toc23930 \h </w:instrText>
        </w:r>
        <w:r>
          <w:fldChar w:fldCharType="separate"/>
        </w:r>
        <w:r>
          <w:t>75</w:t>
        </w:r>
        <w:r>
          <w:fldChar w:fldCharType="end"/>
        </w:r>
      </w:hyperlink>
    </w:p>
    <w:p>
      <w:pPr>
        <w:pStyle w:val="TOC2"/>
        <w:tabs>
          <w:tab w:val="right" w:leader="dot" w:pos="8306"/>
        </w:tabs>
      </w:pPr>
      <w:hyperlink w:anchor="_Toc31576" w:history="1">
        <w:r>
          <w:rPr>
            <w:rFonts w:ascii="仿宋" w:eastAsia="仿宋" w:hAnsi="仿宋" w:cs="仿宋" w:hint="eastAsia"/>
            <w:lang w:eastAsia="zh-CN"/>
          </w:rPr>
          <w:t>(二)、生态环境影响预测与评估</w:t>
        </w:r>
        <w:r>
          <w:tab/>
        </w:r>
        <w:r>
          <w:fldChar w:fldCharType="begin"/>
        </w:r>
        <w:r>
          <w:instrText xml:space="preserve"> PAGEREF _Toc31576 \h </w:instrText>
        </w:r>
        <w:r>
          <w:fldChar w:fldCharType="separate"/>
        </w:r>
        <w:r>
          <w:t>77</w:t>
        </w:r>
        <w:r>
          <w:fldChar w:fldCharType="end"/>
        </w:r>
      </w:hyperlink>
    </w:p>
    <w:p>
      <w:pPr>
        <w:pStyle w:val="TOC2"/>
        <w:tabs>
          <w:tab w:val="right" w:leader="dot" w:pos="8306"/>
        </w:tabs>
      </w:pPr>
      <w:hyperlink w:anchor="_Toc32476" w:history="1">
        <w:r>
          <w:rPr>
            <w:rFonts w:ascii="仿宋" w:eastAsia="仿宋" w:hAnsi="仿宋" w:cs="仿宋" w:hint="eastAsia"/>
            <w:lang w:eastAsia="zh-CN"/>
          </w:rPr>
          <w:t>(三)、生态环境保护与修复措施</w:t>
        </w:r>
        <w:r>
          <w:tab/>
        </w:r>
        <w:r>
          <w:fldChar w:fldCharType="begin"/>
        </w:r>
        <w:r>
          <w:instrText xml:space="preserve"> PAGEREF _Toc32476 \h </w:instrText>
        </w:r>
        <w:r>
          <w:fldChar w:fldCharType="separate"/>
        </w:r>
        <w:r>
          <w:t>78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092" w:history="1">
        <w:r>
          <w:rPr>
            <w:rFonts w:ascii="仿宋" w:eastAsia="仿宋" w:hAnsi="仿宋" w:cs="仿宋" w:hint="eastAsia"/>
            <w:lang w:eastAsia="zh-CN"/>
          </w:rPr>
          <w:t>十八、法律和合规事项</w:t>
        </w:r>
        <w:r>
          <w:tab/>
        </w:r>
        <w:r>
          <w:fldChar w:fldCharType="begin"/>
        </w:r>
        <w:r>
          <w:instrText xml:space="preserve"> PAGEREF _Toc21092 \h </w:instrText>
        </w:r>
        <w:r>
          <w:fldChar w:fldCharType="separate"/>
        </w:r>
        <w:r>
          <w:t>80</w:t>
        </w:r>
        <w:r>
          <w:fldChar w:fldCharType="end"/>
        </w:r>
      </w:hyperlink>
    </w:p>
    <w:p>
      <w:pPr>
        <w:pStyle w:val="TOC2"/>
        <w:tabs>
          <w:tab w:val="right" w:leader="dot" w:pos="8306"/>
        </w:tabs>
      </w:pPr>
      <w:hyperlink w:anchor="_Toc7489" w:history="1">
        <w:r>
          <w:rPr>
            <w:rFonts w:ascii="仿宋" w:eastAsia="仿宋" w:hAnsi="仿宋" w:cs="仿宋" w:hint="eastAsia"/>
            <w:lang w:eastAsia="zh-CN"/>
          </w:rPr>
          <w:t>(一)、公司注册和法律地位</w:t>
        </w:r>
        <w:r>
          <w:tab/>
        </w:r>
        <w:r>
          <w:fldChar w:fldCharType="begin"/>
        </w:r>
        <w:r>
          <w:instrText xml:space="preserve"> PAGEREF _Toc7489 \h </w:instrText>
        </w:r>
        <w:r>
          <w:fldChar w:fldCharType="separate"/>
        </w:r>
        <w:r>
          <w:t>80</w:t>
        </w:r>
        <w:r>
          <w:fldChar w:fldCharType="end"/>
        </w:r>
      </w:hyperlink>
    </w:p>
    <w:p>
      <w:pPr>
        <w:pStyle w:val="TOC2"/>
        <w:tabs>
          <w:tab w:val="right" w:leader="dot" w:pos="8306"/>
        </w:tabs>
      </w:pPr>
      <w:hyperlink w:anchor="_Toc3391" w:history="1">
        <w:r>
          <w:rPr>
            <w:rFonts w:ascii="仿宋" w:eastAsia="仿宋" w:hAnsi="仿宋" w:cs="仿宋" w:hint="eastAsia"/>
            <w:lang w:eastAsia="zh-CN"/>
          </w:rPr>
          <w:t>(二)、专业许可与许可证</w:t>
        </w:r>
        <w:r>
          <w:tab/>
        </w:r>
        <w:r>
          <w:fldChar w:fldCharType="begin"/>
        </w:r>
        <w:r>
          <w:instrText xml:space="preserve"> PAGEREF _Toc3391 \h </w:instrText>
        </w:r>
        <w:r>
          <w:fldChar w:fldCharType="separate"/>
        </w:r>
        <w:r>
          <w:t>80</w:t>
        </w:r>
        <w:r>
          <w:fldChar w:fldCharType="end"/>
        </w:r>
      </w:hyperlink>
    </w:p>
    <w:p>
      <w:pPr>
        <w:pStyle w:val="TOC2"/>
        <w:tabs>
          <w:tab w:val="right" w:leader="dot" w:pos="8306"/>
        </w:tabs>
      </w:pPr>
      <w:hyperlink w:anchor="_Toc10420" w:history="1">
        <w:r>
          <w:rPr>
            <w:rFonts w:ascii="仿宋" w:eastAsia="仿宋" w:hAnsi="仿宋" w:cs="仿宋" w:hint="eastAsia"/>
            <w:lang w:eastAsia="zh-CN"/>
          </w:rPr>
          <w:t>(三)、知识产权</w:t>
        </w:r>
        <w:r>
          <w:tab/>
        </w:r>
        <w:r>
          <w:fldChar w:fldCharType="begin"/>
        </w:r>
        <w:r>
          <w:instrText xml:space="preserve"> PAGEREF _Toc10420 \h </w:instrText>
        </w:r>
        <w:r>
          <w:fldChar w:fldCharType="separate"/>
        </w:r>
        <w:r>
          <w:t>80</w:t>
        </w:r>
        <w:r>
          <w:fldChar w:fldCharType="end"/>
        </w:r>
      </w:hyperlink>
    </w:p>
    <w:p>
      <w:pPr>
        <w:pStyle w:val="TOC2"/>
        <w:tabs>
          <w:tab w:val="right" w:leader="dot" w:pos="8306"/>
        </w:tabs>
      </w:pPr>
      <w:hyperlink w:anchor="_Toc15478" w:history="1">
        <w:r>
          <w:rPr>
            <w:rFonts w:ascii="仿宋" w:eastAsia="仿宋" w:hAnsi="仿宋" w:cs="仿宋" w:hint="eastAsia"/>
            <w:lang w:eastAsia="zh-CN"/>
          </w:rPr>
          <w:t>(四)、合同与法律义务</w:t>
        </w:r>
        <w:r>
          <w:tab/>
        </w:r>
        <w:r>
          <w:fldChar w:fldCharType="begin"/>
        </w:r>
        <w:r>
          <w:instrText xml:space="preserve"> PAGEREF _Toc15478 \h </w:instrText>
        </w:r>
        <w:r>
          <w:fldChar w:fldCharType="separate"/>
        </w:r>
        <w:r>
          <w:t>81</w:t>
        </w:r>
        <w:r>
          <w:fldChar w:fldCharType="end"/>
        </w:r>
      </w:hyperlink>
    </w:p>
    <w:p>
      <w:pPr>
        <w:pStyle w:val="TOC1"/>
        <w:tabs>
          <w:tab w:val="right" w:leader="dot" w:pos="8306"/>
        </w:tabs>
      </w:pPr>
      <w:hyperlink w:anchor="_Toc5499" w:history="1">
        <w:r>
          <w:rPr>
            <w:rFonts w:ascii="仿宋" w:eastAsia="仿宋" w:hAnsi="仿宋" w:cs="仿宋" w:hint="eastAsia"/>
            <w:lang w:eastAsia="zh-CN"/>
          </w:rPr>
          <w:t>十九、网络交换机项目建设单位</w:t>
        </w:r>
        <w:r>
          <w:tab/>
        </w:r>
        <w:r>
          <w:fldChar w:fldCharType="begin"/>
        </w:r>
        <w:r>
          <w:instrText xml:space="preserve"> PAGEREF _Toc5499 \h </w:instrText>
        </w:r>
        <w:r>
          <w:fldChar w:fldCharType="separate"/>
        </w:r>
        <w:r>
          <w:t>81</w:t>
        </w:r>
        <w:r>
          <w:fldChar w:fldCharType="end"/>
        </w:r>
      </w:hyperlink>
    </w:p>
    <w:p>
      <w:pPr>
        <w:pStyle w:val="TOC2"/>
        <w:tabs>
          <w:tab w:val="right" w:leader="dot" w:pos="8306"/>
        </w:tabs>
      </w:pPr>
      <w:hyperlink w:anchor="_Toc14717" w:history="1">
        <w:r>
          <w:rPr>
            <w:rFonts w:ascii="仿宋" w:eastAsia="仿宋" w:hAnsi="仿宋" w:cs="仿宋" w:hint="eastAsia"/>
            <w:lang w:eastAsia="zh-CN"/>
          </w:rPr>
          <w:t>(一)、网络交换机项目承办单位基本情况</w:t>
        </w:r>
        <w:r>
          <w:tab/>
        </w:r>
        <w:r>
          <w:fldChar w:fldCharType="begin"/>
        </w:r>
        <w:r>
          <w:instrText xml:space="preserve"> PAGEREF _Toc14717 \h </w:instrText>
        </w:r>
        <w:r>
          <w:fldChar w:fldCharType="separate"/>
        </w:r>
        <w:r>
          <w:t>81</w:t>
        </w:r>
        <w:r>
          <w:fldChar w:fldCharType="end"/>
        </w:r>
      </w:hyperlink>
    </w:p>
    <w:p>
      <w:pPr>
        <w:pStyle w:val="TOC2"/>
        <w:tabs>
          <w:tab w:val="right" w:leader="dot" w:pos="8306"/>
        </w:tabs>
      </w:pPr>
      <w:hyperlink w:anchor="_Toc15475" w:history="1">
        <w:r>
          <w:rPr>
            <w:rFonts w:ascii="仿宋" w:eastAsia="仿宋" w:hAnsi="仿宋" w:cs="仿宋" w:hint="eastAsia"/>
            <w:lang w:eastAsia="zh-CN"/>
          </w:rPr>
          <w:t>(二)、公司经济效益分析</w:t>
        </w:r>
        <w:r>
          <w:tab/>
        </w:r>
        <w:r>
          <w:fldChar w:fldCharType="begin"/>
        </w:r>
        <w:r>
          <w:instrText xml:space="preserve"> PAGEREF _Toc15475 \h </w:instrText>
        </w:r>
        <w:r>
          <w:fldChar w:fldCharType="separate"/>
        </w:r>
        <w:r>
          <w:t>82</w:t>
        </w:r>
        <w:r>
          <w:fldChar w:fldCharType="end"/>
        </w:r>
      </w:hyperlink>
    </w:p>
    <w:p>
      <w:pPr>
        <w:pStyle w:val="TOC1"/>
        <w:tabs>
          <w:tab w:val="right" w:leader="dot" w:pos="8306"/>
        </w:tabs>
      </w:pPr>
      <w:hyperlink w:anchor="_Toc12812" w:history="1">
        <w:r>
          <w:rPr>
            <w:rFonts w:ascii="仿宋" w:eastAsia="仿宋" w:hAnsi="仿宋" w:cs="仿宋" w:hint="eastAsia"/>
            <w:lang w:eastAsia="zh-CN"/>
          </w:rPr>
          <w:t>二十、市场分析、调研</w:t>
        </w:r>
        <w:r>
          <w:tab/>
        </w:r>
        <w:r>
          <w:fldChar w:fldCharType="begin"/>
        </w:r>
        <w:r>
          <w:instrText xml:space="preserve"> PAGEREF _Toc12812 \h </w:instrText>
        </w:r>
        <w:r>
          <w:fldChar w:fldCharType="separate"/>
        </w:r>
        <w:r>
          <w:t>83</w:t>
        </w:r>
        <w:r>
          <w:fldChar w:fldCharType="end"/>
        </w:r>
      </w:hyperlink>
    </w:p>
    <w:p>
      <w:pPr>
        <w:pStyle w:val="TOC2"/>
        <w:tabs>
          <w:tab w:val="right" w:leader="dot" w:pos="8306"/>
        </w:tabs>
      </w:pPr>
      <w:hyperlink w:anchor="_Toc13182" w:history="1">
        <w:r>
          <w:rPr>
            <w:rFonts w:ascii="仿宋" w:eastAsia="仿宋" w:hAnsi="仿宋" w:cs="仿宋" w:hint="eastAsia"/>
            <w:lang w:eastAsia="zh-CN"/>
          </w:rPr>
          <w:t>(一)、网络交换机行业分析</w:t>
        </w:r>
        <w:r>
          <w:tab/>
        </w:r>
        <w:r>
          <w:fldChar w:fldCharType="begin"/>
        </w:r>
        <w:r>
          <w:instrText xml:space="preserve"> PAGEREF _Toc13182 \h </w:instrText>
        </w:r>
        <w:r>
          <w:fldChar w:fldCharType="separate"/>
        </w:r>
        <w:r>
          <w:t>83</w:t>
        </w:r>
        <w:r>
          <w:fldChar w:fldCharType="end"/>
        </w:r>
      </w:hyperlink>
    </w:p>
    <w:p>
      <w:pPr>
        <w:pStyle w:val="TOC2"/>
        <w:tabs>
          <w:tab w:val="right" w:leader="dot" w:pos="8306"/>
        </w:tabs>
      </w:pPr>
      <w:hyperlink w:anchor="_Toc12130" w:history="1">
        <w:r>
          <w:rPr>
            <w:rFonts w:ascii="仿宋" w:eastAsia="仿宋" w:hAnsi="仿宋" w:cs="仿宋" w:hint="eastAsia"/>
            <w:lang w:eastAsia="zh-CN"/>
          </w:rPr>
          <w:t>(二)、网络交换机市场分析预测</w:t>
        </w:r>
        <w:r>
          <w:tab/>
        </w:r>
        <w:r>
          <w:fldChar w:fldCharType="begin"/>
        </w:r>
        <w:r>
          <w:instrText xml:space="preserve"> PAGEREF _Toc12130 \h </w:instrText>
        </w:r>
        <w:r>
          <w:fldChar w:fldCharType="separate"/>
        </w:r>
        <w:r>
          <w:t>84</w:t>
        </w:r>
        <w:r>
          <w:fldChar w:fldCharType="end"/>
        </w:r>
      </w:hyperlink>
    </w:p>
    <w:p>
      <w:pPr>
        <w:pStyle w:val="TOC1"/>
        <w:tabs>
          <w:tab w:val="right" w:leader="dot" w:pos="8306"/>
        </w:tabs>
      </w:pPr>
      <w:hyperlink w:anchor="_Toc1596" w:history="1">
        <w:r>
          <w:rPr>
            <w:rFonts w:ascii="仿宋" w:eastAsia="仿宋" w:hAnsi="仿宋" w:cs="仿宋" w:hint="eastAsia"/>
            <w:lang w:eastAsia="zh-CN"/>
          </w:rPr>
          <w:t>二十一、社会责任</w:t>
        </w:r>
        <w:r>
          <w:tab/>
        </w:r>
        <w:r>
          <w:fldChar w:fldCharType="begin"/>
        </w:r>
        <w:r>
          <w:instrText xml:space="preserve"> PAGEREF _Toc1596 \h </w:instrText>
        </w:r>
        <w:r>
          <w:fldChar w:fldCharType="separate"/>
        </w:r>
        <w:r>
          <w:t>86</w:t>
        </w:r>
        <w:r>
          <w:fldChar w:fldCharType="end"/>
        </w:r>
      </w:hyperlink>
    </w:p>
    <w:p>
      <w:pPr>
        <w:pStyle w:val="TOC2"/>
        <w:tabs>
          <w:tab w:val="right" w:leader="dot" w:pos="8306"/>
        </w:tabs>
      </w:pPr>
      <w:hyperlink w:anchor="_Toc144" w:history="1">
        <w:r>
          <w:rPr>
            <w:rFonts w:ascii="仿宋" w:eastAsia="仿宋" w:hAnsi="仿宋" w:cs="仿宋" w:hint="eastAsia"/>
            <w:lang w:eastAsia="zh-CN"/>
          </w:rPr>
          <w:t>(一)、社会责任政策</w:t>
        </w:r>
        <w:r>
          <w:tab/>
        </w:r>
        <w:r>
          <w:fldChar w:fldCharType="begin"/>
        </w:r>
        <w:r>
          <w:instrText xml:space="preserve"> PAGEREF _Toc144 \h </w:instrText>
        </w:r>
        <w:r>
          <w:fldChar w:fldCharType="separate"/>
        </w:r>
        <w:r>
          <w:t>86</w:t>
        </w:r>
        <w:r>
          <w:fldChar w:fldCharType="end"/>
        </w:r>
      </w:hyperlink>
    </w:p>
    <w:p>
      <w:pPr>
        <w:pStyle w:val="TOC2"/>
        <w:tabs>
          <w:tab w:val="right" w:leader="dot" w:pos="8306"/>
        </w:tabs>
      </w:pPr>
      <w:hyperlink w:anchor="_Toc14750" w:history="1">
        <w:r>
          <w:rPr>
            <w:rFonts w:ascii="仿宋" w:eastAsia="仿宋" w:hAnsi="仿宋" w:cs="仿宋" w:hint="eastAsia"/>
            <w:lang w:eastAsia="zh-CN"/>
          </w:rPr>
          <w:t>(二)、可持续性计划</w:t>
        </w:r>
        <w:r>
          <w:tab/>
        </w:r>
        <w:r>
          <w:fldChar w:fldCharType="begin"/>
        </w:r>
        <w:r>
          <w:instrText xml:space="preserve"> PAGEREF _Toc14750 \h </w:instrText>
        </w:r>
        <w:r>
          <w:fldChar w:fldCharType="separate"/>
        </w:r>
        <w:r>
          <w:t>87</w:t>
        </w:r>
        <w:r>
          <w:fldChar w:fldCharType="end"/>
        </w:r>
      </w:hyperlink>
    </w:p>
    <w:p>
      <w:pPr>
        <w:pStyle w:val="TOC2"/>
        <w:tabs>
          <w:tab w:val="right" w:leader="dot" w:pos="8306"/>
        </w:tabs>
      </w:pPr>
      <w:hyperlink w:anchor="_Toc26690" w:history="1">
        <w:r>
          <w:rPr>
            <w:rFonts w:ascii="仿宋" w:eastAsia="仿宋" w:hAnsi="仿宋" w:cs="仿宋" w:hint="eastAsia"/>
            <w:lang w:eastAsia="zh-CN"/>
          </w:rPr>
          <w:t>(三)、社区参与</w:t>
        </w:r>
        <w:r>
          <w:tab/>
        </w:r>
        <w:r>
          <w:fldChar w:fldCharType="begin"/>
        </w:r>
        <w:r>
          <w:instrText xml:space="preserve"> PAGEREF _Toc26690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695"/>
      <w:r>
        <w:rPr>
          <w:rFonts w:ascii="仿宋" w:eastAsia="仿宋" w:hAnsi="仿宋" w:cs="仿宋" w:hint="eastAsia"/>
          <w:sz w:val="28"/>
          <w:lang w:eastAsia="zh-CN"/>
        </w:rPr>
        <w:t>一、员工培训与绩效提升</w:t>
      </w:r>
      <w:bookmarkEnd w:id="2"/>
    </w:p>
    <w:p>
      <w:pPr>
        <w:pStyle w:val="Heading2"/>
        <w:rPr>
          <w:rFonts w:ascii="仿宋" w:eastAsia="仿宋" w:hAnsi="仿宋" w:cs="仿宋" w:hint="eastAsia"/>
          <w:lang w:eastAsia="zh-CN"/>
        </w:rPr>
      </w:pPr>
      <w:bookmarkStart w:id="3" w:name="_Toc3964"/>
      <w:r>
        <w:rPr>
          <w:rFonts w:ascii="仿宋" w:eastAsia="仿宋" w:hAnsi="仿宋" w:cs="仿宋" w:hint="eastAsia"/>
          <w:lang w:eastAsia="zh-CN"/>
        </w:rPr>
        <w:t>(一)、培训需求分析与计划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为了确保公司员工在不断变化的市场和网络交换机行业中保持竞争力，公司将进行全面的培训需求分析与计划。以下是公司在培养员工整体素质和适应公司发展需求方面的详细安排：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1.员工技能评估：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公司将利用各种评估工具对员工的技术水平和专业知识进行全面评估。这有助于确定员工的技能缺口，为针对性培训提供基础数据，确保培训内容更符合员工的实际需求。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2.市场动态与网络交换机行业趋势分析：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https://d.book118.com/075133124213011114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网络交换机行业企业战略风险管理报告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D2698"/>
    <w:rsid w:val="1C3D269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5133124213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2024-02-28T20:00:00Z</dcterms:created>
  <dcterms:modified xsi:type="dcterms:W3CDTF">2024-02-28T20:01:05Z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633DAF302E3B44FABD63A1A0A9A8D295_11</vt:lpwstr>
  </property>
  <property fmtid="{D5CDD505-2E9C-101B-9397-08002B2CF9AE}" pid="3" name="KSOProductBuildVer">
    <vt:lpwstr>2052-12.1.0.16250</vt:lpwstr>
  </property>
</Properties>
</file>