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硼酸铯锂晶体（CLBD）项目规划设计纲要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50" w:history="1">
        <w:r>
          <w:rPr>
            <w:rFonts w:ascii="仿宋" w:eastAsia="仿宋" w:hAnsi="仿宋" w:cs="仿宋" w:hint="eastAsia"/>
            <w:lang w:eastAsia="zh-CN"/>
          </w:rPr>
          <w:t>前言</w:t>
        </w:r>
        <w:r>
          <w:tab/>
        </w:r>
        <w:r>
          <w:fldChar w:fldCharType="begin"/>
        </w:r>
        <w:r>
          <w:instrText xml:space="preserve"> PAGEREF _Toc10050 \h </w:instrText>
        </w:r>
        <w:r>
          <w:fldChar w:fldCharType="separate"/>
        </w:r>
        <w:r>
          <w:t>3</w:t>
        </w:r>
        <w:r>
          <w:fldChar w:fldCharType="end"/>
        </w:r>
      </w:hyperlink>
    </w:p>
    <w:p>
      <w:pPr>
        <w:pStyle w:val="TOC1"/>
        <w:tabs>
          <w:tab w:val="right" w:leader="dot" w:pos="8306"/>
        </w:tabs>
      </w:pPr>
      <w:hyperlink w:anchor="_Toc3347" w:history="1">
        <w:r>
          <w:rPr>
            <w:rFonts w:ascii="仿宋" w:eastAsia="仿宋" w:hAnsi="仿宋" w:cs="仿宋" w:hint="eastAsia"/>
            <w:lang w:eastAsia="zh-CN"/>
          </w:rPr>
          <w:t>一、硼酸铯锂晶体（CLBD）项目选址可行性分析</w:t>
        </w:r>
        <w:r>
          <w:tab/>
        </w:r>
        <w:r>
          <w:fldChar w:fldCharType="begin"/>
        </w:r>
        <w:r>
          <w:instrText xml:space="preserve"> PAGEREF _Toc3347 \h </w:instrText>
        </w:r>
        <w:r>
          <w:fldChar w:fldCharType="separate"/>
        </w:r>
        <w:r>
          <w:t>3</w:t>
        </w:r>
        <w:r>
          <w:fldChar w:fldCharType="end"/>
        </w:r>
      </w:hyperlink>
    </w:p>
    <w:p>
      <w:pPr>
        <w:pStyle w:val="TOC2"/>
        <w:tabs>
          <w:tab w:val="right" w:leader="dot" w:pos="8306"/>
        </w:tabs>
      </w:pPr>
      <w:hyperlink w:anchor="_Toc3480" w:history="1">
        <w:r>
          <w:rPr>
            <w:rFonts w:ascii="仿宋" w:eastAsia="仿宋" w:hAnsi="仿宋" w:cs="仿宋" w:hint="eastAsia"/>
            <w:lang w:eastAsia="zh-CN"/>
          </w:rPr>
          <w:t>(一)、硼酸铯锂晶体（CLBD）项目选址</w:t>
        </w:r>
        <w:r>
          <w:tab/>
        </w:r>
        <w:r>
          <w:fldChar w:fldCharType="begin"/>
        </w:r>
        <w:r>
          <w:instrText xml:space="preserve"> PAGEREF _Toc3480 \h </w:instrText>
        </w:r>
        <w:r>
          <w:fldChar w:fldCharType="separate"/>
        </w:r>
        <w:r>
          <w:t>3</w:t>
        </w:r>
        <w:r>
          <w:fldChar w:fldCharType="end"/>
        </w:r>
      </w:hyperlink>
    </w:p>
    <w:p>
      <w:pPr>
        <w:pStyle w:val="TOC2"/>
        <w:tabs>
          <w:tab w:val="right" w:leader="dot" w:pos="8306"/>
        </w:tabs>
      </w:pPr>
      <w:hyperlink w:anchor="_Toc10002" w:history="1">
        <w:r>
          <w:rPr>
            <w:rFonts w:ascii="仿宋" w:eastAsia="仿宋" w:hAnsi="仿宋" w:cs="仿宋" w:hint="eastAsia"/>
            <w:lang w:eastAsia="zh-CN"/>
          </w:rPr>
          <w:t>(二)、用地控制指标</w:t>
        </w:r>
        <w:r>
          <w:tab/>
        </w:r>
        <w:r>
          <w:fldChar w:fldCharType="begin"/>
        </w:r>
        <w:r>
          <w:instrText xml:space="preserve"> PAGEREF _Toc10002 \h </w:instrText>
        </w:r>
        <w:r>
          <w:fldChar w:fldCharType="separate"/>
        </w:r>
        <w:r>
          <w:t>3</w:t>
        </w:r>
        <w:r>
          <w:fldChar w:fldCharType="end"/>
        </w:r>
      </w:hyperlink>
    </w:p>
    <w:p>
      <w:pPr>
        <w:pStyle w:val="TOC2"/>
        <w:tabs>
          <w:tab w:val="right" w:leader="dot" w:pos="8306"/>
        </w:tabs>
      </w:pPr>
      <w:hyperlink w:anchor="_Toc14007" w:history="1">
        <w:r>
          <w:rPr>
            <w:rFonts w:ascii="仿宋" w:eastAsia="仿宋" w:hAnsi="仿宋" w:cs="仿宋" w:hint="eastAsia"/>
            <w:lang w:eastAsia="zh-CN"/>
          </w:rPr>
          <w:t>(三)、节约用地措施</w:t>
        </w:r>
        <w:r>
          <w:tab/>
        </w:r>
        <w:r>
          <w:fldChar w:fldCharType="begin"/>
        </w:r>
        <w:r>
          <w:instrText xml:space="preserve"> PAGEREF _Toc14007 \h </w:instrText>
        </w:r>
        <w:r>
          <w:fldChar w:fldCharType="separate"/>
        </w:r>
        <w:r>
          <w:t>5</w:t>
        </w:r>
        <w:r>
          <w:fldChar w:fldCharType="end"/>
        </w:r>
      </w:hyperlink>
    </w:p>
    <w:p>
      <w:pPr>
        <w:pStyle w:val="TOC2"/>
        <w:tabs>
          <w:tab w:val="right" w:leader="dot" w:pos="8306"/>
        </w:tabs>
      </w:pPr>
      <w:hyperlink w:anchor="_Toc11260" w:history="1">
        <w:r>
          <w:rPr>
            <w:rFonts w:ascii="仿宋" w:eastAsia="仿宋" w:hAnsi="仿宋" w:cs="仿宋" w:hint="eastAsia"/>
            <w:lang w:eastAsia="zh-CN"/>
          </w:rPr>
          <w:t>(四)、总图布置方案</w:t>
        </w:r>
        <w:r>
          <w:tab/>
        </w:r>
        <w:r>
          <w:fldChar w:fldCharType="begin"/>
        </w:r>
        <w:r>
          <w:instrText xml:space="preserve"> PAGEREF _Toc11260 \h </w:instrText>
        </w:r>
        <w:r>
          <w:fldChar w:fldCharType="separate"/>
        </w:r>
        <w:r>
          <w:t>6</w:t>
        </w:r>
        <w:r>
          <w:fldChar w:fldCharType="end"/>
        </w:r>
      </w:hyperlink>
    </w:p>
    <w:p>
      <w:pPr>
        <w:pStyle w:val="TOC2"/>
        <w:tabs>
          <w:tab w:val="right" w:leader="dot" w:pos="8306"/>
        </w:tabs>
      </w:pPr>
      <w:hyperlink w:anchor="_Toc30269" w:history="1">
        <w:r>
          <w:rPr>
            <w:rFonts w:ascii="仿宋" w:eastAsia="仿宋" w:hAnsi="仿宋" w:cs="仿宋" w:hint="eastAsia"/>
            <w:lang w:eastAsia="zh-CN"/>
          </w:rPr>
          <w:t>(五)、选址综合评价</w:t>
        </w:r>
        <w:r>
          <w:tab/>
        </w:r>
        <w:r>
          <w:fldChar w:fldCharType="begin"/>
        </w:r>
        <w:r>
          <w:instrText xml:space="preserve"> PAGEREF _Toc30269 \h </w:instrText>
        </w:r>
        <w:r>
          <w:fldChar w:fldCharType="separate"/>
        </w:r>
        <w:r>
          <w:t>7</w:t>
        </w:r>
        <w:r>
          <w:fldChar w:fldCharType="end"/>
        </w:r>
      </w:hyperlink>
    </w:p>
    <w:p>
      <w:pPr>
        <w:pStyle w:val="TOC1"/>
        <w:tabs>
          <w:tab w:val="right" w:leader="dot" w:pos="8306"/>
        </w:tabs>
      </w:pPr>
      <w:hyperlink w:anchor="_Toc5439" w:history="1">
        <w:r>
          <w:rPr>
            <w:rFonts w:ascii="仿宋" w:eastAsia="仿宋" w:hAnsi="仿宋" w:cs="仿宋" w:hint="eastAsia"/>
            <w:lang w:eastAsia="zh-CN"/>
          </w:rPr>
          <w:t>二、硼酸铯锂晶体（CLBD）项目可持续发展</w:t>
        </w:r>
        <w:r>
          <w:tab/>
        </w:r>
        <w:r>
          <w:fldChar w:fldCharType="begin"/>
        </w:r>
        <w:r>
          <w:instrText xml:space="preserve"> PAGEREF _Toc5439 \h </w:instrText>
        </w:r>
        <w:r>
          <w:fldChar w:fldCharType="separate"/>
        </w:r>
        <w:r>
          <w:t>9</w:t>
        </w:r>
        <w:r>
          <w:fldChar w:fldCharType="end"/>
        </w:r>
      </w:hyperlink>
    </w:p>
    <w:p>
      <w:pPr>
        <w:pStyle w:val="TOC2"/>
        <w:tabs>
          <w:tab w:val="right" w:leader="dot" w:pos="8306"/>
        </w:tabs>
      </w:pPr>
      <w:hyperlink w:anchor="_Toc2842" w:history="1">
        <w:r>
          <w:rPr>
            <w:rFonts w:ascii="仿宋" w:eastAsia="仿宋" w:hAnsi="仿宋" w:cs="仿宋" w:hint="eastAsia"/>
            <w:lang w:eastAsia="zh-CN"/>
          </w:rPr>
          <w:t>(一)、可持续战略与实践</w:t>
        </w:r>
        <w:r>
          <w:tab/>
        </w:r>
        <w:r>
          <w:fldChar w:fldCharType="begin"/>
        </w:r>
        <w:r>
          <w:instrText xml:space="preserve"> PAGEREF _Toc2842 \h </w:instrText>
        </w:r>
        <w:r>
          <w:fldChar w:fldCharType="separate"/>
        </w:r>
        <w:r>
          <w:t>9</w:t>
        </w:r>
        <w:r>
          <w:fldChar w:fldCharType="end"/>
        </w:r>
      </w:hyperlink>
    </w:p>
    <w:p>
      <w:pPr>
        <w:pStyle w:val="TOC2"/>
        <w:tabs>
          <w:tab w:val="right" w:leader="dot" w:pos="8306"/>
        </w:tabs>
      </w:pPr>
      <w:hyperlink w:anchor="_Toc3160" w:history="1">
        <w:r>
          <w:rPr>
            <w:rFonts w:ascii="仿宋" w:eastAsia="仿宋" w:hAnsi="仿宋" w:cs="仿宋" w:hint="eastAsia"/>
            <w:lang w:eastAsia="zh-CN"/>
          </w:rPr>
          <w:t>(二)、环保与社会责任</w:t>
        </w:r>
        <w:r>
          <w:tab/>
        </w:r>
        <w:r>
          <w:fldChar w:fldCharType="begin"/>
        </w:r>
        <w:r>
          <w:instrText xml:space="preserve"> PAGEREF _Toc3160 \h </w:instrText>
        </w:r>
        <w:r>
          <w:fldChar w:fldCharType="separate"/>
        </w:r>
        <w:r>
          <w:t>9</w:t>
        </w:r>
        <w:r>
          <w:fldChar w:fldCharType="end"/>
        </w:r>
      </w:hyperlink>
    </w:p>
    <w:p>
      <w:pPr>
        <w:pStyle w:val="TOC1"/>
        <w:tabs>
          <w:tab w:val="right" w:leader="dot" w:pos="8306"/>
        </w:tabs>
      </w:pPr>
      <w:hyperlink w:anchor="_Toc3551" w:history="1">
        <w:r>
          <w:rPr>
            <w:rFonts w:ascii="仿宋" w:eastAsia="仿宋" w:hAnsi="仿宋" w:cs="仿宋" w:hint="eastAsia"/>
            <w:lang w:eastAsia="zh-CN"/>
          </w:rPr>
          <w:t>三、硼酸铯锂晶体（CLBD）项目绩效评估</w:t>
        </w:r>
        <w:r>
          <w:tab/>
        </w:r>
        <w:r>
          <w:fldChar w:fldCharType="begin"/>
        </w:r>
        <w:r>
          <w:instrText xml:space="preserve"> PAGEREF _Toc3551 \h </w:instrText>
        </w:r>
        <w:r>
          <w:fldChar w:fldCharType="separate"/>
        </w:r>
        <w:r>
          <w:t>10</w:t>
        </w:r>
        <w:r>
          <w:fldChar w:fldCharType="end"/>
        </w:r>
      </w:hyperlink>
    </w:p>
    <w:p>
      <w:pPr>
        <w:pStyle w:val="TOC2"/>
        <w:tabs>
          <w:tab w:val="right" w:leader="dot" w:pos="8306"/>
        </w:tabs>
      </w:pPr>
      <w:hyperlink w:anchor="_Toc12407" w:history="1">
        <w:r>
          <w:rPr>
            <w:rFonts w:ascii="仿宋" w:eastAsia="仿宋" w:hAnsi="仿宋" w:cs="仿宋" w:hint="eastAsia"/>
            <w:lang w:eastAsia="zh-CN"/>
          </w:rPr>
          <w:t>(一)、绩效评估指标</w:t>
        </w:r>
        <w:r>
          <w:tab/>
        </w:r>
        <w:r>
          <w:fldChar w:fldCharType="begin"/>
        </w:r>
        <w:r>
          <w:instrText xml:space="preserve"> PAGEREF _Toc12407 \h </w:instrText>
        </w:r>
        <w:r>
          <w:fldChar w:fldCharType="separate"/>
        </w:r>
        <w:r>
          <w:t>10</w:t>
        </w:r>
        <w:r>
          <w:fldChar w:fldCharType="end"/>
        </w:r>
      </w:hyperlink>
    </w:p>
    <w:p>
      <w:pPr>
        <w:pStyle w:val="TOC2"/>
        <w:tabs>
          <w:tab w:val="right" w:leader="dot" w:pos="8306"/>
        </w:tabs>
      </w:pPr>
      <w:hyperlink w:anchor="_Toc28247" w:history="1">
        <w:r>
          <w:rPr>
            <w:rFonts w:ascii="仿宋" w:eastAsia="仿宋" w:hAnsi="仿宋" w:cs="仿宋" w:hint="eastAsia"/>
            <w:lang w:eastAsia="zh-CN"/>
          </w:rPr>
          <w:t>(二)、绩效评估方法</w:t>
        </w:r>
        <w:r>
          <w:tab/>
        </w:r>
        <w:r>
          <w:fldChar w:fldCharType="begin"/>
        </w:r>
        <w:r>
          <w:instrText xml:space="preserve"> PAGEREF _Toc28247 \h </w:instrText>
        </w:r>
        <w:r>
          <w:fldChar w:fldCharType="separate"/>
        </w:r>
        <w:r>
          <w:t>12</w:t>
        </w:r>
        <w:r>
          <w:fldChar w:fldCharType="end"/>
        </w:r>
      </w:hyperlink>
    </w:p>
    <w:p>
      <w:pPr>
        <w:pStyle w:val="TOC2"/>
        <w:tabs>
          <w:tab w:val="right" w:leader="dot" w:pos="8306"/>
        </w:tabs>
      </w:pPr>
      <w:hyperlink w:anchor="_Toc12844" w:history="1">
        <w:r>
          <w:rPr>
            <w:rFonts w:ascii="仿宋" w:eastAsia="仿宋" w:hAnsi="仿宋" w:cs="仿宋" w:hint="eastAsia"/>
            <w:lang w:eastAsia="zh-CN"/>
          </w:rPr>
          <w:t>(三)、绩效评估周期</w:t>
        </w:r>
        <w:r>
          <w:tab/>
        </w:r>
        <w:r>
          <w:fldChar w:fldCharType="begin"/>
        </w:r>
        <w:r>
          <w:instrText xml:space="preserve"> PAGEREF _Toc12844 \h </w:instrText>
        </w:r>
        <w:r>
          <w:fldChar w:fldCharType="separate"/>
        </w:r>
        <w:r>
          <w:t>13</w:t>
        </w:r>
        <w:r>
          <w:fldChar w:fldCharType="end"/>
        </w:r>
      </w:hyperlink>
    </w:p>
    <w:p>
      <w:pPr>
        <w:pStyle w:val="TOC1"/>
        <w:tabs>
          <w:tab w:val="right" w:leader="dot" w:pos="8306"/>
        </w:tabs>
      </w:pPr>
      <w:hyperlink w:anchor="_Toc25341" w:history="1">
        <w:r>
          <w:rPr>
            <w:rFonts w:ascii="仿宋" w:eastAsia="仿宋" w:hAnsi="仿宋" w:cs="仿宋" w:hint="eastAsia"/>
            <w:lang w:eastAsia="zh-CN"/>
          </w:rPr>
          <w:t>四、市场分析、调研</w:t>
        </w:r>
        <w:r>
          <w:tab/>
        </w:r>
        <w:r>
          <w:fldChar w:fldCharType="begin"/>
        </w:r>
        <w:r>
          <w:instrText xml:space="preserve"> PAGEREF _Toc25341 \h </w:instrText>
        </w:r>
        <w:r>
          <w:fldChar w:fldCharType="separate"/>
        </w:r>
        <w:r>
          <w:t>14</w:t>
        </w:r>
        <w:r>
          <w:fldChar w:fldCharType="end"/>
        </w:r>
      </w:hyperlink>
    </w:p>
    <w:p>
      <w:pPr>
        <w:pStyle w:val="TOC2"/>
        <w:tabs>
          <w:tab w:val="right" w:leader="dot" w:pos="8306"/>
        </w:tabs>
      </w:pPr>
      <w:hyperlink w:anchor="_Toc15755" w:history="1">
        <w:r>
          <w:rPr>
            <w:rFonts w:ascii="仿宋" w:eastAsia="仿宋" w:hAnsi="仿宋" w:cs="仿宋" w:hint="eastAsia"/>
            <w:lang w:eastAsia="zh-CN"/>
          </w:rPr>
          <w:t>(一)、硼酸铯锂晶体（CLBD）行业分析</w:t>
        </w:r>
        <w:r>
          <w:tab/>
        </w:r>
        <w:r>
          <w:fldChar w:fldCharType="begin"/>
        </w:r>
        <w:r>
          <w:instrText xml:space="preserve"> PAGEREF _Toc15755 \h </w:instrText>
        </w:r>
        <w:r>
          <w:fldChar w:fldCharType="separate"/>
        </w:r>
        <w:r>
          <w:t>14</w:t>
        </w:r>
        <w:r>
          <w:fldChar w:fldCharType="end"/>
        </w:r>
      </w:hyperlink>
    </w:p>
    <w:p>
      <w:pPr>
        <w:pStyle w:val="TOC2"/>
        <w:tabs>
          <w:tab w:val="right" w:leader="dot" w:pos="8306"/>
        </w:tabs>
      </w:pPr>
      <w:hyperlink w:anchor="_Toc270" w:history="1">
        <w:r>
          <w:rPr>
            <w:rFonts w:ascii="仿宋" w:eastAsia="仿宋" w:hAnsi="仿宋" w:cs="仿宋" w:hint="eastAsia"/>
            <w:lang w:eastAsia="zh-CN"/>
          </w:rPr>
          <w:t>(二)、硼酸铯锂晶体（CLBD）市场分析预测</w:t>
        </w:r>
        <w:r>
          <w:tab/>
        </w:r>
        <w:r>
          <w:fldChar w:fldCharType="begin"/>
        </w:r>
        <w:r>
          <w:instrText xml:space="preserve"> PAGEREF _Toc270 \h </w:instrText>
        </w:r>
        <w:r>
          <w:fldChar w:fldCharType="separate"/>
        </w:r>
        <w:r>
          <w:t>15</w:t>
        </w:r>
        <w:r>
          <w:fldChar w:fldCharType="end"/>
        </w:r>
      </w:hyperlink>
    </w:p>
    <w:p>
      <w:pPr>
        <w:pStyle w:val="TOC1"/>
        <w:tabs>
          <w:tab w:val="right" w:leader="dot" w:pos="8306"/>
        </w:tabs>
      </w:pPr>
      <w:hyperlink w:anchor="_Toc11885" w:history="1">
        <w:r>
          <w:rPr>
            <w:rFonts w:ascii="仿宋" w:eastAsia="仿宋" w:hAnsi="仿宋" w:cs="仿宋" w:hint="eastAsia"/>
            <w:lang w:eastAsia="zh-CN"/>
          </w:rPr>
          <w:t>五、工艺说明</w:t>
        </w:r>
        <w:r>
          <w:tab/>
        </w:r>
        <w:r>
          <w:fldChar w:fldCharType="begin"/>
        </w:r>
        <w:r>
          <w:instrText xml:space="preserve"> PAGEREF _Toc11885 \h </w:instrText>
        </w:r>
        <w:r>
          <w:fldChar w:fldCharType="separate"/>
        </w:r>
        <w:r>
          <w:t>16</w:t>
        </w:r>
        <w:r>
          <w:fldChar w:fldCharType="end"/>
        </w:r>
      </w:hyperlink>
    </w:p>
    <w:p>
      <w:pPr>
        <w:pStyle w:val="TOC2"/>
        <w:tabs>
          <w:tab w:val="right" w:leader="dot" w:pos="8306"/>
        </w:tabs>
      </w:pPr>
      <w:hyperlink w:anchor="_Toc10826" w:history="1">
        <w:r>
          <w:rPr>
            <w:rFonts w:ascii="仿宋" w:eastAsia="仿宋" w:hAnsi="仿宋" w:cs="仿宋" w:hint="eastAsia"/>
            <w:lang w:eastAsia="zh-CN"/>
          </w:rPr>
          <w:t>(一)、技术管理特点</w:t>
        </w:r>
        <w:r>
          <w:tab/>
        </w:r>
        <w:r>
          <w:fldChar w:fldCharType="begin"/>
        </w:r>
        <w:r>
          <w:instrText xml:space="preserve"> PAGEREF _Toc10826 \h </w:instrText>
        </w:r>
        <w:r>
          <w:fldChar w:fldCharType="separate"/>
        </w:r>
        <w:r>
          <w:t>16</w:t>
        </w:r>
        <w:r>
          <w:fldChar w:fldCharType="end"/>
        </w:r>
      </w:hyperlink>
    </w:p>
    <w:p>
      <w:pPr>
        <w:pStyle w:val="TOC2"/>
        <w:tabs>
          <w:tab w:val="right" w:leader="dot" w:pos="8306"/>
        </w:tabs>
      </w:pPr>
      <w:hyperlink w:anchor="_Toc10165" w:history="1">
        <w:r>
          <w:rPr>
            <w:rFonts w:ascii="仿宋" w:eastAsia="仿宋" w:hAnsi="仿宋" w:cs="仿宋" w:hint="eastAsia"/>
            <w:lang w:eastAsia="zh-CN"/>
          </w:rPr>
          <w:t>(二)、硼酸铯锂晶体（CLBD）项目工艺技术设计方案</w:t>
        </w:r>
        <w:r>
          <w:tab/>
        </w:r>
        <w:r>
          <w:fldChar w:fldCharType="begin"/>
        </w:r>
        <w:r>
          <w:instrText xml:space="preserve"> PAGEREF _Toc10165 \h </w:instrText>
        </w:r>
        <w:r>
          <w:fldChar w:fldCharType="separate"/>
        </w:r>
        <w:r>
          <w:t>17</w:t>
        </w:r>
        <w:r>
          <w:fldChar w:fldCharType="end"/>
        </w:r>
      </w:hyperlink>
    </w:p>
    <w:p>
      <w:pPr>
        <w:pStyle w:val="TOC2"/>
        <w:tabs>
          <w:tab w:val="right" w:leader="dot" w:pos="8306"/>
        </w:tabs>
      </w:pPr>
      <w:hyperlink w:anchor="_Toc9633" w:history="1">
        <w:r>
          <w:rPr>
            <w:rFonts w:ascii="仿宋" w:eastAsia="仿宋" w:hAnsi="仿宋" w:cs="仿宋" w:hint="eastAsia"/>
            <w:lang w:eastAsia="zh-CN"/>
          </w:rPr>
          <w:t>(三)、设备选型方案</w:t>
        </w:r>
        <w:r>
          <w:tab/>
        </w:r>
        <w:r>
          <w:fldChar w:fldCharType="begin"/>
        </w:r>
        <w:r>
          <w:instrText xml:space="preserve"> PAGEREF _Toc9633 \h </w:instrText>
        </w:r>
        <w:r>
          <w:fldChar w:fldCharType="separate"/>
        </w:r>
        <w:r>
          <w:t>18</w:t>
        </w:r>
        <w:r>
          <w:fldChar w:fldCharType="end"/>
        </w:r>
      </w:hyperlink>
    </w:p>
    <w:p>
      <w:pPr>
        <w:pStyle w:val="TOC1"/>
        <w:tabs>
          <w:tab w:val="right" w:leader="dot" w:pos="8306"/>
        </w:tabs>
      </w:pPr>
      <w:hyperlink w:anchor="_Toc11715" w:history="1">
        <w:r>
          <w:rPr>
            <w:rFonts w:ascii="仿宋" w:eastAsia="仿宋" w:hAnsi="仿宋" w:cs="仿宋" w:hint="eastAsia"/>
            <w:lang w:eastAsia="zh-CN"/>
          </w:rPr>
          <w:t>六、硼酸铯锂晶体（CLBD）项目建设背景及必要性分析</w:t>
        </w:r>
        <w:r>
          <w:tab/>
        </w:r>
        <w:r>
          <w:fldChar w:fldCharType="begin"/>
        </w:r>
        <w:r>
          <w:instrText xml:space="preserve"> PAGEREF _Toc11715 \h </w:instrText>
        </w:r>
        <w:r>
          <w:fldChar w:fldCharType="separate"/>
        </w:r>
        <w:r>
          <w:t>20</w:t>
        </w:r>
        <w:r>
          <w:fldChar w:fldCharType="end"/>
        </w:r>
      </w:hyperlink>
    </w:p>
    <w:p>
      <w:pPr>
        <w:pStyle w:val="TOC2"/>
        <w:tabs>
          <w:tab w:val="right" w:leader="dot" w:pos="8306"/>
        </w:tabs>
      </w:pPr>
      <w:hyperlink w:anchor="_Toc8797" w:history="1">
        <w:r>
          <w:rPr>
            <w:rFonts w:ascii="仿宋" w:eastAsia="仿宋" w:hAnsi="仿宋" w:cs="仿宋" w:hint="eastAsia"/>
            <w:lang w:eastAsia="zh-CN"/>
          </w:rPr>
          <w:t>(一)、硼酸铯锂晶体（CLBD）项目背景分析</w:t>
        </w:r>
        <w:r>
          <w:tab/>
        </w:r>
        <w:r>
          <w:fldChar w:fldCharType="begin"/>
        </w:r>
        <w:r>
          <w:instrText xml:space="preserve"> PAGEREF _Toc8797 \h </w:instrText>
        </w:r>
        <w:r>
          <w:fldChar w:fldCharType="separate"/>
        </w:r>
        <w:r>
          <w:t>20</w:t>
        </w:r>
        <w:r>
          <w:fldChar w:fldCharType="end"/>
        </w:r>
      </w:hyperlink>
    </w:p>
    <w:p>
      <w:pPr>
        <w:pStyle w:val="TOC2"/>
        <w:tabs>
          <w:tab w:val="right" w:leader="dot" w:pos="8306"/>
        </w:tabs>
      </w:pPr>
      <w:hyperlink w:anchor="_Toc9596" w:history="1">
        <w:r>
          <w:rPr>
            <w:rFonts w:ascii="仿宋" w:eastAsia="仿宋" w:hAnsi="仿宋" w:cs="仿宋" w:hint="eastAsia"/>
            <w:lang w:eastAsia="zh-CN"/>
          </w:rPr>
          <w:t>(二)、硼酸铯锂晶体（CLBD）项目建设必要性分析</w:t>
        </w:r>
        <w:r>
          <w:tab/>
        </w:r>
        <w:r>
          <w:fldChar w:fldCharType="begin"/>
        </w:r>
        <w:r>
          <w:instrText xml:space="preserve"> PAGEREF _Toc9596 \h </w:instrText>
        </w:r>
        <w:r>
          <w:fldChar w:fldCharType="separate"/>
        </w:r>
        <w:r>
          <w:t>21</w:t>
        </w:r>
        <w:r>
          <w:fldChar w:fldCharType="end"/>
        </w:r>
      </w:hyperlink>
    </w:p>
    <w:p>
      <w:pPr>
        <w:pStyle w:val="TOC1"/>
        <w:tabs>
          <w:tab w:val="right" w:leader="dot" w:pos="8306"/>
        </w:tabs>
      </w:pPr>
      <w:hyperlink w:anchor="_Toc8587" w:history="1">
        <w:r>
          <w:rPr>
            <w:rFonts w:ascii="仿宋" w:eastAsia="仿宋" w:hAnsi="仿宋" w:cs="仿宋" w:hint="eastAsia"/>
            <w:lang w:eastAsia="zh-CN"/>
          </w:rPr>
          <w:t>七、硼酸铯锂晶体（CLBD）项目环境影响分析</w:t>
        </w:r>
        <w:r>
          <w:tab/>
        </w:r>
        <w:r>
          <w:fldChar w:fldCharType="begin"/>
        </w:r>
        <w:r>
          <w:instrText xml:space="preserve"> PAGEREF _Toc8587 \h </w:instrText>
        </w:r>
        <w:r>
          <w:fldChar w:fldCharType="separate"/>
        </w:r>
        <w:r>
          <w:t>23</w:t>
        </w:r>
        <w:r>
          <w:fldChar w:fldCharType="end"/>
        </w:r>
      </w:hyperlink>
    </w:p>
    <w:p>
      <w:pPr>
        <w:pStyle w:val="TOC2"/>
        <w:tabs>
          <w:tab w:val="right" w:leader="dot" w:pos="8306"/>
        </w:tabs>
      </w:pPr>
      <w:hyperlink w:anchor="_Toc25741" w:history="1">
        <w:r>
          <w:rPr>
            <w:rFonts w:ascii="仿宋" w:eastAsia="仿宋" w:hAnsi="仿宋" w:cs="仿宋" w:hint="eastAsia"/>
            <w:lang w:eastAsia="zh-CN"/>
          </w:rPr>
          <w:t>(一)、建设区域环境质量现状</w:t>
        </w:r>
        <w:r>
          <w:tab/>
        </w:r>
        <w:r>
          <w:fldChar w:fldCharType="begin"/>
        </w:r>
        <w:r>
          <w:instrText xml:space="preserve"> PAGEREF _Toc25741 \h </w:instrText>
        </w:r>
        <w:r>
          <w:fldChar w:fldCharType="separate"/>
        </w:r>
        <w:r>
          <w:t>23</w:t>
        </w:r>
        <w:r>
          <w:fldChar w:fldCharType="end"/>
        </w:r>
      </w:hyperlink>
    </w:p>
    <w:p>
      <w:pPr>
        <w:pStyle w:val="TOC2"/>
        <w:tabs>
          <w:tab w:val="right" w:leader="dot" w:pos="8306"/>
        </w:tabs>
      </w:pPr>
      <w:hyperlink w:anchor="_Toc24490" w:history="1">
        <w:r>
          <w:rPr>
            <w:rFonts w:ascii="仿宋" w:eastAsia="仿宋" w:hAnsi="仿宋" w:cs="仿宋" w:hint="eastAsia"/>
            <w:lang w:eastAsia="zh-CN"/>
          </w:rPr>
          <w:t>(二)、建设期环境保护</w:t>
        </w:r>
        <w:r>
          <w:tab/>
        </w:r>
        <w:r>
          <w:fldChar w:fldCharType="begin"/>
        </w:r>
        <w:r>
          <w:instrText xml:space="preserve"> PAGEREF _Toc24490 \h </w:instrText>
        </w:r>
        <w:r>
          <w:fldChar w:fldCharType="separate"/>
        </w:r>
        <w:r>
          <w:t>24</w:t>
        </w:r>
        <w:r>
          <w:fldChar w:fldCharType="end"/>
        </w:r>
      </w:hyperlink>
    </w:p>
    <w:p>
      <w:pPr>
        <w:pStyle w:val="TOC2"/>
        <w:tabs>
          <w:tab w:val="right" w:leader="dot" w:pos="8306"/>
        </w:tabs>
      </w:pPr>
      <w:hyperlink w:anchor="_Toc9431" w:history="1">
        <w:r>
          <w:rPr>
            <w:rFonts w:ascii="仿宋" w:eastAsia="仿宋" w:hAnsi="仿宋" w:cs="仿宋" w:hint="eastAsia"/>
            <w:lang w:eastAsia="zh-CN"/>
          </w:rPr>
          <w:t>(三)、运营期环境保护</w:t>
        </w:r>
        <w:r>
          <w:tab/>
        </w:r>
        <w:r>
          <w:fldChar w:fldCharType="begin"/>
        </w:r>
        <w:r>
          <w:instrText xml:space="preserve"> PAGEREF _Toc9431 \h </w:instrText>
        </w:r>
        <w:r>
          <w:fldChar w:fldCharType="separate"/>
        </w:r>
        <w:r>
          <w:t>26</w:t>
        </w:r>
        <w:r>
          <w:fldChar w:fldCharType="end"/>
        </w:r>
      </w:hyperlink>
    </w:p>
    <w:p>
      <w:pPr>
        <w:pStyle w:val="TOC2"/>
        <w:tabs>
          <w:tab w:val="right" w:leader="dot" w:pos="8306"/>
        </w:tabs>
      </w:pPr>
      <w:hyperlink w:anchor="_Toc26867" w:history="1">
        <w:r>
          <w:rPr>
            <w:rFonts w:ascii="仿宋" w:eastAsia="仿宋" w:hAnsi="仿宋" w:cs="仿宋" w:hint="eastAsia"/>
            <w:lang w:eastAsia="zh-CN"/>
          </w:rPr>
          <w:t>(四)、硼酸铯锂晶体（CLBD）项目建设对区域经济的影响</w:t>
        </w:r>
        <w:r>
          <w:tab/>
        </w:r>
        <w:r>
          <w:fldChar w:fldCharType="begin"/>
        </w:r>
        <w:r>
          <w:instrText xml:space="preserve"> PAGEREF _Toc26867 \h </w:instrText>
        </w:r>
        <w:r>
          <w:fldChar w:fldCharType="separate"/>
        </w:r>
        <w:r>
          <w:t>27</w:t>
        </w:r>
        <w:r>
          <w:fldChar w:fldCharType="end"/>
        </w:r>
      </w:hyperlink>
    </w:p>
    <w:p>
      <w:pPr>
        <w:pStyle w:val="TOC2"/>
        <w:tabs>
          <w:tab w:val="right" w:leader="dot" w:pos="8306"/>
        </w:tabs>
      </w:pPr>
      <w:hyperlink w:anchor="_Toc31781" w:history="1">
        <w:r>
          <w:rPr>
            <w:rFonts w:ascii="仿宋" w:eastAsia="仿宋" w:hAnsi="仿宋" w:cs="仿宋" w:hint="eastAsia"/>
            <w:lang w:eastAsia="zh-CN"/>
          </w:rPr>
          <w:t>(五)、废弃物处理</w:t>
        </w:r>
        <w:r>
          <w:tab/>
        </w:r>
        <w:r>
          <w:fldChar w:fldCharType="begin"/>
        </w:r>
        <w:r>
          <w:instrText xml:space="preserve"> PAGEREF _Toc31781 \h </w:instrText>
        </w:r>
        <w:r>
          <w:fldChar w:fldCharType="separate"/>
        </w:r>
        <w:r>
          <w:t>29</w:t>
        </w:r>
        <w:r>
          <w:fldChar w:fldCharType="end"/>
        </w:r>
      </w:hyperlink>
    </w:p>
    <w:p>
      <w:pPr>
        <w:pStyle w:val="TOC2"/>
        <w:tabs>
          <w:tab w:val="right" w:leader="dot" w:pos="8306"/>
        </w:tabs>
      </w:pPr>
      <w:hyperlink w:anchor="_Toc5297" w:history="1">
        <w:r>
          <w:rPr>
            <w:rFonts w:ascii="仿宋" w:eastAsia="仿宋" w:hAnsi="仿宋" w:cs="仿宋" w:hint="eastAsia"/>
            <w:lang w:eastAsia="zh-CN"/>
          </w:rPr>
          <w:t>(六)、特殊环境影响分析</w:t>
        </w:r>
        <w:r>
          <w:tab/>
        </w:r>
        <w:r>
          <w:fldChar w:fldCharType="begin"/>
        </w:r>
        <w:r>
          <w:instrText xml:space="preserve"> PAGEREF _Toc5297 \h </w:instrText>
        </w:r>
        <w:r>
          <w:fldChar w:fldCharType="separate"/>
        </w:r>
        <w:r>
          <w:t>30</w:t>
        </w:r>
        <w:r>
          <w:fldChar w:fldCharType="end"/>
        </w:r>
      </w:hyperlink>
    </w:p>
    <w:p>
      <w:pPr>
        <w:pStyle w:val="TOC2"/>
        <w:tabs>
          <w:tab w:val="right" w:leader="dot" w:pos="8306"/>
        </w:tabs>
      </w:pPr>
      <w:hyperlink w:anchor="_Toc17045" w:history="1">
        <w:r>
          <w:rPr>
            <w:rFonts w:ascii="仿宋" w:eastAsia="仿宋" w:hAnsi="仿宋" w:cs="仿宋" w:hint="eastAsia"/>
            <w:lang w:eastAsia="zh-CN"/>
          </w:rPr>
          <w:t>(七)、清洁生产</w:t>
        </w:r>
        <w:r>
          <w:tab/>
        </w:r>
        <w:r>
          <w:fldChar w:fldCharType="begin"/>
        </w:r>
        <w:r>
          <w:instrText xml:space="preserve"> PAGEREF _Toc17045 \h </w:instrText>
        </w:r>
        <w:r>
          <w:fldChar w:fldCharType="separate"/>
        </w:r>
        <w:r>
          <w:t>31</w:t>
        </w:r>
        <w:r>
          <w:fldChar w:fldCharType="end"/>
        </w:r>
      </w:hyperlink>
    </w:p>
    <w:p>
      <w:pPr>
        <w:pStyle w:val="TOC2"/>
        <w:tabs>
          <w:tab w:val="right" w:leader="dot" w:pos="8306"/>
        </w:tabs>
      </w:pPr>
      <w:hyperlink w:anchor="_Toc18560" w:history="1">
        <w:r>
          <w:rPr>
            <w:rFonts w:ascii="仿宋" w:eastAsia="仿宋" w:hAnsi="仿宋" w:cs="仿宋" w:hint="eastAsia"/>
            <w:lang w:eastAsia="zh-CN"/>
          </w:rPr>
          <w:t>(八)、环境保护综合评价</w:t>
        </w:r>
        <w:r>
          <w:tab/>
        </w:r>
        <w:r>
          <w:fldChar w:fldCharType="begin"/>
        </w:r>
        <w:r>
          <w:instrText xml:space="preserve"> PAGEREF _Toc18560 \h </w:instrText>
        </w:r>
        <w:r>
          <w:fldChar w:fldCharType="separate"/>
        </w:r>
        <w:r>
          <w:t>33</w:t>
        </w:r>
        <w:r>
          <w:fldChar w:fldCharType="end"/>
        </w:r>
      </w:hyperlink>
    </w:p>
    <w:p>
      <w:pPr>
        <w:pStyle w:val="TOC1"/>
        <w:tabs>
          <w:tab w:val="right" w:leader="dot" w:pos="8306"/>
        </w:tabs>
      </w:pPr>
      <w:hyperlink w:anchor="_Toc25957" w:history="1">
        <w:r>
          <w:rPr>
            <w:rFonts w:ascii="仿宋" w:eastAsia="仿宋" w:hAnsi="仿宋" w:cs="仿宋" w:hint="eastAsia"/>
            <w:lang w:eastAsia="zh-CN"/>
          </w:rPr>
          <w:t>八、硼酸铯锂晶体（CLBD）项目人力资源培养与发展</w:t>
        </w:r>
        <w:r>
          <w:tab/>
        </w:r>
        <w:r>
          <w:fldChar w:fldCharType="begin"/>
        </w:r>
        <w:r>
          <w:instrText xml:space="preserve"> PAGEREF _Toc25957 \h </w:instrText>
        </w:r>
        <w:r>
          <w:fldChar w:fldCharType="separate"/>
        </w:r>
        <w:r>
          <w:t>34</w:t>
        </w:r>
        <w:r>
          <w:fldChar w:fldCharType="end"/>
        </w:r>
      </w:hyperlink>
    </w:p>
    <w:p>
      <w:pPr>
        <w:pStyle w:val="TOC2"/>
        <w:tabs>
          <w:tab w:val="right" w:leader="dot" w:pos="8306"/>
        </w:tabs>
      </w:pPr>
      <w:hyperlink w:anchor="_Toc10869" w:history="1">
        <w:r>
          <w:rPr>
            <w:rFonts w:ascii="仿宋" w:eastAsia="仿宋" w:hAnsi="仿宋" w:cs="仿宋" w:hint="eastAsia"/>
            <w:lang w:eastAsia="zh-CN"/>
          </w:rPr>
          <w:t>(一)、人才需求与规划</w:t>
        </w:r>
        <w:r>
          <w:tab/>
        </w:r>
        <w:r>
          <w:fldChar w:fldCharType="begin"/>
        </w:r>
        <w:r>
          <w:instrText xml:space="preserve"> PAGEREF _Toc10869 \h </w:instrText>
        </w:r>
        <w:r>
          <w:fldChar w:fldCharType="separate"/>
        </w:r>
        <w:r>
          <w:t>34</w:t>
        </w:r>
        <w:r>
          <w:fldChar w:fldCharType="end"/>
        </w:r>
      </w:hyperlink>
    </w:p>
    <w:p>
      <w:pPr>
        <w:pStyle w:val="TOC2"/>
        <w:tabs>
          <w:tab w:val="right" w:leader="dot" w:pos="8306"/>
        </w:tabs>
      </w:pPr>
      <w:hyperlink w:anchor="_Toc20732" w:history="1">
        <w:r>
          <w:rPr>
            <w:rFonts w:ascii="仿宋" w:eastAsia="仿宋" w:hAnsi="仿宋" w:cs="仿宋" w:hint="eastAsia"/>
            <w:lang w:eastAsia="zh-CN"/>
          </w:rPr>
          <w:t>(二)、培训与发展计划</w:t>
        </w:r>
        <w:r>
          <w:tab/>
        </w:r>
        <w:r>
          <w:fldChar w:fldCharType="begin"/>
        </w:r>
        <w:r>
          <w:instrText xml:space="preserve"> PAGEREF _Toc20732 \h </w:instrText>
        </w:r>
        <w:r>
          <w:fldChar w:fldCharType="separate"/>
        </w:r>
        <w:r>
          <w:t>35</w:t>
        </w:r>
        <w:r>
          <w:fldChar w:fldCharType="end"/>
        </w:r>
      </w:hyperlink>
    </w:p>
    <w:p>
      <w:pPr>
        <w:pStyle w:val="TOC1"/>
        <w:tabs>
          <w:tab w:val="right" w:leader="dot" w:pos="8306"/>
        </w:tabs>
      </w:pPr>
      <w:hyperlink w:anchor="_Toc24944" w:history="1">
        <w:r>
          <w:rPr>
            <w:rFonts w:ascii="仿宋" w:eastAsia="仿宋" w:hAnsi="仿宋" w:cs="仿宋" w:hint="eastAsia"/>
            <w:lang w:eastAsia="zh-CN"/>
          </w:rPr>
          <w:t>九、硼酸铯锂晶体（CLBD）项目风险管理</w:t>
        </w:r>
        <w:r>
          <w:tab/>
        </w:r>
        <w:r>
          <w:fldChar w:fldCharType="begin"/>
        </w:r>
        <w:r>
          <w:instrText xml:space="preserve"> PAGEREF _Toc24944 \h </w:instrText>
        </w:r>
        <w:r>
          <w:fldChar w:fldCharType="separate"/>
        </w:r>
        <w:r>
          <w:t>35</w:t>
        </w:r>
        <w:r>
          <w:fldChar w:fldCharType="end"/>
        </w:r>
      </w:hyperlink>
    </w:p>
    <w:p>
      <w:pPr>
        <w:pStyle w:val="TOC2"/>
        <w:tabs>
          <w:tab w:val="right" w:leader="dot" w:pos="8306"/>
        </w:tabs>
      </w:pPr>
      <w:hyperlink w:anchor="_Toc13418" w:history="1">
        <w:r>
          <w:rPr>
            <w:rFonts w:ascii="仿宋" w:eastAsia="仿宋" w:hAnsi="仿宋" w:cs="仿宋" w:hint="eastAsia"/>
            <w:lang w:eastAsia="zh-CN"/>
          </w:rPr>
          <w:t>(一)、风险识别与评估</w:t>
        </w:r>
        <w:r>
          <w:tab/>
        </w:r>
        <w:r>
          <w:fldChar w:fldCharType="begin"/>
        </w:r>
        <w:r>
          <w:instrText xml:space="preserve"> PAGEREF _Toc13418 \h </w:instrText>
        </w:r>
        <w:r>
          <w:fldChar w:fldCharType="separate"/>
        </w:r>
        <w:r>
          <w:t>35</w:t>
        </w:r>
        <w:r>
          <w:fldChar w:fldCharType="end"/>
        </w:r>
      </w:hyperlink>
    </w:p>
    <w:p>
      <w:pPr>
        <w:pStyle w:val="TOC2"/>
        <w:tabs>
          <w:tab w:val="right" w:leader="dot" w:pos="8306"/>
        </w:tabs>
      </w:pPr>
      <w:hyperlink w:anchor="_Toc15664" w:history="1">
        <w:r>
          <w:rPr>
            <w:rFonts w:ascii="仿宋" w:eastAsia="仿宋" w:hAnsi="仿宋" w:cs="仿宋" w:hint="eastAsia"/>
            <w:lang w:eastAsia="zh-CN"/>
          </w:rPr>
          <w:t>(二)、风险应对策略</w:t>
        </w:r>
        <w:r>
          <w:tab/>
        </w:r>
        <w:r>
          <w:fldChar w:fldCharType="begin"/>
        </w:r>
        <w:r>
          <w:instrText xml:space="preserve"> PAGEREF _Toc15664 \h </w:instrText>
        </w:r>
        <w:r>
          <w:fldChar w:fldCharType="separate"/>
        </w:r>
        <w:r>
          <w:t>36</w:t>
        </w:r>
        <w:r>
          <w:fldChar w:fldCharType="end"/>
        </w:r>
      </w:hyperlink>
    </w:p>
    <w:p>
      <w:pPr>
        <w:pStyle w:val="TOC2"/>
        <w:tabs>
          <w:tab w:val="right" w:leader="dot" w:pos="8306"/>
        </w:tabs>
      </w:pPr>
      <w:hyperlink w:anchor="_Toc12721" w:history="1">
        <w:r>
          <w:rPr>
            <w:rFonts w:ascii="仿宋" w:eastAsia="仿宋" w:hAnsi="仿宋" w:cs="仿宋" w:hint="eastAsia"/>
            <w:lang w:eastAsia="zh-CN"/>
          </w:rPr>
          <w:t>(三)、风险监控与控制</w:t>
        </w:r>
        <w:r>
          <w:tab/>
        </w:r>
        <w:r>
          <w:fldChar w:fldCharType="begin"/>
        </w:r>
        <w:r>
          <w:instrText xml:space="preserve"> PAGEREF _Toc12721 \h </w:instrText>
        </w:r>
        <w:r>
          <w:fldChar w:fldCharType="separate"/>
        </w:r>
        <w:r>
          <w:t>38</w:t>
        </w:r>
        <w:r>
          <w:fldChar w:fldCharType="end"/>
        </w:r>
      </w:hyperlink>
    </w:p>
    <w:p>
      <w:pPr>
        <w:pStyle w:val="TOC1"/>
        <w:tabs>
          <w:tab w:val="right" w:leader="dot" w:pos="8306"/>
        </w:tabs>
      </w:pPr>
      <w:hyperlink w:anchor="_Toc11236" w:history="1">
        <w:r>
          <w:rPr>
            <w:rFonts w:ascii="仿宋" w:eastAsia="仿宋" w:hAnsi="仿宋" w:cs="仿宋" w:hint="eastAsia"/>
            <w:lang w:eastAsia="zh-CN"/>
          </w:rPr>
          <w:t>十、硼酸铯锂晶体（CLBD）项目经营效益</w:t>
        </w:r>
        <w:r>
          <w:tab/>
        </w:r>
        <w:r>
          <w:fldChar w:fldCharType="begin"/>
        </w:r>
        <w:r>
          <w:instrText xml:space="preserve"> PAGEREF _Toc11236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1" w:history="1">
        <w:r>
          <w:rPr>
            <w:rFonts w:ascii="仿宋" w:eastAsia="仿宋" w:hAnsi="仿宋" w:cs="仿宋" w:hint="eastAsia"/>
            <w:lang w:eastAsia="zh-CN"/>
          </w:rPr>
          <w:t>(一)、经济评价财务测算</w:t>
        </w:r>
        <w:r>
          <w:tab/>
        </w:r>
        <w:r>
          <w:fldChar w:fldCharType="begin"/>
        </w:r>
        <w:r>
          <w:instrText xml:space="preserve"> PAGEREF _Toc27031 \h </w:instrText>
        </w:r>
        <w:r>
          <w:fldChar w:fldCharType="separate"/>
        </w:r>
        <w:r>
          <w:t>39</w:t>
        </w:r>
        <w:r>
          <w:fldChar w:fldCharType="end"/>
        </w:r>
      </w:hyperlink>
    </w:p>
    <w:p>
      <w:pPr>
        <w:pStyle w:val="TOC2"/>
        <w:tabs>
          <w:tab w:val="right" w:leader="dot" w:pos="8306"/>
        </w:tabs>
      </w:pPr>
      <w:hyperlink w:anchor="_Toc20805" w:history="1">
        <w:r>
          <w:rPr>
            <w:rFonts w:ascii="仿宋" w:eastAsia="仿宋" w:hAnsi="仿宋" w:cs="仿宋" w:hint="eastAsia"/>
            <w:lang w:eastAsia="zh-CN"/>
          </w:rPr>
          <w:t>(二)、硼酸铯锂晶体（CLBD）项目盈利能力分析</w:t>
        </w:r>
        <w:r>
          <w:tab/>
        </w:r>
        <w:r>
          <w:fldChar w:fldCharType="begin"/>
        </w:r>
        <w:r>
          <w:instrText xml:space="preserve"> PAGEREF _Toc20805 \h </w:instrText>
        </w:r>
        <w:r>
          <w:fldChar w:fldCharType="separate"/>
        </w:r>
        <w:r>
          <w:t>41</w:t>
        </w:r>
        <w:r>
          <w:fldChar w:fldCharType="end"/>
        </w:r>
      </w:hyperlink>
    </w:p>
    <w:p>
      <w:pPr>
        <w:pStyle w:val="TOC1"/>
        <w:tabs>
          <w:tab w:val="right" w:leader="dot" w:pos="8306"/>
        </w:tabs>
      </w:pPr>
      <w:hyperlink w:anchor="_Toc1752" w:history="1">
        <w:r>
          <w:rPr>
            <w:rFonts w:ascii="仿宋" w:eastAsia="仿宋" w:hAnsi="仿宋" w:cs="仿宋" w:hint="eastAsia"/>
            <w:lang w:eastAsia="zh-CN"/>
          </w:rPr>
          <w:t>十一、硼酸铯锂晶体（CLBD）项目计划安排</w:t>
        </w:r>
        <w:r>
          <w:tab/>
        </w:r>
        <w:r>
          <w:fldChar w:fldCharType="begin"/>
        </w:r>
        <w:r>
          <w:instrText xml:space="preserve"> PAGEREF _Toc1752 \h </w:instrText>
        </w:r>
        <w:r>
          <w:fldChar w:fldCharType="separate"/>
        </w:r>
        <w:r>
          <w:t>41</w:t>
        </w:r>
        <w:r>
          <w:fldChar w:fldCharType="end"/>
        </w:r>
      </w:hyperlink>
    </w:p>
    <w:p>
      <w:pPr>
        <w:pStyle w:val="TOC2"/>
        <w:tabs>
          <w:tab w:val="right" w:leader="dot" w:pos="8306"/>
        </w:tabs>
      </w:pPr>
      <w:hyperlink w:anchor="_Toc29566" w:history="1">
        <w:r>
          <w:rPr>
            <w:rFonts w:ascii="仿宋" w:eastAsia="仿宋" w:hAnsi="仿宋" w:cs="仿宋" w:hint="eastAsia"/>
            <w:lang w:eastAsia="zh-CN"/>
          </w:rPr>
          <w:t>(一)、建设周期</w:t>
        </w:r>
        <w:r>
          <w:tab/>
        </w:r>
        <w:r>
          <w:fldChar w:fldCharType="begin"/>
        </w:r>
        <w:r>
          <w:instrText xml:space="preserve"> PAGEREF _Toc29566 \h </w:instrText>
        </w:r>
        <w:r>
          <w:fldChar w:fldCharType="separate"/>
        </w:r>
        <w:r>
          <w:t>41</w:t>
        </w:r>
        <w:r>
          <w:fldChar w:fldCharType="end"/>
        </w:r>
      </w:hyperlink>
    </w:p>
    <w:p>
      <w:pPr>
        <w:pStyle w:val="TOC2"/>
        <w:tabs>
          <w:tab w:val="right" w:leader="dot" w:pos="8306"/>
        </w:tabs>
      </w:pPr>
      <w:hyperlink w:anchor="_Toc19421" w:history="1">
        <w:r>
          <w:rPr>
            <w:rFonts w:ascii="仿宋" w:eastAsia="仿宋" w:hAnsi="仿宋" w:cs="仿宋" w:hint="eastAsia"/>
            <w:lang w:eastAsia="zh-CN"/>
          </w:rPr>
          <w:t>(二)、建设进度</w:t>
        </w:r>
        <w:r>
          <w:tab/>
        </w:r>
        <w:r>
          <w:fldChar w:fldCharType="begin"/>
        </w:r>
        <w:r>
          <w:instrText xml:space="preserve"> PAGEREF _Toc19421 \h </w:instrText>
        </w:r>
        <w:r>
          <w:fldChar w:fldCharType="separate"/>
        </w:r>
        <w:r>
          <w:t>42</w:t>
        </w:r>
        <w:r>
          <w:fldChar w:fldCharType="end"/>
        </w:r>
      </w:hyperlink>
    </w:p>
    <w:p>
      <w:pPr>
        <w:pStyle w:val="TOC2"/>
        <w:tabs>
          <w:tab w:val="right" w:leader="dot" w:pos="8306"/>
        </w:tabs>
      </w:pPr>
      <w:hyperlink w:anchor="_Toc21622" w:history="1">
        <w:r>
          <w:rPr>
            <w:rFonts w:ascii="仿宋" w:eastAsia="仿宋" w:hAnsi="仿宋" w:cs="仿宋" w:hint="eastAsia"/>
            <w:lang w:eastAsia="zh-CN"/>
          </w:rPr>
          <w:t>(三)、进度安排注意事项</w:t>
        </w:r>
        <w:r>
          <w:tab/>
        </w:r>
        <w:r>
          <w:fldChar w:fldCharType="begin"/>
        </w:r>
        <w:r>
          <w:instrText xml:space="preserve"> PAGEREF _Toc21622 \h </w:instrText>
        </w:r>
        <w:r>
          <w:fldChar w:fldCharType="separate"/>
        </w:r>
        <w:r>
          <w:t>43</w:t>
        </w:r>
        <w:r>
          <w:fldChar w:fldCharType="end"/>
        </w:r>
      </w:hyperlink>
    </w:p>
    <w:p>
      <w:pPr>
        <w:pStyle w:val="TOC2"/>
        <w:tabs>
          <w:tab w:val="right" w:leader="dot" w:pos="8306"/>
        </w:tabs>
      </w:pPr>
      <w:hyperlink w:anchor="_Toc32635" w:history="1">
        <w:r>
          <w:rPr>
            <w:rFonts w:ascii="仿宋" w:eastAsia="仿宋" w:hAnsi="仿宋" w:cs="仿宋" w:hint="eastAsia"/>
            <w:lang w:eastAsia="zh-CN"/>
          </w:rPr>
          <w:t>(四)、人力资源配置</w:t>
        </w:r>
        <w:r>
          <w:tab/>
        </w:r>
        <w:r>
          <w:fldChar w:fldCharType="begin"/>
        </w:r>
        <w:r>
          <w:instrText xml:space="preserve"> PAGEREF _Toc32635 \h </w:instrText>
        </w:r>
        <w:r>
          <w:fldChar w:fldCharType="separate"/>
        </w:r>
        <w:r>
          <w:t>45</w:t>
        </w:r>
        <w:r>
          <w:fldChar w:fldCharType="end"/>
        </w:r>
      </w:hyperlink>
    </w:p>
    <w:p>
      <w:pPr>
        <w:pStyle w:val="TOC1"/>
        <w:tabs>
          <w:tab w:val="right" w:leader="dot" w:pos="8306"/>
        </w:tabs>
      </w:pPr>
      <w:hyperlink w:anchor="_Toc558" w:history="1">
        <w:r>
          <w:rPr>
            <w:rFonts w:ascii="仿宋" w:eastAsia="仿宋" w:hAnsi="仿宋" w:cs="仿宋" w:hint="eastAsia"/>
            <w:lang w:eastAsia="zh-CN"/>
          </w:rPr>
          <w:t>十二、硼酸铯锂晶体（CLBD）项目财务管理</w:t>
        </w:r>
        <w:r>
          <w:tab/>
        </w:r>
        <w:r>
          <w:fldChar w:fldCharType="begin"/>
        </w:r>
        <w:r>
          <w:instrText xml:space="preserve"> PAGEREF _Toc558 \h </w:instrText>
        </w:r>
        <w:r>
          <w:fldChar w:fldCharType="separate"/>
        </w:r>
        <w:r>
          <w:t>46</w:t>
        </w:r>
        <w:r>
          <w:fldChar w:fldCharType="end"/>
        </w:r>
      </w:hyperlink>
    </w:p>
    <w:p>
      <w:pPr>
        <w:pStyle w:val="TOC2"/>
        <w:tabs>
          <w:tab w:val="right" w:leader="dot" w:pos="8306"/>
        </w:tabs>
      </w:pPr>
      <w:hyperlink w:anchor="_Toc14394" w:history="1">
        <w:r>
          <w:rPr>
            <w:rFonts w:ascii="仿宋" w:eastAsia="仿宋" w:hAnsi="仿宋" w:cs="仿宋" w:hint="eastAsia"/>
            <w:lang w:eastAsia="zh-CN"/>
          </w:rPr>
          <w:t>(一)、资金需求大</w:t>
        </w:r>
        <w:r>
          <w:tab/>
        </w:r>
        <w:r>
          <w:fldChar w:fldCharType="begin"/>
        </w:r>
        <w:r>
          <w:instrText xml:space="preserve"> PAGEREF _Toc14394 \h </w:instrText>
        </w:r>
        <w:r>
          <w:fldChar w:fldCharType="separate"/>
        </w:r>
        <w:r>
          <w:t>46</w:t>
        </w:r>
        <w:r>
          <w:fldChar w:fldCharType="end"/>
        </w:r>
      </w:hyperlink>
    </w:p>
    <w:p>
      <w:pPr>
        <w:pStyle w:val="TOC2"/>
        <w:tabs>
          <w:tab w:val="right" w:leader="dot" w:pos="8306"/>
        </w:tabs>
      </w:pPr>
      <w:hyperlink w:anchor="_Toc16215" w:history="1">
        <w:r>
          <w:rPr>
            <w:rFonts w:ascii="仿宋" w:eastAsia="仿宋" w:hAnsi="仿宋" w:cs="仿宋" w:hint="eastAsia"/>
            <w:lang w:eastAsia="zh-CN"/>
          </w:rPr>
          <w:t>(二)、研发周期长</w:t>
        </w:r>
        <w:r>
          <w:tab/>
        </w:r>
        <w:r>
          <w:fldChar w:fldCharType="begin"/>
        </w:r>
        <w:r>
          <w:instrText xml:space="preserve"> PAGEREF _Toc16215 \h </w:instrText>
        </w:r>
        <w:r>
          <w:fldChar w:fldCharType="separate"/>
        </w:r>
        <w:r>
          <w:t>47</w:t>
        </w:r>
        <w:r>
          <w:fldChar w:fldCharType="end"/>
        </w:r>
      </w:hyperlink>
    </w:p>
    <w:p>
      <w:pPr>
        <w:pStyle w:val="TOC2"/>
        <w:tabs>
          <w:tab w:val="right" w:leader="dot" w:pos="8306"/>
        </w:tabs>
      </w:pPr>
      <w:hyperlink w:anchor="_Toc17200" w:history="1">
        <w:r>
          <w:rPr>
            <w:rFonts w:ascii="仿宋" w:eastAsia="仿宋" w:hAnsi="仿宋" w:cs="仿宋" w:hint="eastAsia"/>
            <w:lang w:eastAsia="zh-CN"/>
          </w:rPr>
          <w:t>(三)、市场风险大</w:t>
        </w:r>
        <w:r>
          <w:tab/>
        </w:r>
        <w:r>
          <w:fldChar w:fldCharType="begin"/>
        </w:r>
        <w:r>
          <w:instrText xml:space="preserve"> PAGEREF _Toc17200 \h </w:instrText>
        </w:r>
        <w:r>
          <w:fldChar w:fldCharType="separate"/>
        </w:r>
        <w:r>
          <w:t>48</w:t>
        </w:r>
        <w:r>
          <w:fldChar w:fldCharType="end"/>
        </w:r>
      </w:hyperlink>
    </w:p>
    <w:p>
      <w:pPr>
        <w:pStyle w:val="TOC2"/>
        <w:tabs>
          <w:tab w:val="right" w:leader="dot" w:pos="8306"/>
        </w:tabs>
      </w:pPr>
      <w:hyperlink w:anchor="_Toc27977" w:history="1">
        <w:r>
          <w:rPr>
            <w:rFonts w:ascii="仿宋" w:eastAsia="仿宋" w:hAnsi="仿宋" w:cs="仿宋" w:hint="eastAsia"/>
            <w:lang w:eastAsia="zh-CN"/>
          </w:rPr>
          <w:t>(四)、利润率高</w:t>
        </w:r>
        <w:r>
          <w:tab/>
        </w:r>
        <w:r>
          <w:fldChar w:fldCharType="begin"/>
        </w:r>
        <w:r>
          <w:instrText xml:space="preserve"> PAGEREF _Toc27977 \h </w:instrText>
        </w:r>
        <w:r>
          <w:fldChar w:fldCharType="separate"/>
        </w:r>
        <w:r>
          <w:t>51</w:t>
        </w:r>
        <w:r>
          <w:fldChar w:fldCharType="end"/>
        </w:r>
      </w:hyperlink>
    </w:p>
    <w:p>
      <w:pPr>
        <w:pStyle w:val="TOC1"/>
        <w:tabs>
          <w:tab w:val="right" w:leader="dot" w:pos="8306"/>
        </w:tabs>
      </w:pPr>
      <w:hyperlink w:anchor="_Toc2688" w:history="1">
        <w:r>
          <w:rPr>
            <w:rFonts w:ascii="仿宋" w:eastAsia="仿宋" w:hAnsi="仿宋" w:cs="仿宋" w:hint="eastAsia"/>
            <w:lang w:eastAsia="zh-CN"/>
          </w:rPr>
          <w:t>十三、质量管理体系</w:t>
        </w:r>
        <w:r>
          <w:tab/>
        </w:r>
        <w:r>
          <w:fldChar w:fldCharType="begin"/>
        </w:r>
        <w:r>
          <w:instrText xml:space="preserve"> PAGEREF _Toc2688 \h </w:instrText>
        </w:r>
        <w:r>
          <w:fldChar w:fldCharType="separate"/>
        </w:r>
        <w:r>
          <w:t>53</w:t>
        </w:r>
        <w:r>
          <w:fldChar w:fldCharType="end"/>
        </w:r>
      </w:hyperlink>
    </w:p>
    <w:p>
      <w:pPr>
        <w:pStyle w:val="TOC2"/>
        <w:tabs>
          <w:tab w:val="right" w:leader="dot" w:pos="8306"/>
        </w:tabs>
      </w:pPr>
      <w:hyperlink w:anchor="_Toc27394" w:history="1">
        <w:r>
          <w:rPr>
            <w:rFonts w:ascii="仿宋" w:eastAsia="仿宋" w:hAnsi="仿宋" w:cs="仿宋" w:hint="eastAsia"/>
            <w:lang w:eastAsia="zh-CN"/>
          </w:rPr>
          <w:t>(一)、质量目标与方针</w:t>
        </w:r>
        <w:r>
          <w:tab/>
        </w:r>
        <w:r>
          <w:fldChar w:fldCharType="begin"/>
        </w:r>
        <w:r>
          <w:instrText xml:space="preserve"> PAGEREF _Toc27394 \h </w:instrText>
        </w:r>
        <w:r>
          <w:fldChar w:fldCharType="separate"/>
        </w:r>
        <w:r>
          <w:t>53</w:t>
        </w:r>
        <w:r>
          <w:fldChar w:fldCharType="end"/>
        </w:r>
      </w:hyperlink>
    </w:p>
    <w:p>
      <w:pPr>
        <w:pStyle w:val="TOC2"/>
        <w:tabs>
          <w:tab w:val="right" w:leader="dot" w:pos="8306"/>
        </w:tabs>
      </w:pPr>
      <w:hyperlink w:anchor="_Toc16630" w:history="1">
        <w:r>
          <w:rPr>
            <w:rFonts w:ascii="仿宋" w:eastAsia="仿宋" w:hAnsi="仿宋" w:cs="仿宋" w:hint="eastAsia"/>
            <w:lang w:eastAsia="zh-CN"/>
          </w:rPr>
          <w:t>(二)、质量管理责任</w:t>
        </w:r>
        <w:r>
          <w:tab/>
        </w:r>
        <w:r>
          <w:fldChar w:fldCharType="begin"/>
        </w:r>
        <w:r>
          <w:instrText xml:space="preserve"> PAGEREF _Toc16630 \h </w:instrText>
        </w:r>
        <w:r>
          <w:fldChar w:fldCharType="separate"/>
        </w:r>
        <w:r>
          <w:t>55</w:t>
        </w:r>
        <w:r>
          <w:fldChar w:fldCharType="end"/>
        </w:r>
      </w:hyperlink>
    </w:p>
    <w:p>
      <w:pPr>
        <w:pStyle w:val="TOC2"/>
        <w:tabs>
          <w:tab w:val="right" w:leader="dot" w:pos="8306"/>
        </w:tabs>
      </w:pPr>
      <w:hyperlink w:anchor="_Toc14556" w:history="1">
        <w:r>
          <w:rPr>
            <w:rFonts w:ascii="仿宋" w:eastAsia="仿宋" w:hAnsi="仿宋" w:cs="仿宋" w:hint="eastAsia"/>
            <w:lang w:eastAsia="zh-CN"/>
          </w:rPr>
          <w:t>(三)、质量管理体系文件</w:t>
        </w:r>
        <w:r>
          <w:tab/>
        </w:r>
        <w:r>
          <w:fldChar w:fldCharType="begin"/>
        </w:r>
        <w:r>
          <w:instrText xml:space="preserve"> PAGEREF _Toc14556 \h </w:instrText>
        </w:r>
        <w:r>
          <w:fldChar w:fldCharType="separate"/>
        </w:r>
        <w:r>
          <w:t>56</w:t>
        </w:r>
        <w:r>
          <w:fldChar w:fldCharType="end"/>
        </w:r>
      </w:hyperlink>
    </w:p>
    <w:p>
      <w:pPr>
        <w:pStyle w:val="TOC2"/>
        <w:tabs>
          <w:tab w:val="right" w:leader="dot" w:pos="8306"/>
        </w:tabs>
      </w:pPr>
      <w:hyperlink w:anchor="_Toc856" w:history="1">
        <w:r>
          <w:rPr>
            <w:rFonts w:ascii="仿宋" w:eastAsia="仿宋" w:hAnsi="仿宋" w:cs="仿宋" w:hint="eastAsia"/>
            <w:lang w:eastAsia="zh-CN"/>
          </w:rPr>
          <w:t>(四)、质量培训与教育</w:t>
        </w:r>
        <w:r>
          <w:tab/>
        </w:r>
        <w:r>
          <w:fldChar w:fldCharType="begin"/>
        </w:r>
        <w:r>
          <w:instrText xml:space="preserve"> PAGEREF _Toc856 \h </w:instrText>
        </w:r>
        <w:r>
          <w:fldChar w:fldCharType="separate"/>
        </w:r>
        <w:r>
          <w:t>58</w:t>
        </w:r>
        <w:r>
          <w:fldChar w:fldCharType="end"/>
        </w:r>
      </w:hyperlink>
    </w:p>
    <w:p>
      <w:pPr>
        <w:pStyle w:val="TOC2"/>
        <w:tabs>
          <w:tab w:val="right" w:leader="dot" w:pos="8306"/>
        </w:tabs>
      </w:pPr>
      <w:hyperlink w:anchor="_Toc28429" w:history="1">
        <w:r>
          <w:rPr>
            <w:rFonts w:ascii="仿宋" w:eastAsia="仿宋" w:hAnsi="仿宋" w:cs="仿宋" w:hint="eastAsia"/>
            <w:lang w:eastAsia="zh-CN"/>
          </w:rPr>
          <w:t>(五)、质量审核与评价</w:t>
        </w:r>
        <w:r>
          <w:tab/>
        </w:r>
        <w:r>
          <w:fldChar w:fldCharType="begin"/>
        </w:r>
        <w:r>
          <w:instrText xml:space="preserve"> PAGEREF _Toc28429 \h </w:instrText>
        </w:r>
        <w:r>
          <w:fldChar w:fldCharType="separate"/>
        </w:r>
        <w:r>
          <w:t>59</w:t>
        </w:r>
        <w:r>
          <w:fldChar w:fldCharType="end"/>
        </w:r>
      </w:hyperlink>
    </w:p>
    <w:p>
      <w:pPr>
        <w:pStyle w:val="TOC2"/>
        <w:tabs>
          <w:tab w:val="right" w:leader="dot" w:pos="8306"/>
        </w:tabs>
      </w:pPr>
      <w:hyperlink w:anchor="_Toc25953" w:history="1">
        <w:r>
          <w:rPr>
            <w:rFonts w:ascii="仿宋" w:eastAsia="仿宋" w:hAnsi="仿宋" w:cs="仿宋" w:hint="eastAsia"/>
            <w:lang w:eastAsia="zh-CN"/>
          </w:rPr>
          <w:t>(六)、不符合与纠正措施</w:t>
        </w:r>
        <w:r>
          <w:tab/>
        </w:r>
        <w:r>
          <w:fldChar w:fldCharType="begin"/>
        </w:r>
        <w:r>
          <w:instrText xml:space="preserve"> PAGEREF _Toc25953 \h </w:instrText>
        </w:r>
        <w:r>
          <w:fldChar w:fldCharType="separate"/>
        </w:r>
        <w:r>
          <w:t>61</w:t>
        </w:r>
        <w:r>
          <w:fldChar w:fldCharType="end"/>
        </w:r>
      </w:hyperlink>
    </w:p>
    <w:p>
      <w:pPr>
        <w:pStyle w:val="TOC1"/>
        <w:tabs>
          <w:tab w:val="right" w:leader="dot" w:pos="8306"/>
        </w:tabs>
      </w:pPr>
      <w:hyperlink w:anchor="_Toc17727" w:history="1">
        <w:r>
          <w:rPr>
            <w:rFonts w:ascii="仿宋" w:eastAsia="仿宋" w:hAnsi="仿宋" w:cs="仿宋" w:hint="eastAsia"/>
            <w:lang w:eastAsia="zh-CN"/>
          </w:rPr>
          <w:t>十四、营销与推广策略</w:t>
        </w:r>
        <w:r>
          <w:tab/>
        </w:r>
        <w:r>
          <w:fldChar w:fldCharType="begin"/>
        </w:r>
        <w:r>
          <w:instrText xml:space="preserve"> PAGEREF _Toc17727 \h </w:instrText>
        </w:r>
        <w:r>
          <w:fldChar w:fldCharType="separate"/>
        </w:r>
        <w:r>
          <w:t>62</w:t>
        </w:r>
        <w:r>
          <w:fldChar w:fldCharType="end"/>
        </w:r>
      </w:hyperlink>
    </w:p>
    <w:p>
      <w:pPr>
        <w:pStyle w:val="TOC2"/>
        <w:tabs>
          <w:tab w:val="right" w:leader="dot" w:pos="8306"/>
        </w:tabs>
      </w:pPr>
      <w:hyperlink w:anchor="_Toc20358" w:history="1">
        <w:r>
          <w:rPr>
            <w:rFonts w:ascii="仿宋" w:eastAsia="仿宋" w:hAnsi="仿宋" w:cs="仿宋" w:hint="eastAsia"/>
            <w:lang w:eastAsia="zh-CN"/>
          </w:rPr>
          <w:t>(一)、产品/服务定位与特点</w:t>
        </w:r>
        <w:r>
          <w:tab/>
        </w:r>
        <w:r>
          <w:fldChar w:fldCharType="begin"/>
        </w:r>
        <w:r>
          <w:instrText xml:space="preserve"> PAGEREF _Toc20358 \h </w:instrText>
        </w:r>
        <w:r>
          <w:fldChar w:fldCharType="separate"/>
        </w:r>
        <w:r>
          <w:t>62</w:t>
        </w:r>
        <w:r>
          <w:fldChar w:fldCharType="end"/>
        </w:r>
      </w:hyperlink>
    </w:p>
    <w:p>
      <w:pPr>
        <w:pStyle w:val="TOC2"/>
        <w:tabs>
          <w:tab w:val="right" w:leader="dot" w:pos="8306"/>
        </w:tabs>
      </w:pPr>
      <w:hyperlink w:anchor="_Toc7097" w:history="1">
        <w:r>
          <w:rPr>
            <w:rFonts w:ascii="仿宋" w:eastAsia="仿宋" w:hAnsi="仿宋" w:cs="仿宋" w:hint="eastAsia"/>
            <w:lang w:eastAsia="zh-CN"/>
          </w:rPr>
          <w:t>(二)、市场定位与竞争分析</w:t>
        </w:r>
        <w:r>
          <w:tab/>
        </w:r>
        <w:r>
          <w:fldChar w:fldCharType="begin"/>
        </w:r>
        <w:r>
          <w:instrText xml:space="preserve"> PAGEREF _Toc7097 \h </w:instrText>
        </w:r>
        <w:r>
          <w:fldChar w:fldCharType="separate"/>
        </w:r>
        <w:r>
          <w:t>63</w:t>
        </w:r>
        <w:r>
          <w:fldChar w:fldCharType="end"/>
        </w:r>
      </w:hyperlink>
    </w:p>
    <w:p>
      <w:pPr>
        <w:pStyle w:val="TOC2"/>
        <w:tabs>
          <w:tab w:val="right" w:leader="dot" w:pos="8306"/>
        </w:tabs>
      </w:pPr>
      <w:hyperlink w:anchor="_Toc31735" w:history="1">
        <w:r>
          <w:rPr>
            <w:rFonts w:ascii="仿宋" w:eastAsia="仿宋" w:hAnsi="仿宋" w:cs="仿宋" w:hint="eastAsia"/>
            <w:lang w:eastAsia="zh-CN"/>
          </w:rPr>
          <w:t>(三)、营销渠道与策略</w:t>
        </w:r>
        <w:r>
          <w:tab/>
        </w:r>
        <w:r>
          <w:fldChar w:fldCharType="begin"/>
        </w:r>
        <w:r>
          <w:instrText xml:space="preserve"> PAGEREF _Toc31735 \h </w:instrText>
        </w:r>
        <w:r>
          <w:fldChar w:fldCharType="separate"/>
        </w:r>
        <w:r>
          <w:t>65</w:t>
        </w:r>
        <w:r>
          <w:fldChar w:fldCharType="end"/>
        </w:r>
      </w:hyperlink>
    </w:p>
    <w:p>
      <w:pPr>
        <w:pStyle w:val="TOC2"/>
        <w:tabs>
          <w:tab w:val="right" w:leader="dot" w:pos="8306"/>
        </w:tabs>
      </w:pPr>
      <w:hyperlink w:anchor="_Toc15085" w:history="1">
        <w:r>
          <w:rPr>
            <w:rFonts w:ascii="仿宋" w:eastAsia="仿宋" w:hAnsi="仿宋" w:cs="仿宋" w:hint="eastAsia"/>
            <w:lang w:eastAsia="zh-CN"/>
          </w:rPr>
          <w:t>(四)、推广与宣传活动</w:t>
        </w:r>
        <w:r>
          <w:tab/>
        </w:r>
        <w:r>
          <w:fldChar w:fldCharType="begin"/>
        </w:r>
        <w:r>
          <w:instrText xml:space="preserve"> PAGEREF _Toc15085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47"/>
      <w:r>
        <w:rPr>
          <w:rFonts w:ascii="仿宋" w:eastAsia="仿宋" w:hAnsi="仿宋" w:cs="仿宋" w:hint="eastAsia"/>
          <w:sz w:val="28"/>
          <w:lang w:eastAsia="zh-CN"/>
        </w:rPr>
        <w:t>一、硼酸铯锂晶体（CLBD）项目选址可行性分析</w:t>
      </w:r>
      <w:bookmarkEnd w:id="2"/>
    </w:p>
    <w:p>
      <w:pPr>
        <w:pStyle w:val="Heading2"/>
        <w:rPr>
          <w:rFonts w:ascii="仿宋" w:eastAsia="仿宋" w:hAnsi="仿宋" w:cs="仿宋" w:hint="eastAsia"/>
          <w:lang w:eastAsia="zh-CN"/>
        </w:rPr>
      </w:pPr>
      <w:bookmarkStart w:id="3" w:name="_Toc3480"/>
      <w:r>
        <w:rPr>
          <w:rFonts w:ascii="仿宋" w:eastAsia="仿宋" w:hAnsi="仿宋" w:cs="仿宋" w:hint="eastAsia"/>
          <w:lang w:eastAsia="zh-CN"/>
        </w:rPr>
        <w:t>(一)、硼酸铯锂晶体（CLBD）项目选址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该硼酸铯锂晶体（CLBD）项目选址位于XX省XX市XX区XXX街道</w:t>
      </w:r>
    </w:p>
    <w:p>
      <w:pPr>
        <w:pStyle w:val="Heading2"/>
        <w:ind w:firstLine="560" w:firstLineChars="200"/>
        <w:rPr>
          <w:rFonts w:ascii="仿宋" w:eastAsia="仿宋" w:hAnsi="仿宋" w:cs="仿宋" w:hint="eastAsia"/>
          <w:sz w:val="28"/>
          <w:lang w:eastAsia="zh-CN"/>
        </w:rPr>
      </w:pPr>
      <w:bookmarkStart w:id="4" w:name="_Toc1000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硼酸铯锂晶体（CLBD）项目的征地面积将根据硼酸铯锂晶体（CLBD）项目的实际规模和需求进行精确规划。具体面积XXX平方米，旨在确保硼酸铯锂晶体（CLBD）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净用地面积是在征地面积基础上去除不可利用面积后的实际可开发用地。具体面积XXX平方米，考虑到环保、交通、安全等多方面因素，以确保硼酸铯锂晶体（CLBD）项目在整体利用效率上达到最优。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硼酸铯锂晶体（CLBD）项目计划建设的建筑总规模具体面积XXX平方米。这一规模的确定综合考虑了硼酸铯锂晶体（CLBD）项目的性质、规模，以及城市规划的相关要求，确保建筑布局与周边环境协调一致。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绿地率是硼酸铯锂晶体（CLBD）项目用地中被规划为绿地的比例。具体面积XXX平方米，旨在通过合理规划绿地，改善硼酸铯锂晶体（CLBD）项目周边环境，提升居民生活质量，并符合城市整体绿化规划。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容积率是用地上可以建设的建筑总体积与用地面积之比。具体面积XXX，通过合理的容积率规划，确保硼酸铯锂晶体（CLBD）项目建筑规模与周边环境和谐共生。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硼酸铯锂晶体（CLBD）项目选址与当地城市规划相一致，具体面积XXX平方米。通过与城市规划部门深入沟通，确保硼酸铯锂晶体（CLBD）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硼酸铯锂晶体（CLBD）项目选址符合当地产业政策，具体面积XXX平方米。这包括硼酸铯锂晶体（CLBD）项目对当地经济的促进作用，以及对相关产业的带动效应，确保硼酸铯锂晶体（CLBD）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硼酸铯锂晶体（CLBD）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确保硼酸铯锂晶体（CLBD）项目选址具备必要的公共设施配套，具体面积XXX平方米。这包括交通便利性、教育、医疗等基础设施，以提高居民生活品质，使得硼酸铯锂晶体（CLBD）项目选址更具吸引力。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考虑用地总体要求对当地社会稳定性的影响，具体面积XXX平方米。通过深入了解当地社区反馈，确保硼酸铯锂晶体（CLBD）项目的选址和建设过程对当地社会和谐稳定产生积极作用。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硼酸铯锂晶体（CLBD）项目选址不仅符合法规和规划，还在实际操作中具有可行性。这一全面规划将为硼酸铯锂晶体（CLBD）项目的成功实施提供坚实的基础，确保硼酸铯锂晶体（CLBD）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0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铯锂晶体（CLBD）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硼酸铯锂晶体（CLBD）项目的设备规划和空间设计中，我们将采取灵活设备布局的措施。设备布局将根据实际需求进行灵活设计，避免不必要的浪费。通过合理规划设备摆放位置，我们将提高设备的利用率，减少设备间距，以确保硼酸铯锂晶体（CLBD）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硼酸铯锂晶体（CLBD）项目内部引入共享设施的概念，例如共享会议室、办公区等。通过这种方式，我们可以减少对资源的重复建设，提高资源共享效率，从而减小硼酸铯锂晶体（CLBD）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硼酸铯锂晶体（CLBD）项目的总图布置中，我们将不同功能区域进行明确的规划，以最大程度满足硼酸铯锂晶体（CLBD）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2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硼酸铯锂晶体（CLBD）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硼酸铯锂晶体（CLBD）项目对环境的影响是综合评价的重要因素之一。我们将详细考虑选址周边的自然环境、生态保护区、水源地等情况，确保硼酸铯锂晶体（CLBD）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对选址的评价还需充分考虑当地政府的产业政策和法规。我们将详细了解硼酸铯锂晶体（CLBD）项目所在地的相关政策，确保硼酸铯锂晶体（CLBD）项目的规划和运营与当地法规相符，降低不必要的法律风险。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考虑到社会稳定性对企业运营的重要性，我们将评估选址地区的社会安全情况、劳工关系、社区反馈等方面，以确保硼酸铯锂晶体（CLBD）项目的建设和运营不会受到社会稳定性的负面影响。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最后，我们将综合考虑用地成本，包括土地购置费用、土地开发成本等。通过对用地成本的详细评估，我们能够做出更为精确的经济效益分析，为硼酸铯锂晶体（CLBD）项目的投资决策提供有力支持。</w:t>
      </w:r>
    </w:p>
    <w:p>
      <w:pPr>
        <w:pStyle w:val="Heading1"/>
        <w:ind w:firstLine="560" w:firstLineChars="200"/>
        <w:rPr>
          <w:rFonts w:ascii="仿宋" w:eastAsia="仿宋" w:hAnsi="仿宋" w:cs="仿宋" w:hint="eastAsia"/>
          <w:sz w:val="28"/>
          <w:lang w:eastAsia="zh-CN"/>
        </w:rPr>
      </w:pPr>
      <w:bookmarkStart w:id="8" w:name="_Toc5439"/>
      <w:r>
        <w:rPr>
          <w:rFonts w:ascii="仿宋" w:eastAsia="仿宋" w:hAnsi="仿宋" w:cs="仿宋" w:hint="eastAsia"/>
          <w:sz w:val="28"/>
          <w:lang w:eastAsia="zh-CN"/>
        </w:rPr>
        <w:t>二、硼酸铯锂晶体（CLBD）项目可持续发展</w:t>
      </w:r>
      <w:bookmarkEnd w:id="8"/>
    </w:p>
    <w:p>
      <w:pPr>
        <w:pStyle w:val="Heading2"/>
        <w:rPr>
          <w:rFonts w:ascii="仿宋" w:eastAsia="仿宋" w:hAnsi="仿宋" w:cs="仿宋" w:hint="eastAsia"/>
          <w:lang w:eastAsia="zh-CN"/>
        </w:rPr>
      </w:pPr>
      <w:bookmarkStart w:id="9" w:name="_Toc284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铯锂晶体（CLBD）项目中，硼酸铯锂晶体（CLBD）项目团队着眼于未来，明确了可持续发展的战略方向。制定的具体可持续发展目标包括降低资源使用、采用环保技术、最大化社会效益等。这一步骤不仅有助于硼酸铯锂晶体（CLBD）项目在环保和社会责任方面达到最高标准，也为未来提供了明确的指引，确保硼酸铯锂晶体（CLBD）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可持续实践的融入硼酸铯锂晶体（CLBD）项目管理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硼酸铯锂晶体（CLBD）项目管理周期。从硼酸铯锂晶体（CLBD）项目规划开始，硼酸铯锂晶体（CLBD）项目团队就考虑了环境和社会的因素。在执行阶段，硼酸铯锂晶体（CLBD）项目团队积极推动绿色技术的应用，优化资源利用。此外，关注员工的社会责任，通过培训和沟通活动提高员工对可持续发展的认知，使他们能够在日常工作中践行可持续实践。这些举措不仅为硼酸铯锂晶体（CLBD）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6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硼酸铯锂晶体（CLBD）项目的可持续发展理念，我们深信环保与社会责任是硼酸铯锂晶体（CLBD）项目成功的关键支柱。在硼酸铯锂晶体（CLBD）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团队通过引入先进的环保技术、建立高效的废物处理系统以及推动能源节约措施，积极履行环保责任。定期的环保监测和评估确保硼酸铯锂晶体（CLBD）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不仅致力于自身可持续发展，还注重对社会的回馈。通过支持社区硼酸铯锂晶体（CLBD）项目、参与慈善事业、提供培训机会等方式，硼酸铯锂晶体（CLBD）项目积极履行社会责任。与当地社区建立积极互动，关注员工的工作与生活平衡，以及员工的身心健康，是硼酸铯锂晶体（CLBD）项目在社会责任层面的关键举措。这样的实践不仅增强了硼酸铯锂晶体（CLBD）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551"/>
      <w:r>
        <w:rPr>
          <w:rFonts w:ascii="仿宋" w:eastAsia="仿宋" w:hAnsi="仿宋" w:cs="仿宋" w:hint="eastAsia"/>
          <w:sz w:val="28"/>
          <w:lang w:eastAsia="zh-CN"/>
        </w:rPr>
        <w:t>三、硼酸铯锂晶体（CLBD）项目绩效评估</w:t>
      </w:r>
      <w:bookmarkEnd w:id="11"/>
    </w:p>
    <w:p>
      <w:pPr>
        <w:pStyle w:val="Heading2"/>
        <w:rPr>
          <w:rFonts w:ascii="仿宋" w:eastAsia="仿宋" w:hAnsi="仿宋" w:cs="仿宋" w:hint="eastAsia"/>
          <w:lang w:eastAsia="zh-CN"/>
        </w:rPr>
      </w:pPr>
      <w:bookmarkStart w:id="12" w:name="_Toc124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铯锂晶体（CLBD）项目中，我们设计了一套全面的绩效评估指标，以确保硼酸铯锂晶体（CLBD）项目的可控和成功交付。这些指标跨足硼酸铯锂晶体（CLBD）项目目标、成本、进度和质量等多个维度，为我们提供了全面洞察硼酸铯锂晶体（CLBD）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目标达成率是我们关注的首要指标。我们设定了明确的目标，并通过定期监测和评估，迅速发现并应对潜在的目标偏差。这为硼酸铯锂晶体（CLBD）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成本绩效是另一个核心关注点。通过实际成本与预算成本的对比分析，我们深入了解成本差异的原因，及时调整资源分配，保持硼酸铯锂晶体（CLBD）项目在经济效益方面的合理水平。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进度作为关键的绩效指标之一，得到了精心的关注。我们制定了详细的硼酸铯锂晶体（CLBD）项目进度计划，并设立了进度符合度指标，确保实际进度与计划进度保持一致。这使我们能够快速发现和解决潜在的进度问题，保持硼酸铯锂晶体（CLBD）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硼酸铯锂晶体（CLBD）项目绩效的不可或缺的一环。我们引入了一系列的质量标准和客户满意度指标，以确保硼酸铯锂晶体（CLBD）项目交付的成果在质量上达到或超越预期水平。通过持续监测这些指标，我们努力提升硼酸铯锂晶体（CLBD）项目整体质量水平，为硼酸铯锂晶体（CLBD）项目的成功交付提供有力保障。通过这些科学且全面的绩效评估，我们能够更好地引导硼酸铯锂晶体（CLBD）项目的持续改进，确保硼酸铯锂晶体（CLBD）项目目标的顺利达成。</w:t>
      </w:r>
    </w:p>
    <w:p>
      <w:pPr>
        <w:pStyle w:val="Heading2"/>
        <w:ind w:firstLine="560" w:firstLineChars="200"/>
        <w:rPr>
          <w:rFonts w:ascii="仿宋" w:eastAsia="仿宋" w:hAnsi="仿宋" w:cs="仿宋" w:hint="eastAsia"/>
          <w:sz w:val="28"/>
          <w:lang w:eastAsia="zh-CN"/>
        </w:rPr>
      </w:pPr>
      <w:bookmarkStart w:id="13" w:name="_Toc2824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绩效评估是硼酸铯锂晶体（CLBD）项目中的关键环节，为确保硼酸铯锂晶体（CLBD）项目达到预期目标，我们采用了多层次、多维度的绩效评估方法。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硼酸铯锂晶体（CLBD）项目的战略目标对齐，确保每个决策和行动都与硼酸铯锂晶体（CLBD）项目整体目标保持一致。团队会定期召开战略对齐会议，审视当前工作与硼酸铯锂晶体（CLBD）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硼酸铯锂晶体（CLBD）项目进度、质量、成本和风险等方面。这些指标通过数据收集和分析，为硼酸铯锂晶体（CLBD）项目管理团队提供了客观的评估依据。例如，我们通过硼酸铯锂晶体（CLBD）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硼酸铯锂晶体（CLBD）项目内部，还考虑了硼酸铯锂晶体（CLBD）项目对外部环境的影响。我们定期进行干系人满意度调查，以了解各利益相关方对硼酸铯锂晶体（CLBD）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这种多层次、多角度的绩效评估方法，使得我们能够全面了解硼酸铯锂晶体（CLBD）项目的运行状态，及时做出调整，确保硼酸铯锂晶体（CLBD）项目在不断变化的环境中保持稳健前行。</w:t>
      </w:r>
    </w:p>
    <w:p>
      <w:pPr>
        <w:pStyle w:val="Heading2"/>
        <w:ind w:firstLine="560" w:firstLineChars="200"/>
        <w:rPr>
          <w:rFonts w:ascii="仿宋" w:eastAsia="仿宋" w:hAnsi="仿宋" w:cs="仿宋" w:hint="eastAsia"/>
          <w:sz w:val="28"/>
          <w:lang w:eastAsia="zh-CN"/>
        </w:rPr>
      </w:pPr>
      <w:bookmarkStart w:id="14" w:name="_Toc1284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为了确保硼酸铯锂晶体（CLBD）项目的有效管理和不断优化，我们采用了精心设计的绩效评估周期。这个周期旨在实现灵活、实时和全面的评估，以适应硼酸铯锂晶体（CLBD）项目执行中的各种挑战。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硼酸铯锂晶体（CLBD）项目的不同需求，分为短期、中期和长期。短期评估关注每个迭代或工作周期，以及时发现和解决当前任务中的问题。中期评估涵盖几个迭代，深入了解整体硼酸铯锂晶体（CLBD）项目的趋势和性能。长期评估则着眼于整个硼酸铯锂晶体（CLBD）项目阶段，确保硼酸铯锂晶体（CLBD）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硼酸铯锂晶体（CLBD）项目管理工具和协作平台，团队成员能够随时更新和分享硼酸铯锂晶体（CLBD）项目数据。这种实时性的反馈机制使我们能够及时察觉潜在问题，快速调整，保持硼酸铯锂晶体（CLBD）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硼酸铯锂晶体（CLBD）项目的决策制定密不可分。每个周期的硼酸铯锂晶体（CLBD）项目回顾会议成为集体总结经验、识别问题深层次原因并找到创新解决方案的平台。这种定期的反思与调整机制使硼酸铯锂晶体（CLBD）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34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755"/>
      <w:r>
        <w:rPr>
          <w:rFonts w:ascii="仿宋" w:eastAsia="仿宋" w:hAnsi="仿宋" w:cs="仿宋" w:hint="eastAsia"/>
          <w:lang w:eastAsia="zh-CN"/>
        </w:rPr>
        <w:t>(一)、硼酸铯锂晶体（CLBD）行业分析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行业一直以来都是市场的关注焦点。行业内的发展趋势、竞争态势以及潜在机会都对硼酸铯锂晶体（CLBD）项目的推进产生深远的影响。通过深入研究行业的整体概貌，我们将更好地理解行业的核心特征，为硼酸铯锂晶体（CLBD）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铯锂晶体（CLBD）行业，技术一直是推动创新和发展的关键因素。我们将对当前技术趋势进行详尽分析，包括但不限于人工智能、大数据应用、先进制造技术等。这有助于硼酸铯锂晶体（CLBD）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硼酸铯锂晶体（CLBD）项目成功的基础。我们将对主要竞争对手进行深入研究，包括其市场份额、产品特点、市场定位等。通过全面了解竞争对手的优势和劣势，硼酸铯锂晶体（CLBD）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0"/>
      <w:r>
        <w:rPr>
          <w:rFonts w:ascii="仿宋" w:eastAsia="仿宋" w:hAnsi="仿宋" w:cs="仿宋" w:hint="eastAsia"/>
          <w:sz w:val="28"/>
          <w:lang w:eastAsia="zh-CN"/>
        </w:rPr>
        <w:t>(二)、硼酸铯锂晶体（CLBD）市场分析预测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硼酸铯锂晶体（CLBD）市场未来的增长趋势。这包括市场的整体规模、各细分领域的发展趋势等。硼酸铯锂晶体（CLBD）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硼酸铯锂晶体（CLBD）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硼酸铯锂晶体（CLBD）项目实施过程中需要充分考虑的因素。我们将对市场风险进行全面评估，包括但不限于政策法规风险、市场竞争风险、技术变革风险等。通过对潜在风险的深入分析，硼酸铯锂晶体（CLBD）项目可以制定相应的风险缓解策略，降低不确定性对硼酸铯锂晶体（CLBD）项目的影响。</w:t>
      </w:r>
    </w:p>
    <w:p>
      <w:pPr>
        <w:pStyle w:val="Heading1"/>
        <w:ind w:firstLine="560" w:firstLineChars="200"/>
        <w:rPr>
          <w:rFonts w:ascii="仿宋" w:eastAsia="仿宋" w:hAnsi="仿宋" w:cs="仿宋" w:hint="eastAsia"/>
          <w:sz w:val="28"/>
          <w:lang w:eastAsia="zh-CN"/>
        </w:rPr>
      </w:pPr>
      <w:bookmarkStart w:id="18" w:name="_Toc1188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082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硼酸铯锂晶体（CLBD）项目的技术管理特点体现在其创新导向。通过引入最先进的技术趋势和解决方案，硼酸铯锂晶体（CLBD）项目致力于提升科技含量、提高质量和效率水平。这意味着我们将采用最新的工具和方法，确保硼酸铯锂晶体（CLBD）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硼酸铯锂晶体（CLBD）项目技术管理的显著特征。通过整合不同领域的技术资源，我们实现了跨学科的协同工作。这有助于优化技术架构，提高整体效能。此外，整合性策略还促进了不同技术团队之间的紧密沟通和高效合作，确保硼酸铯锂晶体（CLBD）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硼酸铯锂晶体（CLBD）项目所采用的技术。通过不断优化技术方案，硼酸铯锂晶体（CLBD）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https://d.book118.com/075202331011011124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硼酸铯锂晶体（CLBD）项目规划设计纲要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458E5"/>
    <w:rsid w:val="127458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023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2024-03-04T01:49:00Z</dcterms:created>
  <dcterms:modified xsi:type="dcterms:W3CDTF">2024-03-04T01:49:45Z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5E8D5D42AFDC49D5891C9C1B3AE2DC41_11</vt:lpwstr>
  </property>
  <property fmtid="{D5CDD505-2E9C-101B-9397-08002B2CF9AE}" pid="3" name="KSOProductBuildVer">
    <vt:lpwstr>2052-12.1.0.16388</vt:lpwstr>
  </property>
</Properties>
</file>