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彩妆化妆品项目计划设计方案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52" w:history="1">
        <w:r>
          <w:rPr>
            <w:rFonts w:ascii="仿宋" w:eastAsia="仿宋" w:hAnsi="仿宋" w:cs="仿宋" w:hint="eastAsia"/>
            <w:lang w:eastAsia="zh-CN"/>
          </w:rPr>
          <w:t>序言</w:t>
        </w:r>
        <w:r>
          <w:tab/>
        </w:r>
        <w:r>
          <w:fldChar w:fldCharType="begin"/>
        </w:r>
        <w:r>
          <w:instrText xml:space="preserve"> PAGEREF _Toc28352 \h </w:instrText>
        </w:r>
        <w:r>
          <w:fldChar w:fldCharType="separate"/>
        </w:r>
        <w:r>
          <w:t>3</w:t>
        </w:r>
        <w:r>
          <w:fldChar w:fldCharType="end"/>
        </w:r>
      </w:hyperlink>
    </w:p>
    <w:p>
      <w:pPr>
        <w:pStyle w:val="TOC1"/>
        <w:tabs>
          <w:tab w:val="right" w:leader="dot" w:pos="8306"/>
        </w:tabs>
      </w:pPr>
      <w:hyperlink w:anchor="_Toc17432" w:history="1">
        <w:r>
          <w:rPr>
            <w:rFonts w:ascii="仿宋" w:eastAsia="仿宋" w:hAnsi="仿宋" w:cs="仿宋" w:hint="eastAsia"/>
            <w:lang w:eastAsia="zh-CN"/>
          </w:rPr>
          <w:t>一、彩妆化妆品项目选址可行性分析</w:t>
        </w:r>
        <w:r>
          <w:tab/>
        </w:r>
        <w:r>
          <w:fldChar w:fldCharType="begin"/>
        </w:r>
        <w:r>
          <w:instrText xml:space="preserve"> PAGEREF _Toc17432 \h </w:instrText>
        </w:r>
        <w:r>
          <w:fldChar w:fldCharType="separate"/>
        </w:r>
        <w:r>
          <w:t>3</w:t>
        </w:r>
        <w:r>
          <w:fldChar w:fldCharType="end"/>
        </w:r>
      </w:hyperlink>
    </w:p>
    <w:p>
      <w:pPr>
        <w:pStyle w:val="TOC2"/>
        <w:tabs>
          <w:tab w:val="right" w:leader="dot" w:pos="8306"/>
        </w:tabs>
      </w:pPr>
      <w:hyperlink w:anchor="_Toc5030" w:history="1">
        <w:r>
          <w:rPr>
            <w:rFonts w:ascii="仿宋" w:eastAsia="仿宋" w:hAnsi="仿宋" w:cs="仿宋" w:hint="eastAsia"/>
            <w:lang w:eastAsia="zh-CN"/>
          </w:rPr>
          <w:t>(一)、彩妆化妆品项目选址</w:t>
        </w:r>
        <w:r>
          <w:tab/>
        </w:r>
        <w:r>
          <w:fldChar w:fldCharType="begin"/>
        </w:r>
        <w:r>
          <w:instrText xml:space="preserve"> PAGEREF _Toc5030 \h </w:instrText>
        </w:r>
        <w:r>
          <w:fldChar w:fldCharType="separate"/>
        </w:r>
        <w:r>
          <w:t>3</w:t>
        </w:r>
        <w:r>
          <w:fldChar w:fldCharType="end"/>
        </w:r>
      </w:hyperlink>
    </w:p>
    <w:p>
      <w:pPr>
        <w:pStyle w:val="TOC2"/>
        <w:tabs>
          <w:tab w:val="right" w:leader="dot" w:pos="8306"/>
        </w:tabs>
      </w:pPr>
      <w:hyperlink w:anchor="_Toc6314" w:history="1">
        <w:r>
          <w:rPr>
            <w:rFonts w:ascii="仿宋" w:eastAsia="仿宋" w:hAnsi="仿宋" w:cs="仿宋" w:hint="eastAsia"/>
            <w:lang w:eastAsia="zh-CN"/>
          </w:rPr>
          <w:t>(二)、用地控制指标</w:t>
        </w:r>
        <w:r>
          <w:tab/>
        </w:r>
        <w:r>
          <w:fldChar w:fldCharType="begin"/>
        </w:r>
        <w:r>
          <w:instrText xml:space="preserve"> PAGEREF _Toc6314 \h </w:instrText>
        </w:r>
        <w:r>
          <w:fldChar w:fldCharType="separate"/>
        </w:r>
        <w:r>
          <w:t>3</w:t>
        </w:r>
        <w:r>
          <w:fldChar w:fldCharType="end"/>
        </w:r>
      </w:hyperlink>
    </w:p>
    <w:p>
      <w:pPr>
        <w:pStyle w:val="TOC2"/>
        <w:tabs>
          <w:tab w:val="right" w:leader="dot" w:pos="8306"/>
        </w:tabs>
      </w:pPr>
      <w:hyperlink w:anchor="_Toc18244" w:history="1">
        <w:r>
          <w:rPr>
            <w:rFonts w:ascii="仿宋" w:eastAsia="仿宋" w:hAnsi="仿宋" w:cs="仿宋" w:hint="eastAsia"/>
            <w:lang w:eastAsia="zh-CN"/>
          </w:rPr>
          <w:t>(三)、节约用地措施</w:t>
        </w:r>
        <w:r>
          <w:tab/>
        </w:r>
        <w:r>
          <w:fldChar w:fldCharType="begin"/>
        </w:r>
        <w:r>
          <w:instrText xml:space="preserve"> PAGEREF _Toc18244 \h </w:instrText>
        </w:r>
        <w:r>
          <w:fldChar w:fldCharType="separate"/>
        </w:r>
        <w:r>
          <w:t>5</w:t>
        </w:r>
        <w:r>
          <w:fldChar w:fldCharType="end"/>
        </w:r>
      </w:hyperlink>
    </w:p>
    <w:p>
      <w:pPr>
        <w:pStyle w:val="TOC2"/>
        <w:tabs>
          <w:tab w:val="right" w:leader="dot" w:pos="8306"/>
        </w:tabs>
      </w:pPr>
      <w:hyperlink w:anchor="_Toc30838" w:history="1">
        <w:r>
          <w:rPr>
            <w:rFonts w:ascii="仿宋" w:eastAsia="仿宋" w:hAnsi="仿宋" w:cs="仿宋" w:hint="eastAsia"/>
            <w:lang w:eastAsia="zh-CN"/>
          </w:rPr>
          <w:t>(四)、总图布置方案</w:t>
        </w:r>
        <w:r>
          <w:tab/>
        </w:r>
        <w:r>
          <w:fldChar w:fldCharType="begin"/>
        </w:r>
        <w:r>
          <w:instrText xml:space="preserve"> PAGEREF _Toc30838 \h </w:instrText>
        </w:r>
        <w:r>
          <w:fldChar w:fldCharType="separate"/>
        </w:r>
        <w:r>
          <w:t>6</w:t>
        </w:r>
        <w:r>
          <w:fldChar w:fldCharType="end"/>
        </w:r>
      </w:hyperlink>
    </w:p>
    <w:p>
      <w:pPr>
        <w:pStyle w:val="TOC2"/>
        <w:tabs>
          <w:tab w:val="right" w:leader="dot" w:pos="8306"/>
        </w:tabs>
      </w:pPr>
      <w:hyperlink w:anchor="_Toc3085" w:history="1">
        <w:r>
          <w:rPr>
            <w:rFonts w:ascii="仿宋" w:eastAsia="仿宋" w:hAnsi="仿宋" w:cs="仿宋" w:hint="eastAsia"/>
            <w:lang w:eastAsia="zh-CN"/>
          </w:rPr>
          <w:t>(五)、选址综合评价</w:t>
        </w:r>
        <w:r>
          <w:tab/>
        </w:r>
        <w:r>
          <w:fldChar w:fldCharType="begin"/>
        </w:r>
        <w:r>
          <w:instrText xml:space="preserve"> PAGEREF _Toc3085 \h </w:instrText>
        </w:r>
        <w:r>
          <w:fldChar w:fldCharType="separate"/>
        </w:r>
        <w:r>
          <w:t>7</w:t>
        </w:r>
        <w:r>
          <w:fldChar w:fldCharType="end"/>
        </w:r>
      </w:hyperlink>
    </w:p>
    <w:p>
      <w:pPr>
        <w:pStyle w:val="TOC1"/>
        <w:tabs>
          <w:tab w:val="right" w:leader="dot" w:pos="8306"/>
        </w:tabs>
      </w:pPr>
      <w:hyperlink w:anchor="_Toc312" w:history="1">
        <w:r>
          <w:rPr>
            <w:rFonts w:ascii="仿宋" w:eastAsia="仿宋" w:hAnsi="仿宋" w:cs="仿宋" w:hint="eastAsia"/>
            <w:lang w:eastAsia="zh-CN"/>
          </w:rPr>
          <w:t>二、彩妆化妆品项目概论</w:t>
        </w:r>
        <w:r>
          <w:tab/>
        </w:r>
        <w:r>
          <w:fldChar w:fldCharType="begin"/>
        </w:r>
        <w:r>
          <w:instrText xml:space="preserve"> PAGEREF _Toc312 \h </w:instrText>
        </w:r>
        <w:r>
          <w:fldChar w:fldCharType="separate"/>
        </w:r>
        <w:r>
          <w:t>8</w:t>
        </w:r>
        <w:r>
          <w:fldChar w:fldCharType="end"/>
        </w:r>
      </w:hyperlink>
    </w:p>
    <w:p>
      <w:pPr>
        <w:pStyle w:val="TOC2"/>
        <w:tabs>
          <w:tab w:val="right" w:leader="dot" w:pos="8306"/>
        </w:tabs>
      </w:pPr>
      <w:hyperlink w:anchor="_Toc24982" w:history="1">
        <w:r>
          <w:rPr>
            <w:rFonts w:ascii="仿宋" w:eastAsia="仿宋" w:hAnsi="仿宋" w:cs="仿宋" w:hint="eastAsia"/>
            <w:lang w:eastAsia="zh-CN"/>
          </w:rPr>
          <w:t>(一)、彩妆化妆品项目概况</w:t>
        </w:r>
        <w:r>
          <w:tab/>
        </w:r>
        <w:r>
          <w:fldChar w:fldCharType="begin"/>
        </w:r>
        <w:r>
          <w:instrText xml:space="preserve"> PAGEREF _Toc24982 \h </w:instrText>
        </w:r>
        <w:r>
          <w:fldChar w:fldCharType="separate"/>
        </w:r>
        <w:r>
          <w:t>8</w:t>
        </w:r>
        <w:r>
          <w:fldChar w:fldCharType="end"/>
        </w:r>
      </w:hyperlink>
    </w:p>
    <w:p>
      <w:pPr>
        <w:pStyle w:val="TOC2"/>
        <w:tabs>
          <w:tab w:val="right" w:leader="dot" w:pos="8306"/>
        </w:tabs>
      </w:pPr>
      <w:hyperlink w:anchor="_Toc20941" w:history="1">
        <w:r>
          <w:rPr>
            <w:rFonts w:ascii="仿宋" w:eastAsia="仿宋" w:hAnsi="仿宋" w:cs="仿宋" w:hint="eastAsia"/>
            <w:lang w:eastAsia="zh-CN"/>
          </w:rPr>
          <w:t>(二)、彩妆化妆品项目目标</w:t>
        </w:r>
        <w:r>
          <w:tab/>
        </w:r>
        <w:r>
          <w:fldChar w:fldCharType="begin"/>
        </w:r>
        <w:r>
          <w:instrText xml:space="preserve"> PAGEREF _Toc20941 \h </w:instrText>
        </w:r>
        <w:r>
          <w:fldChar w:fldCharType="separate"/>
        </w:r>
        <w:r>
          <w:t>10</w:t>
        </w:r>
        <w:r>
          <w:fldChar w:fldCharType="end"/>
        </w:r>
      </w:hyperlink>
    </w:p>
    <w:p>
      <w:pPr>
        <w:pStyle w:val="TOC2"/>
        <w:tabs>
          <w:tab w:val="right" w:leader="dot" w:pos="8306"/>
        </w:tabs>
      </w:pPr>
      <w:hyperlink w:anchor="_Toc6755" w:history="1">
        <w:r>
          <w:rPr>
            <w:rFonts w:ascii="仿宋" w:eastAsia="仿宋" w:hAnsi="仿宋" w:cs="仿宋" w:hint="eastAsia"/>
            <w:lang w:eastAsia="zh-CN"/>
          </w:rPr>
          <w:t>(三)、彩妆化妆品项目提出的理由</w:t>
        </w:r>
        <w:r>
          <w:tab/>
        </w:r>
        <w:r>
          <w:fldChar w:fldCharType="begin"/>
        </w:r>
        <w:r>
          <w:instrText xml:space="preserve"> PAGEREF _Toc6755 \h </w:instrText>
        </w:r>
        <w:r>
          <w:fldChar w:fldCharType="separate"/>
        </w:r>
        <w:r>
          <w:t>11</w:t>
        </w:r>
        <w:r>
          <w:fldChar w:fldCharType="end"/>
        </w:r>
      </w:hyperlink>
    </w:p>
    <w:p>
      <w:pPr>
        <w:pStyle w:val="TOC2"/>
        <w:tabs>
          <w:tab w:val="right" w:leader="dot" w:pos="8306"/>
        </w:tabs>
      </w:pPr>
      <w:hyperlink w:anchor="_Toc19806" w:history="1">
        <w:r>
          <w:rPr>
            <w:rFonts w:ascii="仿宋" w:eastAsia="仿宋" w:hAnsi="仿宋" w:cs="仿宋" w:hint="eastAsia"/>
            <w:lang w:eastAsia="zh-CN"/>
          </w:rPr>
          <w:t>(四)、彩妆化妆品项目意义</w:t>
        </w:r>
        <w:r>
          <w:tab/>
        </w:r>
        <w:r>
          <w:fldChar w:fldCharType="begin"/>
        </w:r>
        <w:r>
          <w:instrText xml:space="preserve"> PAGEREF _Toc19806 \h </w:instrText>
        </w:r>
        <w:r>
          <w:fldChar w:fldCharType="separate"/>
        </w:r>
        <w:r>
          <w:t>13</w:t>
        </w:r>
        <w:r>
          <w:fldChar w:fldCharType="end"/>
        </w:r>
      </w:hyperlink>
    </w:p>
    <w:p>
      <w:pPr>
        <w:pStyle w:val="TOC2"/>
        <w:tabs>
          <w:tab w:val="right" w:leader="dot" w:pos="8306"/>
        </w:tabs>
      </w:pPr>
      <w:hyperlink w:anchor="_Toc17636" w:history="1">
        <w:r>
          <w:rPr>
            <w:rFonts w:ascii="仿宋" w:eastAsia="仿宋" w:hAnsi="仿宋" w:cs="仿宋" w:hint="eastAsia"/>
            <w:lang w:eastAsia="zh-CN"/>
          </w:rPr>
          <w:t>(五)、彩妆化妆品项目背景</w:t>
        </w:r>
        <w:r>
          <w:tab/>
        </w:r>
        <w:r>
          <w:fldChar w:fldCharType="begin"/>
        </w:r>
        <w:r>
          <w:instrText xml:space="preserve"> PAGEREF _Toc17636 \h </w:instrText>
        </w:r>
        <w:r>
          <w:fldChar w:fldCharType="separate"/>
        </w:r>
        <w:r>
          <w:t>14</w:t>
        </w:r>
        <w:r>
          <w:fldChar w:fldCharType="end"/>
        </w:r>
      </w:hyperlink>
    </w:p>
    <w:p>
      <w:pPr>
        <w:pStyle w:val="TOC1"/>
        <w:tabs>
          <w:tab w:val="right" w:leader="dot" w:pos="8306"/>
        </w:tabs>
      </w:pPr>
      <w:hyperlink w:anchor="_Toc18656" w:history="1">
        <w:r>
          <w:rPr>
            <w:rFonts w:ascii="仿宋" w:eastAsia="仿宋" w:hAnsi="仿宋" w:cs="仿宋" w:hint="eastAsia"/>
            <w:lang w:eastAsia="zh-CN"/>
          </w:rPr>
          <w:t>三、彩妆化妆品项目建设单位说明</w:t>
        </w:r>
        <w:r>
          <w:tab/>
        </w:r>
        <w:r>
          <w:fldChar w:fldCharType="begin"/>
        </w:r>
        <w:r>
          <w:instrText xml:space="preserve"> PAGEREF _Toc18656 \h </w:instrText>
        </w:r>
        <w:r>
          <w:fldChar w:fldCharType="separate"/>
        </w:r>
        <w:r>
          <w:t>15</w:t>
        </w:r>
        <w:r>
          <w:fldChar w:fldCharType="end"/>
        </w:r>
      </w:hyperlink>
    </w:p>
    <w:p>
      <w:pPr>
        <w:pStyle w:val="TOC2"/>
        <w:tabs>
          <w:tab w:val="right" w:leader="dot" w:pos="8306"/>
        </w:tabs>
      </w:pPr>
      <w:hyperlink w:anchor="_Toc26996" w:history="1">
        <w:r>
          <w:rPr>
            <w:rFonts w:ascii="仿宋" w:eastAsia="仿宋" w:hAnsi="仿宋" w:cs="仿宋" w:hint="eastAsia"/>
            <w:lang w:eastAsia="zh-CN"/>
          </w:rPr>
          <w:t>(一)、彩妆化妆品项目承办单位基本情况</w:t>
        </w:r>
        <w:r>
          <w:tab/>
        </w:r>
        <w:r>
          <w:fldChar w:fldCharType="begin"/>
        </w:r>
        <w:r>
          <w:instrText xml:space="preserve"> PAGEREF _Toc26996 \h </w:instrText>
        </w:r>
        <w:r>
          <w:fldChar w:fldCharType="separate"/>
        </w:r>
        <w:r>
          <w:t>15</w:t>
        </w:r>
        <w:r>
          <w:fldChar w:fldCharType="end"/>
        </w:r>
      </w:hyperlink>
    </w:p>
    <w:p>
      <w:pPr>
        <w:pStyle w:val="TOC2"/>
        <w:tabs>
          <w:tab w:val="right" w:leader="dot" w:pos="8306"/>
        </w:tabs>
      </w:pPr>
      <w:hyperlink w:anchor="_Toc32143" w:history="1">
        <w:r>
          <w:rPr>
            <w:rFonts w:ascii="仿宋" w:eastAsia="仿宋" w:hAnsi="仿宋" w:cs="仿宋" w:hint="eastAsia"/>
            <w:lang w:eastAsia="zh-CN"/>
          </w:rPr>
          <w:t>(二)、公司经济效益分析</w:t>
        </w:r>
        <w:r>
          <w:tab/>
        </w:r>
        <w:r>
          <w:fldChar w:fldCharType="begin"/>
        </w:r>
        <w:r>
          <w:instrText xml:space="preserve"> PAGEREF _Toc32143 \h </w:instrText>
        </w:r>
        <w:r>
          <w:fldChar w:fldCharType="separate"/>
        </w:r>
        <w:r>
          <w:t>15</w:t>
        </w:r>
        <w:r>
          <w:fldChar w:fldCharType="end"/>
        </w:r>
      </w:hyperlink>
    </w:p>
    <w:p>
      <w:pPr>
        <w:pStyle w:val="TOC1"/>
        <w:tabs>
          <w:tab w:val="right" w:leader="dot" w:pos="8306"/>
        </w:tabs>
      </w:pPr>
      <w:hyperlink w:anchor="_Toc11624" w:history="1">
        <w:r>
          <w:rPr>
            <w:rFonts w:ascii="仿宋" w:eastAsia="仿宋" w:hAnsi="仿宋" w:cs="仿宋" w:hint="eastAsia"/>
            <w:lang w:eastAsia="zh-CN"/>
          </w:rPr>
          <w:t>四、彩妆化妆品项目危机管理</w:t>
        </w:r>
        <w:r>
          <w:tab/>
        </w:r>
        <w:r>
          <w:fldChar w:fldCharType="begin"/>
        </w:r>
        <w:r>
          <w:instrText xml:space="preserve"> PAGEREF _Toc11624 \h </w:instrText>
        </w:r>
        <w:r>
          <w:fldChar w:fldCharType="separate"/>
        </w:r>
        <w:r>
          <w:t>16</w:t>
        </w:r>
        <w:r>
          <w:fldChar w:fldCharType="end"/>
        </w:r>
      </w:hyperlink>
    </w:p>
    <w:p>
      <w:pPr>
        <w:pStyle w:val="TOC2"/>
        <w:tabs>
          <w:tab w:val="right" w:leader="dot" w:pos="8306"/>
        </w:tabs>
      </w:pPr>
      <w:hyperlink w:anchor="_Toc12370" w:history="1">
        <w:r>
          <w:rPr>
            <w:rFonts w:ascii="仿宋" w:eastAsia="仿宋" w:hAnsi="仿宋" w:cs="仿宋" w:hint="eastAsia"/>
            <w:lang w:eastAsia="zh-CN"/>
          </w:rPr>
          <w:t>(一)、危机预警与识别</w:t>
        </w:r>
        <w:r>
          <w:tab/>
        </w:r>
        <w:r>
          <w:fldChar w:fldCharType="begin"/>
        </w:r>
        <w:r>
          <w:instrText xml:space="preserve"> PAGEREF _Toc12370 \h </w:instrText>
        </w:r>
        <w:r>
          <w:fldChar w:fldCharType="separate"/>
        </w:r>
        <w:r>
          <w:t>16</w:t>
        </w:r>
        <w:r>
          <w:fldChar w:fldCharType="end"/>
        </w:r>
      </w:hyperlink>
    </w:p>
    <w:p>
      <w:pPr>
        <w:pStyle w:val="TOC2"/>
        <w:tabs>
          <w:tab w:val="right" w:leader="dot" w:pos="8306"/>
        </w:tabs>
      </w:pPr>
      <w:hyperlink w:anchor="_Toc11110" w:history="1">
        <w:r>
          <w:rPr>
            <w:rFonts w:ascii="仿宋" w:eastAsia="仿宋" w:hAnsi="仿宋" w:cs="仿宋" w:hint="eastAsia"/>
            <w:lang w:eastAsia="zh-CN"/>
          </w:rPr>
          <w:t>(二)、危机应对与恢复</w:t>
        </w:r>
        <w:r>
          <w:tab/>
        </w:r>
        <w:r>
          <w:fldChar w:fldCharType="begin"/>
        </w:r>
        <w:r>
          <w:instrText xml:space="preserve"> PAGEREF _Toc11110 \h </w:instrText>
        </w:r>
        <w:r>
          <w:fldChar w:fldCharType="separate"/>
        </w:r>
        <w:r>
          <w:t>17</w:t>
        </w:r>
        <w:r>
          <w:fldChar w:fldCharType="end"/>
        </w:r>
      </w:hyperlink>
    </w:p>
    <w:p>
      <w:pPr>
        <w:pStyle w:val="TOC1"/>
        <w:tabs>
          <w:tab w:val="right" w:leader="dot" w:pos="8306"/>
        </w:tabs>
      </w:pPr>
      <w:hyperlink w:anchor="_Toc15655" w:history="1">
        <w:r>
          <w:rPr>
            <w:rFonts w:ascii="仿宋" w:eastAsia="仿宋" w:hAnsi="仿宋" w:cs="仿宋" w:hint="eastAsia"/>
            <w:lang w:eastAsia="zh-CN"/>
          </w:rPr>
          <w:t>五、彩妆化妆品项目文档管理</w:t>
        </w:r>
        <w:r>
          <w:tab/>
        </w:r>
        <w:r>
          <w:fldChar w:fldCharType="begin"/>
        </w:r>
        <w:r>
          <w:instrText xml:space="preserve"> PAGEREF _Toc15655 \h </w:instrText>
        </w:r>
        <w:r>
          <w:fldChar w:fldCharType="separate"/>
        </w:r>
        <w:r>
          <w:t>19</w:t>
        </w:r>
        <w:r>
          <w:fldChar w:fldCharType="end"/>
        </w:r>
      </w:hyperlink>
    </w:p>
    <w:p>
      <w:pPr>
        <w:pStyle w:val="TOC2"/>
        <w:tabs>
          <w:tab w:val="right" w:leader="dot" w:pos="8306"/>
        </w:tabs>
      </w:pPr>
      <w:hyperlink w:anchor="_Toc5018" w:history="1">
        <w:r>
          <w:rPr>
            <w:rFonts w:ascii="仿宋" w:eastAsia="仿宋" w:hAnsi="仿宋" w:cs="仿宋" w:hint="eastAsia"/>
            <w:lang w:eastAsia="zh-CN"/>
          </w:rPr>
          <w:t>(一)、文档编制与审查</w:t>
        </w:r>
        <w:r>
          <w:tab/>
        </w:r>
        <w:r>
          <w:fldChar w:fldCharType="begin"/>
        </w:r>
        <w:r>
          <w:instrText xml:space="preserve"> PAGEREF _Toc5018 \h </w:instrText>
        </w:r>
        <w:r>
          <w:fldChar w:fldCharType="separate"/>
        </w:r>
        <w:r>
          <w:t>19</w:t>
        </w:r>
        <w:r>
          <w:fldChar w:fldCharType="end"/>
        </w:r>
      </w:hyperlink>
    </w:p>
    <w:p>
      <w:pPr>
        <w:pStyle w:val="TOC2"/>
        <w:tabs>
          <w:tab w:val="right" w:leader="dot" w:pos="8306"/>
        </w:tabs>
      </w:pPr>
      <w:hyperlink w:anchor="_Toc28427" w:history="1">
        <w:r>
          <w:rPr>
            <w:rFonts w:ascii="仿宋" w:eastAsia="仿宋" w:hAnsi="仿宋" w:cs="仿宋" w:hint="eastAsia"/>
            <w:lang w:eastAsia="zh-CN"/>
          </w:rPr>
          <w:t>(二)、文档发布与分发</w:t>
        </w:r>
        <w:r>
          <w:tab/>
        </w:r>
        <w:r>
          <w:fldChar w:fldCharType="begin"/>
        </w:r>
        <w:r>
          <w:instrText xml:space="preserve"> PAGEREF _Toc28427 \h </w:instrText>
        </w:r>
        <w:r>
          <w:fldChar w:fldCharType="separate"/>
        </w:r>
        <w:r>
          <w:t>20</w:t>
        </w:r>
        <w:r>
          <w:fldChar w:fldCharType="end"/>
        </w:r>
      </w:hyperlink>
    </w:p>
    <w:p>
      <w:pPr>
        <w:pStyle w:val="TOC2"/>
        <w:tabs>
          <w:tab w:val="right" w:leader="dot" w:pos="8306"/>
        </w:tabs>
      </w:pPr>
      <w:hyperlink w:anchor="_Toc31374" w:history="1">
        <w:r>
          <w:rPr>
            <w:rFonts w:ascii="仿宋" w:eastAsia="仿宋" w:hAnsi="仿宋" w:cs="仿宋" w:hint="eastAsia"/>
            <w:lang w:eastAsia="zh-CN"/>
          </w:rPr>
          <w:t>(三)、文档存档与归档</w:t>
        </w:r>
        <w:r>
          <w:tab/>
        </w:r>
        <w:r>
          <w:fldChar w:fldCharType="begin"/>
        </w:r>
        <w:r>
          <w:instrText xml:space="preserve"> PAGEREF _Toc31374 \h </w:instrText>
        </w:r>
        <w:r>
          <w:fldChar w:fldCharType="separate"/>
        </w:r>
        <w:r>
          <w:t>21</w:t>
        </w:r>
        <w:r>
          <w:fldChar w:fldCharType="end"/>
        </w:r>
      </w:hyperlink>
    </w:p>
    <w:p>
      <w:pPr>
        <w:pStyle w:val="TOC1"/>
        <w:tabs>
          <w:tab w:val="right" w:leader="dot" w:pos="8306"/>
        </w:tabs>
      </w:pPr>
      <w:hyperlink w:anchor="_Toc4084" w:history="1">
        <w:r>
          <w:rPr>
            <w:rFonts w:ascii="仿宋" w:eastAsia="仿宋" w:hAnsi="仿宋" w:cs="仿宋" w:hint="eastAsia"/>
            <w:lang w:eastAsia="zh-CN"/>
          </w:rPr>
          <w:t>六、彩妆化妆品项目可持续发展</w:t>
        </w:r>
        <w:r>
          <w:tab/>
        </w:r>
        <w:r>
          <w:fldChar w:fldCharType="begin"/>
        </w:r>
        <w:r>
          <w:instrText xml:space="preserve"> PAGEREF _Toc4084 \h </w:instrText>
        </w:r>
        <w:r>
          <w:fldChar w:fldCharType="separate"/>
        </w:r>
        <w:r>
          <w:t>22</w:t>
        </w:r>
        <w:r>
          <w:fldChar w:fldCharType="end"/>
        </w:r>
      </w:hyperlink>
    </w:p>
    <w:p>
      <w:pPr>
        <w:pStyle w:val="TOC2"/>
        <w:tabs>
          <w:tab w:val="right" w:leader="dot" w:pos="8306"/>
        </w:tabs>
      </w:pPr>
      <w:hyperlink w:anchor="_Toc13220" w:history="1">
        <w:r>
          <w:rPr>
            <w:rFonts w:ascii="仿宋" w:eastAsia="仿宋" w:hAnsi="仿宋" w:cs="仿宋" w:hint="eastAsia"/>
            <w:lang w:eastAsia="zh-CN"/>
          </w:rPr>
          <w:t>(一)、可持续战略与实践</w:t>
        </w:r>
        <w:r>
          <w:tab/>
        </w:r>
        <w:r>
          <w:fldChar w:fldCharType="begin"/>
        </w:r>
        <w:r>
          <w:instrText xml:space="preserve"> PAGEREF _Toc13220 \h </w:instrText>
        </w:r>
        <w:r>
          <w:fldChar w:fldCharType="separate"/>
        </w:r>
        <w:r>
          <w:t>22</w:t>
        </w:r>
        <w:r>
          <w:fldChar w:fldCharType="end"/>
        </w:r>
      </w:hyperlink>
    </w:p>
    <w:p>
      <w:pPr>
        <w:pStyle w:val="TOC2"/>
        <w:tabs>
          <w:tab w:val="right" w:leader="dot" w:pos="8306"/>
        </w:tabs>
      </w:pPr>
      <w:hyperlink w:anchor="_Toc14813" w:history="1">
        <w:r>
          <w:rPr>
            <w:rFonts w:ascii="仿宋" w:eastAsia="仿宋" w:hAnsi="仿宋" w:cs="仿宋" w:hint="eastAsia"/>
            <w:lang w:eastAsia="zh-CN"/>
          </w:rPr>
          <w:t>(二)、环保与社会责任</w:t>
        </w:r>
        <w:r>
          <w:tab/>
        </w:r>
        <w:r>
          <w:fldChar w:fldCharType="begin"/>
        </w:r>
        <w:r>
          <w:instrText xml:space="preserve"> PAGEREF _Toc14813 \h </w:instrText>
        </w:r>
        <w:r>
          <w:fldChar w:fldCharType="separate"/>
        </w:r>
        <w:r>
          <w:t>23</w:t>
        </w:r>
        <w:r>
          <w:fldChar w:fldCharType="end"/>
        </w:r>
      </w:hyperlink>
    </w:p>
    <w:p>
      <w:pPr>
        <w:pStyle w:val="TOC1"/>
        <w:tabs>
          <w:tab w:val="right" w:leader="dot" w:pos="8306"/>
        </w:tabs>
      </w:pPr>
      <w:hyperlink w:anchor="_Toc15496" w:history="1">
        <w:r>
          <w:rPr>
            <w:rFonts w:ascii="仿宋" w:eastAsia="仿宋" w:hAnsi="仿宋" w:cs="仿宋" w:hint="eastAsia"/>
            <w:lang w:eastAsia="zh-CN"/>
          </w:rPr>
          <w:t>七、彩妆化妆品项目环境影响分析</w:t>
        </w:r>
        <w:r>
          <w:tab/>
        </w:r>
        <w:r>
          <w:fldChar w:fldCharType="begin"/>
        </w:r>
        <w:r>
          <w:instrText xml:space="preserve"> PAGEREF _Toc15496 \h </w:instrText>
        </w:r>
        <w:r>
          <w:fldChar w:fldCharType="separate"/>
        </w:r>
        <w:r>
          <w:t>24</w:t>
        </w:r>
        <w:r>
          <w:fldChar w:fldCharType="end"/>
        </w:r>
      </w:hyperlink>
    </w:p>
    <w:p>
      <w:pPr>
        <w:pStyle w:val="TOC2"/>
        <w:tabs>
          <w:tab w:val="right" w:leader="dot" w:pos="8306"/>
        </w:tabs>
      </w:pPr>
      <w:hyperlink w:anchor="_Toc30965" w:history="1">
        <w:r>
          <w:rPr>
            <w:rFonts w:ascii="仿宋" w:eastAsia="仿宋" w:hAnsi="仿宋" w:cs="仿宋" w:hint="eastAsia"/>
            <w:lang w:eastAsia="zh-CN"/>
          </w:rPr>
          <w:t>(一)、建设区域环境质量现状</w:t>
        </w:r>
        <w:r>
          <w:tab/>
        </w:r>
        <w:r>
          <w:fldChar w:fldCharType="begin"/>
        </w:r>
        <w:r>
          <w:instrText xml:space="preserve"> PAGEREF _Toc30965 \h </w:instrText>
        </w:r>
        <w:r>
          <w:fldChar w:fldCharType="separate"/>
        </w:r>
        <w:r>
          <w:t>24</w:t>
        </w:r>
        <w:r>
          <w:fldChar w:fldCharType="end"/>
        </w:r>
      </w:hyperlink>
    </w:p>
    <w:p>
      <w:pPr>
        <w:pStyle w:val="TOC2"/>
        <w:tabs>
          <w:tab w:val="right" w:leader="dot" w:pos="8306"/>
        </w:tabs>
      </w:pPr>
      <w:hyperlink w:anchor="_Toc10518" w:history="1">
        <w:r>
          <w:rPr>
            <w:rFonts w:ascii="仿宋" w:eastAsia="仿宋" w:hAnsi="仿宋" w:cs="仿宋" w:hint="eastAsia"/>
            <w:lang w:eastAsia="zh-CN"/>
          </w:rPr>
          <w:t>(二)、建设期环境保护</w:t>
        </w:r>
        <w:r>
          <w:tab/>
        </w:r>
        <w:r>
          <w:fldChar w:fldCharType="begin"/>
        </w:r>
        <w:r>
          <w:instrText xml:space="preserve"> PAGEREF _Toc10518 \h </w:instrText>
        </w:r>
        <w:r>
          <w:fldChar w:fldCharType="separate"/>
        </w:r>
        <w:r>
          <w:t>25</w:t>
        </w:r>
        <w:r>
          <w:fldChar w:fldCharType="end"/>
        </w:r>
      </w:hyperlink>
    </w:p>
    <w:p>
      <w:pPr>
        <w:pStyle w:val="TOC2"/>
        <w:tabs>
          <w:tab w:val="right" w:leader="dot" w:pos="8306"/>
        </w:tabs>
      </w:pPr>
      <w:hyperlink w:anchor="_Toc4199" w:history="1">
        <w:r>
          <w:rPr>
            <w:rFonts w:ascii="仿宋" w:eastAsia="仿宋" w:hAnsi="仿宋" w:cs="仿宋" w:hint="eastAsia"/>
            <w:lang w:eastAsia="zh-CN"/>
          </w:rPr>
          <w:t>(三)、运营期环境保护</w:t>
        </w:r>
        <w:r>
          <w:tab/>
        </w:r>
        <w:r>
          <w:fldChar w:fldCharType="begin"/>
        </w:r>
        <w:r>
          <w:instrText xml:space="preserve"> PAGEREF _Toc4199 \h </w:instrText>
        </w:r>
        <w:r>
          <w:fldChar w:fldCharType="separate"/>
        </w:r>
        <w:r>
          <w:t>27</w:t>
        </w:r>
        <w:r>
          <w:fldChar w:fldCharType="end"/>
        </w:r>
      </w:hyperlink>
    </w:p>
    <w:p>
      <w:pPr>
        <w:pStyle w:val="TOC2"/>
        <w:tabs>
          <w:tab w:val="right" w:leader="dot" w:pos="8306"/>
        </w:tabs>
      </w:pPr>
      <w:hyperlink w:anchor="_Toc15238" w:history="1">
        <w:r>
          <w:rPr>
            <w:rFonts w:ascii="仿宋" w:eastAsia="仿宋" w:hAnsi="仿宋" w:cs="仿宋" w:hint="eastAsia"/>
            <w:lang w:eastAsia="zh-CN"/>
          </w:rPr>
          <w:t>(四)、彩妆化妆品项目建设对区域经济的影响</w:t>
        </w:r>
        <w:r>
          <w:tab/>
        </w:r>
        <w:r>
          <w:fldChar w:fldCharType="begin"/>
        </w:r>
        <w:r>
          <w:instrText xml:space="preserve"> PAGEREF _Toc15238 \h </w:instrText>
        </w:r>
        <w:r>
          <w:fldChar w:fldCharType="separate"/>
        </w:r>
        <w:r>
          <w:t>28</w:t>
        </w:r>
        <w:r>
          <w:fldChar w:fldCharType="end"/>
        </w:r>
      </w:hyperlink>
    </w:p>
    <w:p>
      <w:pPr>
        <w:pStyle w:val="TOC2"/>
        <w:tabs>
          <w:tab w:val="right" w:leader="dot" w:pos="8306"/>
        </w:tabs>
      </w:pPr>
      <w:hyperlink w:anchor="_Toc32353" w:history="1">
        <w:r>
          <w:rPr>
            <w:rFonts w:ascii="仿宋" w:eastAsia="仿宋" w:hAnsi="仿宋" w:cs="仿宋" w:hint="eastAsia"/>
            <w:lang w:eastAsia="zh-CN"/>
          </w:rPr>
          <w:t>(五)、废弃物处理</w:t>
        </w:r>
        <w:r>
          <w:tab/>
        </w:r>
        <w:r>
          <w:fldChar w:fldCharType="begin"/>
        </w:r>
        <w:r>
          <w:instrText xml:space="preserve"> PAGEREF _Toc32353 \h </w:instrText>
        </w:r>
        <w:r>
          <w:fldChar w:fldCharType="separate"/>
        </w:r>
        <w:r>
          <w:t>30</w:t>
        </w:r>
        <w:r>
          <w:fldChar w:fldCharType="end"/>
        </w:r>
      </w:hyperlink>
    </w:p>
    <w:p>
      <w:pPr>
        <w:pStyle w:val="TOC2"/>
        <w:tabs>
          <w:tab w:val="right" w:leader="dot" w:pos="8306"/>
        </w:tabs>
      </w:pPr>
      <w:hyperlink w:anchor="_Toc29403" w:history="1">
        <w:r>
          <w:rPr>
            <w:rFonts w:ascii="仿宋" w:eastAsia="仿宋" w:hAnsi="仿宋" w:cs="仿宋" w:hint="eastAsia"/>
            <w:lang w:eastAsia="zh-CN"/>
          </w:rPr>
          <w:t>(六)、特殊环境影响分析</w:t>
        </w:r>
        <w:r>
          <w:tab/>
        </w:r>
        <w:r>
          <w:fldChar w:fldCharType="begin"/>
        </w:r>
        <w:r>
          <w:instrText xml:space="preserve"> PAGEREF _Toc29403 \h </w:instrText>
        </w:r>
        <w:r>
          <w:fldChar w:fldCharType="separate"/>
        </w:r>
        <w:r>
          <w:t>31</w:t>
        </w:r>
        <w:r>
          <w:fldChar w:fldCharType="end"/>
        </w:r>
      </w:hyperlink>
    </w:p>
    <w:p>
      <w:pPr>
        <w:pStyle w:val="TOC2"/>
        <w:tabs>
          <w:tab w:val="right" w:leader="dot" w:pos="8306"/>
        </w:tabs>
      </w:pPr>
      <w:hyperlink w:anchor="_Toc314" w:history="1">
        <w:r>
          <w:rPr>
            <w:rFonts w:ascii="仿宋" w:eastAsia="仿宋" w:hAnsi="仿宋" w:cs="仿宋" w:hint="eastAsia"/>
            <w:lang w:eastAsia="zh-CN"/>
          </w:rPr>
          <w:t>(七)、清洁生产</w:t>
        </w:r>
        <w:r>
          <w:tab/>
        </w:r>
        <w:r>
          <w:fldChar w:fldCharType="begin"/>
        </w:r>
        <w:r>
          <w:instrText xml:space="preserve"> PAGEREF _Toc314 \h </w:instrText>
        </w:r>
        <w:r>
          <w:fldChar w:fldCharType="separate"/>
        </w:r>
        <w:r>
          <w:t>32</w:t>
        </w:r>
        <w:r>
          <w:fldChar w:fldCharType="end"/>
        </w:r>
      </w:hyperlink>
    </w:p>
    <w:p>
      <w:pPr>
        <w:pStyle w:val="TOC2"/>
        <w:tabs>
          <w:tab w:val="right" w:leader="dot" w:pos="8306"/>
        </w:tabs>
      </w:pPr>
      <w:hyperlink w:anchor="_Toc27112" w:history="1">
        <w:r>
          <w:rPr>
            <w:rFonts w:ascii="仿宋" w:eastAsia="仿宋" w:hAnsi="仿宋" w:cs="仿宋" w:hint="eastAsia"/>
            <w:lang w:eastAsia="zh-CN"/>
          </w:rPr>
          <w:t>(八)、环境保护综合评价</w:t>
        </w:r>
        <w:r>
          <w:tab/>
        </w:r>
        <w:r>
          <w:fldChar w:fldCharType="begin"/>
        </w:r>
        <w:r>
          <w:instrText xml:space="preserve"> PAGEREF _Toc27112 \h </w:instrText>
        </w:r>
        <w:r>
          <w:fldChar w:fldCharType="separate"/>
        </w:r>
        <w:r>
          <w:t>33</w:t>
        </w:r>
        <w:r>
          <w:fldChar w:fldCharType="end"/>
        </w:r>
      </w:hyperlink>
    </w:p>
    <w:p>
      <w:pPr>
        <w:pStyle w:val="TOC1"/>
        <w:tabs>
          <w:tab w:val="right" w:leader="dot" w:pos="8306"/>
        </w:tabs>
      </w:pPr>
      <w:hyperlink w:anchor="_Toc12011" w:history="1">
        <w:r>
          <w:rPr>
            <w:rFonts w:ascii="仿宋" w:eastAsia="仿宋" w:hAnsi="仿宋" w:cs="仿宋" w:hint="eastAsia"/>
            <w:lang w:eastAsia="zh-CN"/>
          </w:rPr>
          <w:t>八、彩妆化妆品项目技术管理</w:t>
        </w:r>
        <w:r>
          <w:tab/>
        </w:r>
        <w:r>
          <w:fldChar w:fldCharType="begin"/>
        </w:r>
        <w:r>
          <w:instrText xml:space="preserve"> PAGEREF _Toc12011 \h </w:instrText>
        </w:r>
        <w:r>
          <w:fldChar w:fldCharType="separate"/>
        </w:r>
        <w:r>
          <w:t>34</w:t>
        </w:r>
        <w:r>
          <w:fldChar w:fldCharType="end"/>
        </w:r>
      </w:hyperlink>
    </w:p>
    <w:p>
      <w:pPr>
        <w:pStyle w:val="TOC2"/>
        <w:tabs>
          <w:tab w:val="right" w:leader="dot" w:pos="8306"/>
        </w:tabs>
      </w:pPr>
      <w:hyperlink w:anchor="_Toc29548" w:history="1">
        <w:r>
          <w:rPr>
            <w:rFonts w:ascii="仿宋" w:eastAsia="仿宋" w:hAnsi="仿宋" w:cs="仿宋" w:hint="eastAsia"/>
            <w:lang w:eastAsia="zh-CN"/>
          </w:rPr>
          <w:t>(一)、技术方案选用方向</w:t>
        </w:r>
        <w:r>
          <w:tab/>
        </w:r>
        <w:r>
          <w:fldChar w:fldCharType="begin"/>
        </w:r>
        <w:r>
          <w:instrText xml:space="preserve"> PAGEREF _Toc29548 \h </w:instrText>
        </w:r>
        <w:r>
          <w:fldChar w:fldCharType="separate"/>
        </w:r>
        <w:r>
          <w:t>34</w:t>
        </w:r>
        <w:r>
          <w:fldChar w:fldCharType="end"/>
        </w:r>
      </w:hyperlink>
    </w:p>
    <w:p>
      <w:pPr>
        <w:pStyle w:val="TOC2"/>
        <w:tabs>
          <w:tab w:val="right" w:leader="dot" w:pos="8306"/>
        </w:tabs>
      </w:pPr>
      <w:hyperlink w:anchor="_Toc31035" w:history="1">
        <w:r>
          <w:rPr>
            <w:rFonts w:ascii="仿宋" w:eastAsia="仿宋" w:hAnsi="仿宋" w:cs="仿宋" w:hint="eastAsia"/>
            <w:lang w:eastAsia="zh-CN"/>
          </w:rPr>
          <w:t>(二)、工艺技术方案选用原则</w:t>
        </w:r>
        <w:r>
          <w:tab/>
        </w:r>
        <w:r>
          <w:fldChar w:fldCharType="begin"/>
        </w:r>
        <w:r>
          <w:instrText xml:space="preserve"> PAGEREF _Toc31035 \h </w:instrText>
        </w:r>
        <w:r>
          <w:fldChar w:fldCharType="separate"/>
        </w:r>
        <w:r>
          <w:t>36</w:t>
        </w:r>
        <w:r>
          <w:fldChar w:fldCharType="end"/>
        </w:r>
      </w:hyperlink>
    </w:p>
    <w:p>
      <w:pPr>
        <w:pStyle w:val="TOC2"/>
        <w:tabs>
          <w:tab w:val="right" w:leader="dot" w:pos="8306"/>
        </w:tabs>
      </w:pPr>
      <w:hyperlink w:anchor="_Toc1037" w:history="1">
        <w:r>
          <w:rPr>
            <w:rFonts w:ascii="仿宋" w:eastAsia="仿宋" w:hAnsi="仿宋" w:cs="仿宋" w:hint="eastAsia"/>
            <w:lang w:eastAsia="zh-CN"/>
          </w:rPr>
          <w:t>(三)、工艺技术方案要求</w:t>
        </w:r>
        <w:r>
          <w:tab/>
        </w:r>
        <w:r>
          <w:fldChar w:fldCharType="begin"/>
        </w:r>
        <w:r>
          <w:instrText xml:space="preserve"> PAGEREF _Toc1037 \h </w:instrText>
        </w:r>
        <w:r>
          <w:fldChar w:fldCharType="separate"/>
        </w:r>
        <w:r>
          <w:t>38</w:t>
        </w:r>
        <w:r>
          <w:fldChar w:fldCharType="end"/>
        </w:r>
      </w:hyperlink>
    </w:p>
    <w:p>
      <w:pPr>
        <w:pStyle w:val="TOC1"/>
        <w:tabs>
          <w:tab w:val="right" w:leader="dot" w:pos="8306"/>
        </w:tabs>
      </w:pPr>
      <w:hyperlink w:anchor="_Toc3141" w:history="1">
        <w:r>
          <w:rPr>
            <w:rFonts w:ascii="仿宋" w:eastAsia="仿宋" w:hAnsi="仿宋" w:cs="仿宋" w:hint="eastAsia"/>
            <w:lang w:eastAsia="zh-CN"/>
          </w:rPr>
          <w:t>九、彩妆化妆品项目投资规划</w:t>
        </w:r>
        <w:r>
          <w:tab/>
        </w:r>
        <w:r>
          <w:fldChar w:fldCharType="begin"/>
        </w:r>
        <w:r>
          <w:instrText xml:space="preserve"> PAGEREF _Toc3141 \h </w:instrText>
        </w:r>
        <w:r>
          <w:fldChar w:fldCharType="separate"/>
        </w:r>
        <w:r>
          <w:t>41</w:t>
        </w:r>
        <w:r>
          <w:fldChar w:fldCharType="end"/>
        </w:r>
      </w:hyperlink>
    </w:p>
    <w:p>
      <w:pPr>
        <w:pStyle w:val="TOC2"/>
        <w:tabs>
          <w:tab w:val="right" w:leader="dot" w:pos="8306"/>
        </w:tabs>
      </w:pPr>
      <w:hyperlink w:anchor="_Toc16707" w:history="1">
        <w:r>
          <w:rPr>
            <w:rFonts w:ascii="仿宋" w:eastAsia="仿宋" w:hAnsi="仿宋" w:cs="仿宋" w:hint="eastAsia"/>
            <w:lang w:eastAsia="zh-CN"/>
          </w:rPr>
          <w:t>(一)、彩妆化妆品项目总投资估算</w:t>
        </w:r>
        <w:r>
          <w:tab/>
        </w:r>
        <w:r>
          <w:fldChar w:fldCharType="begin"/>
        </w:r>
        <w:r>
          <w:instrText xml:space="preserve"> PAGEREF _Toc16707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77" w:history="1">
        <w:r>
          <w:rPr>
            <w:rFonts w:ascii="仿宋" w:eastAsia="仿宋" w:hAnsi="仿宋" w:cs="仿宋" w:hint="eastAsia"/>
            <w:lang w:eastAsia="zh-CN"/>
          </w:rPr>
          <w:t>(二)、资金筹措</w:t>
        </w:r>
        <w:r>
          <w:tab/>
        </w:r>
        <w:r>
          <w:fldChar w:fldCharType="begin"/>
        </w:r>
        <w:r>
          <w:instrText xml:space="preserve"> PAGEREF _Toc8777 \h </w:instrText>
        </w:r>
        <w:r>
          <w:fldChar w:fldCharType="separate"/>
        </w:r>
        <w:r>
          <w:t>42</w:t>
        </w:r>
        <w:r>
          <w:fldChar w:fldCharType="end"/>
        </w:r>
      </w:hyperlink>
    </w:p>
    <w:p>
      <w:pPr>
        <w:pStyle w:val="TOC1"/>
        <w:tabs>
          <w:tab w:val="right" w:leader="dot" w:pos="8306"/>
        </w:tabs>
      </w:pPr>
      <w:hyperlink w:anchor="_Toc1129" w:history="1">
        <w:r>
          <w:rPr>
            <w:rFonts w:ascii="仿宋" w:eastAsia="仿宋" w:hAnsi="仿宋" w:cs="仿宋" w:hint="eastAsia"/>
            <w:lang w:eastAsia="zh-CN"/>
          </w:rPr>
          <w:t>十、彩妆化妆品项目人力资源管理</w:t>
        </w:r>
        <w:r>
          <w:tab/>
        </w:r>
        <w:r>
          <w:fldChar w:fldCharType="begin"/>
        </w:r>
        <w:r>
          <w:instrText xml:space="preserve"> PAGEREF _Toc1129 \h </w:instrText>
        </w:r>
        <w:r>
          <w:fldChar w:fldCharType="separate"/>
        </w:r>
        <w:r>
          <w:t>43</w:t>
        </w:r>
        <w:r>
          <w:fldChar w:fldCharType="end"/>
        </w:r>
      </w:hyperlink>
    </w:p>
    <w:p>
      <w:pPr>
        <w:pStyle w:val="TOC2"/>
        <w:tabs>
          <w:tab w:val="right" w:leader="dot" w:pos="8306"/>
        </w:tabs>
      </w:pPr>
      <w:hyperlink w:anchor="_Toc32483" w:history="1">
        <w:r>
          <w:rPr>
            <w:rFonts w:ascii="仿宋" w:eastAsia="仿宋" w:hAnsi="仿宋" w:cs="仿宋" w:hint="eastAsia"/>
            <w:lang w:eastAsia="zh-CN"/>
          </w:rPr>
          <w:t>(一)、建立健全的预算管理制度</w:t>
        </w:r>
        <w:r>
          <w:tab/>
        </w:r>
        <w:r>
          <w:fldChar w:fldCharType="begin"/>
        </w:r>
        <w:r>
          <w:instrText xml:space="preserve"> PAGEREF _Toc32483 \h </w:instrText>
        </w:r>
        <w:r>
          <w:fldChar w:fldCharType="separate"/>
        </w:r>
        <w:r>
          <w:t>43</w:t>
        </w:r>
        <w:r>
          <w:fldChar w:fldCharType="end"/>
        </w:r>
      </w:hyperlink>
    </w:p>
    <w:p>
      <w:pPr>
        <w:pStyle w:val="TOC2"/>
        <w:tabs>
          <w:tab w:val="right" w:leader="dot" w:pos="8306"/>
        </w:tabs>
      </w:pPr>
      <w:hyperlink w:anchor="_Toc23443" w:history="1">
        <w:r>
          <w:rPr>
            <w:rFonts w:ascii="仿宋" w:eastAsia="仿宋" w:hAnsi="仿宋" w:cs="仿宋" w:hint="eastAsia"/>
            <w:lang w:eastAsia="zh-CN"/>
          </w:rPr>
          <w:t>(二)、加强资金流动监控</w:t>
        </w:r>
        <w:r>
          <w:tab/>
        </w:r>
        <w:r>
          <w:fldChar w:fldCharType="begin"/>
        </w:r>
        <w:r>
          <w:instrText xml:space="preserve"> PAGEREF _Toc23443 \h </w:instrText>
        </w:r>
        <w:r>
          <w:fldChar w:fldCharType="separate"/>
        </w:r>
        <w:r>
          <w:t>44</w:t>
        </w:r>
        <w:r>
          <w:fldChar w:fldCharType="end"/>
        </w:r>
      </w:hyperlink>
    </w:p>
    <w:p>
      <w:pPr>
        <w:pStyle w:val="TOC2"/>
        <w:tabs>
          <w:tab w:val="right" w:leader="dot" w:pos="8306"/>
        </w:tabs>
      </w:pPr>
      <w:hyperlink w:anchor="_Toc5407" w:history="1">
        <w:r>
          <w:rPr>
            <w:rFonts w:ascii="仿宋" w:eastAsia="仿宋" w:hAnsi="仿宋" w:cs="仿宋" w:hint="eastAsia"/>
            <w:lang w:eastAsia="zh-CN"/>
          </w:rPr>
          <w:t>(三)、制定完善的风险控制机制</w:t>
        </w:r>
        <w:r>
          <w:tab/>
        </w:r>
        <w:r>
          <w:fldChar w:fldCharType="begin"/>
        </w:r>
        <w:r>
          <w:instrText xml:space="preserve"> PAGEREF _Toc5407 \h </w:instrText>
        </w:r>
        <w:r>
          <w:fldChar w:fldCharType="separate"/>
        </w:r>
        <w:r>
          <w:t>45</w:t>
        </w:r>
        <w:r>
          <w:fldChar w:fldCharType="end"/>
        </w:r>
      </w:hyperlink>
    </w:p>
    <w:p>
      <w:pPr>
        <w:pStyle w:val="TOC2"/>
        <w:tabs>
          <w:tab w:val="right" w:leader="dot" w:pos="8306"/>
        </w:tabs>
      </w:pPr>
      <w:hyperlink w:anchor="_Toc7640" w:history="1">
        <w:r>
          <w:rPr>
            <w:rFonts w:ascii="仿宋" w:eastAsia="仿宋" w:hAnsi="仿宋" w:cs="仿宋" w:hint="eastAsia"/>
            <w:lang w:eastAsia="zh-CN"/>
          </w:rPr>
          <w:t>(四)、优化成本管理</w:t>
        </w:r>
        <w:r>
          <w:tab/>
        </w:r>
        <w:r>
          <w:fldChar w:fldCharType="begin"/>
        </w:r>
        <w:r>
          <w:instrText xml:space="preserve"> PAGEREF _Toc7640 \h </w:instrText>
        </w:r>
        <w:r>
          <w:fldChar w:fldCharType="separate"/>
        </w:r>
        <w:r>
          <w:t>47</w:t>
        </w:r>
        <w:r>
          <w:fldChar w:fldCharType="end"/>
        </w:r>
      </w:hyperlink>
    </w:p>
    <w:p>
      <w:pPr>
        <w:pStyle w:val="TOC1"/>
        <w:tabs>
          <w:tab w:val="right" w:leader="dot" w:pos="8306"/>
        </w:tabs>
      </w:pPr>
      <w:hyperlink w:anchor="_Toc14081" w:history="1">
        <w:r>
          <w:rPr>
            <w:rFonts w:ascii="仿宋" w:eastAsia="仿宋" w:hAnsi="仿宋" w:cs="仿宋" w:hint="eastAsia"/>
            <w:lang w:eastAsia="zh-CN"/>
          </w:rPr>
          <w:t>十一、彩妆化妆品项目经营效益</w:t>
        </w:r>
        <w:r>
          <w:tab/>
        </w:r>
        <w:r>
          <w:fldChar w:fldCharType="begin"/>
        </w:r>
        <w:r>
          <w:instrText xml:space="preserve"> PAGEREF _Toc14081 \h </w:instrText>
        </w:r>
        <w:r>
          <w:fldChar w:fldCharType="separate"/>
        </w:r>
        <w:r>
          <w:t>48</w:t>
        </w:r>
        <w:r>
          <w:fldChar w:fldCharType="end"/>
        </w:r>
      </w:hyperlink>
    </w:p>
    <w:p>
      <w:pPr>
        <w:pStyle w:val="TOC2"/>
        <w:tabs>
          <w:tab w:val="right" w:leader="dot" w:pos="8306"/>
        </w:tabs>
      </w:pPr>
      <w:hyperlink w:anchor="_Toc5942" w:history="1">
        <w:r>
          <w:rPr>
            <w:rFonts w:ascii="仿宋" w:eastAsia="仿宋" w:hAnsi="仿宋" w:cs="仿宋" w:hint="eastAsia"/>
            <w:lang w:eastAsia="zh-CN"/>
          </w:rPr>
          <w:t>(一)、经济评价财务测算</w:t>
        </w:r>
        <w:r>
          <w:tab/>
        </w:r>
        <w:r>
          <w:fldChar w:fldCharType="begin"/>
        </w:r>
        <w:r>
          <w:instrText xml:space="preserve"> PAGEREF _Toc5942 \h </w:instrText>
        </w:r>
        <w:r>
          <w:fldChar w:fldCharType="separate"/>
        </w:r>
        <w:r>
          <w:t>48</w:t>
        </w:r>
        <w:r>
          <w:fldChar w:fldCharType="end"/>
        </w:r>
      </w:hyperlink>
    </w:p>
    <w:p>
      <w:pPr>
        <w:pStyle w:val="TOC2"/>
        <w:tabs>
          <w:tab w:val="right" w:leader="dot" w:pos="8306"/>
        </w:tabs>
      </w:pPr>
      <w:hyperlink w:anchor="_Toc25211" w:history="1">
        <w:r>
          <w:rPr>
            <w:rFonts w:ascii="仿宋" w:eastAsia="仿宋" w:hAnsi="仿宋" w:cs="仿宋" w:hint="eastAsia"/>
            <w:lang w:eastAsia="zh-CN"/>
          </w:rPr>
          <w:t>(二)、彩妆化妆品项目盈利能力分析</w:t>
        </w:r>
        <w:r>
          <w:tab/>
        </w:r>
        <w:r>
          <w:fldChar w:fldCharType="begin"/>
        </w:r>
        <w:r>
          <w:instrText xml:space="preserve"> PAGEREF _Toc25211 \h </w:instrText>
        </w:r>
        <w:r>
          <w:fldChar w:fldCharType="separate"/>
        </w:r>
        <w:r>
          <w:t>49</w:t>
        </w:r>
        <w:r>
          <w:fldChar w:fldCharType="end"/>
        </w:r>
      </w:hyperlink>
    </w:p>
    <w:p>
      <w:pPr>
        <w:pStyle w:val="TOC1"/>
        <w:tabs>
          <w:tab w:val="right" w:leader="dot" w:pos="8306"/>
        </w:tabs>
      </w:pPr>
      <w:hyperlink w:anchor="_Toc12338" w:history="1">
        <w:r>
          <w:rPr>
            <w:rFonts w:ascii="仿宋" w:eastAsia="仿宋" w:hAnsi="仿宋" w:cs="仿宋" w:hint="eastAsia"/>
            <w:lang w:eastAsia="zh-CN"/>
          </w:rPr>
          <w:t>十二、彩妆化妆品项目人力资源培养与发展</w:t>
        </w:r>
        <w:r>
          <w:tab/>
        </w:r>
        <w:r>
          <w:fldChar w:fldCharType="begin"/>
        </w:r>
        <w:r>
          <w:instrText xml:space="preserve"> PAGEREF _Toc12338 \h </w:instrText>
        </w:r>
        <w:r>
          <w:fldChar w:fldCharType="separate"/>
        </w:r>
        <w:r>
          <w:t>50</w:t>
        </w:r>
        <w:r>
          <w:fldChar w:fldCharType="end"/>
        </w:r>
      </w:hyperlink>
    </w:p>
    <w:p>
      <w:pPr>
        <w:pStyle w:val="TOC2"/>
        <w:tabs>
          <w:tab w:val="right" w:leader="dot" w:pos="8306"/>
        </w:tabs>
      </w:pPr>
      <w:hyperlink w:anchor="_Toc7911" w:history="1">
        <w:r>
          <w:rPr>
            <w:rFonts w:ascii="仿宋" w:eastAsia="仿宋" w:hAnsi="仿宋" w:cs="仿宋" w:hint="eastAsia"/>
            <w:lang w:eastAsia="zh-CN"/>
          </w:rPr>
          <w:t>(一)、人才需求与规划</w:t>
        </w:r>
        <w:r>
          <w:tab/>
        </w:r>
        <w:r>
          <w:fldChar w:fldCharType="begin"/>
        </w:r>
        <w:r>
          <w:instrText xml:space="preserve"> PAGEREF _Toc7911 \h </w:instrText>
        </w:r>
        <w:r>
          <w:fldChar w:fldCharType="separate"/>
        </w:r>
        <w:r>
          <w:t>50</w:t>
        </w:r>
        <w:r>
          <w:fldChar w:fldCharType="end"/>
        </w:r>
      </w:hyperlink>
    </w:p>
    <w:p>
      <w:pPr>
        <w:pStyle w:val="TOC2"/>
        <w:tabs>
          <w:tab w:val="right" w:leader="dot" w:pos="8306"/>
        </w:tabs>
      </w:pPr>
      <w:hyperlink w:anchor="_Toc22502" w:history="1">
        <w:r>
          <w:rPr>
            <w:rFonts w:ascii="仿宋" w:eastAsia="仿宋" w:hAnsi="仿宋" w:cs="仿宋" w:hint="eastAsia"/>
            <w:lang w:eastAsia="zh-CN"/>
          </w:rPr>
          <w:t>(二)、培训与发展计划</w:t>
        </w:r>
        <w:r>
          <w:tab/>
        </w:r>
        <w:r>
          <w:fldChar w:fldCharType="begin"/>
        </w:r>
        <w:r>
          <w:instrText xml:space="preserve"> PAGEREF _Toc22502 \h </w:instrText>
        </w:r>
        <w:r>
          <w:fldChar w:fldCharType="separate"/>
        </w:r>
        <w:r>
          <w:t>51</w:t>
        </w:r>
        <w:r>
          <w:fldChar w:fldCharType="end"/>
        </w:r>
      </w:hyperlink>
    </w:p>
    <w:p>
      <w:pPr>
        <w:pStyle w:val="TOC1"/>
        <w:tabs>
          <w:tab w:val="right" w:leader="dot" w:pos="8306"/>
        </w:tabs>
      </w:pPr>
      <w:hyperlink w:anchor="_Toc14208" w:history="1">
        <w:r>
          <w:rPr>
            <w:rFonts w:ascii="仿宋" w:eastAsia="仿宋" w:hAnsi="仿宋" w:cs="仿宋" w:hint="eastAsia"/>
            <w:lang w:eastAsia="zh-CN"/>
          </w:rPr>
          <w:t>十三、质量管理体系</w:t>
        </w:r>
        <w:r>
          <w:tab/>
        </w:r>
        <w:r>
          <w:fldChar w:fldCharType="begin"/>
        </w:r>
        <w:r>
          <w:instrText xml:space="preserve"> PAGEREF _Toc14208 \h </w:instrText>
        </w:r>
        <w:r>
          <w:fldChar w:fldCharType="separate"/>
        </w:r>
        <w:r>
          <w:t>51</w:t>
        </w:r>
        <w:r>
          <w:fldChar w:fldCharType="end"/>
        </w:r>
      </w:hyperlink>
    </w:p>
    <w:p>
      <w:pPr>
        <w:pStyle w:val="TOC2"/>
        <w:tabs>
          <w:tab w:val="right" w:leader="dot" w:pos="8306"/>
        </w:tabs>
      </w:pPr>
      <w:hyperlink w:anchor="_Toc27424" w:history="1">
        <w:r>
          <w:rPr>
            <w:rFonts w:ascii="仿宋" w:eastAsia="仿宋" w:hAnsi="仿宋" w:cs="仿宋" w:hint="eastAsia"/>
            <w:lang w:eastAsia="zh-CN"/>
          </w:rPr>
          <w:t>(一)、质量目标与方针</w:t>
        </w:r>
        <w:r>
          <w:tab/>
        </w:r>
        <w:r>
          <w:fldChar w:fldCharType="begin"/>
        </w:r>
        <w:r>
          <w:instrText xml:space="preserve"> PAGEREF _Toc27424 \h </w:instrText>
        </w:r>
        <w:r>
          <w:fldChar w:fldCharType="separate"/>
        </w:r>
        <w:r>
          <w:t>51</w:t>
        </w:r>
        <w:r>
          <w:fldChar w:fldCharType="end"/>
        </w:r>
      </w:hyperlink>
    </w:p>
    <w:p>
      <w:pPr>
        <w:pStyle w:val="TOC2"/>
        <w:tabs>
          <w:tab w:val="right" w:leader="dot" w:pos="8306"/>
        </w:tabs>
      </w:pPr>
      <w:hyperlink w:anchor="_Toc17004" w:history="1">
        <w:r>
          <w:rPr>
            <w:rFonts w:ascii="仿宋" w:eastAsia="仿宋" w:hAnsi="仿宋" w:cs="仿宋" w:hint="eastAsia"/>
            <w:lang w:eastAsia="zh-CN"/>
          </w:rPr>
          <w:t>(二)、质量管理责任</w:t>
        </w:r>
        <w:r>
          <w:tab/>
        </w:r>
        <w:r>
          <w:fldChar w:fldCharType="begin"/>
        </w:r>
        <w:r>
          <w:instrText xml:space="preserve"> PAGEREF _Toc17004 \h </w:instrText>
        </w:r>
        <w:r>
          <w:fldChar w:fldCharType="separate"/>
        </w:r>
        <w:r>
          <w:t>52</w:t>
        </w:r>
        <w:r>
          <w:fldChar w:fldCharType="end"/>
        </w:r>
      </w:hyperlink>
    </w:p>
    <w:p>
      <w:pPr>
        <w:pStyle w:val="TOC2"/>
        <w:tabs>
          <w:tab w:val="right" w:leader="dot" w:pos="8306"/>
        </w:tabs>
      </w:pPr>
      <w:hyperlink w:anchor="_Toc27057" w:history="1">
        <w:r>
          <w:rPr>
            <w:rFonts w:ascii="仿宋" w:eastAsia="仿宋" w:hAnsi="仿宋" w:cs="仿宋" w:hint="eastAsia"/>
            <w:lang w:eastAsia="zh-CN"/>
          </w:rPr>
          <w:t>(三)、质量管理体系文件</w:t>
        </w:r>
        <w:r>
          <w:tab/>
        </w:r>
        <w:r>
          <w:fldChar w:fldCharType="begin"/>
        </w:r>
        <w:r>
          <w:instrText xml:space="preserve"> PAGEREF _Toc27057 \h </w:instrText>
        </w:r>
        <w:r>
          <w:fldChar w:fldCharType="separate"/>
        </w:r>
        <w:r>
          <w:t>54</w:t>
        </w:r>
        <w:r>
          <w:fldChar w:fldCharType="end"/>
        </w:r>
      </w:hyperlink>
    </w:p>
    <w:p>
      <w:pPr>
        <w:pStyle w:val="TOC2"/>
        <w:tabs>
          <w:tab w:val="right" w:leader="dot" w:pos="8306"/>
        </w:tabs>
      </w:pPr>
      <w:hyperlink w:anchor="_Toc8536" w:history="1">
        <w:r>
          <w:rPr>
            <w:rFonts w:ascii="仿宋" w:eastAsia="仿宋" w:hAnsi="仿宋" w:cs="仿宋" w:hint="eastAsia"/>
            <w:lang w:eastAsia="zh-CN"/>
          </w:rPr>
          <w:t>(四)、质量培训与教育</w:t>
        </w:r>
        <w:r>
          <w:tab/>
        </w:r>
        <w:r>
          <w:fldChar w:fldCharType="begin"/>
        </w:r>
        <w:r>
          <w:instrText xml:space="preserve"> PAGEREF _Toc8536 \h </w:instrText>
        </w:r>
        <w:r>
          <w:fldChar w:fldCharType="separate"/>
        </w:r>
        <w:r>
          <w:t>56</w:t>
        </w:r>
        <w:r>
          <w:fldChar w:fldCharType="end"/>
        </w:r>
      </w:hyperlink>
    </w:p>
    <w:p>
      <w:pPr>
        <w:pStyle w:val="TOC2"/>
        <w:tabs>
          <w:tab w:val="right" w:leader="dot" w:pos="8306"/>
        </w:tabs>
      </w:pPr>
      <w:hyperlink w:anchor="_Toc4910" w:history="1">
        <w:r>
          <w:rPr>
            <w:rFonts w:ascii="仿宋" w:eastAsia="仿宋" w:hAnsi="仿宋" w:cs="仿宋" w:hint="eastAsia"/>
            <w:lang w:eastAsia="zh-CN"/>
          </w:rPr>
          <w:t>(五)、质量审核与评价</w:t>
        </w:r>
        <w:r>
          <w:tab/>
        </w:r>
        <w:r>
          <w:fldChar w:fldCharType="begin"/>
        </w:r>
        <w:r>
          <w:instrText xml:space="preserve"> PAGEREF _Toc4910 \h </w:instrText>
        </w:r>
        <w:r>
          <w:fldChar w:fldCharType="separate"/>
        </w:r>
        <w:r>
          <w:t>57</w:t>
        </w:r>
        <w:r>
          <w:fldChar w:fldCharType="end"/>
        </w:r>
      </w:hyperlink>
    </w:p>
    <w:p>
      <w:pPr>
        <w:pStyle w:val="TOC2"/>
        <w:tabs>
          <w:tab w:val="right" w:leader="dot" w:pos="8306"/>
        </w:tabs>
      </w:pPr>
      <w:hyperlink w:anchor="_Toc20409" w:history="1">
        <w:r>
          <w:rPr>
            <w:rFonts w:ascii="仿宋" w:eastAsia="仿宋" w:hAnsi="仿宋" w:cs="仿宋" w:hint="eastAsia"/>
            <w:lang w:eastAsia="zh-CN"/>
          </w:rPr>
          <w:t>(六)、不符合与纠正措施</w:t>
        </w:r>
        <w:r>
          <w:tab/>
        </w:r>
        <w:r>
          <w:fldChar w:fldCharType="begin"/>
        </w:r>
        <w:r>
          <w:instrText xml:space="preserve"> PAGEREF _Toc20409 \h </w:instrText>
        </w:r>
        <w:r>
          <w:fldChar w:fldCharType="separate"/>
        </w:r>
        <w:r>
          <w:t>58</w:t>
        </w:r>
        <w:r>
          <w:fldChar w:fldCharType="end"/>
        </w:r>
      </w:hyperlink>
    </w:p>
    <w:p>
      <w:pPr>
        <w:pStyle w:val="TOC1"/>
        <w:tabs>
          <w:tab w:val="right" w:leader="dot" w:pos="8306"/>
        </w:tabs>
      </w:pPr>
      <w:hyperlink w:anchor="_Toc3751" w:history="1">
        <w:r>
          <w:rPr>
            <w:rFonts w:ascii="仿宋" w:eastAsia="仿宋" w:hAnsi="仿宋" w:cs="仿宋" w:hint="eastAsia"/>
            <w:lang w:eastAsia="zh-CN"/>
          </w:rPr>
          <w:t>十四、营销与推广策略</w:t>
        </w:r>
        <w:r>
          <w:tab/>
        </w:r>
        <w:r>
          <w:fldChar w:fldCharType="begin"/>
        </w:r>
        <w:r>
          <w:instrText xml:space="preserve"> PAGEREF _Toc3751 \h </w:instrText>
        </w:r>
        <w:r>
          <w:fldChar w:fldCharType="separate"/>
        </w:r>
        <w:r>
          <w:t>59</w:t>
        </w:r>
        <w:r>
          <w:fldChar w:fldCharType="end"/>
        </w:r>
      </w:hyperlink>
    </w:p>
    <w:p>
      <w:pPr>
        <w:pStyle w:val="TOC2"/>
        <w:tabs>
          <w:tab w:val="right" w:leader="dot" w:pos="8306"/>
        </w:tabs>
      </w:pPr>
      <w:hyperlink w:anchor="_Toc13343" w:history="1">
        <w:r>
          <w:rPr>
            <w:rFonts w:ascii="仿宋" w:eastAsia="仿宋" w:hAnsi="仿宋" w:cs="仿宋" w:hint="eastAsia"/>
            <w:lang w:eastAsia="zh-CN"/>
          </w:rPr>
          <w:t>(一)、产品/服务定位与特点</w:t>
        </w:r>
        <w:r>
          <w:tab/>
        </w:r>
        <w:r>
          <w:fldChar w:fldCharType="begin"/>
        </w:r>
        <w:r>
          <w:instrText xml:space="preserve"> PAGEREF _Toc13343 \h </w:instrText>
        </w:r>
        <w:r>
          <w:fldChar w:fldCharType="separate"/>
        </w:r>
        <w:r>
          <w:t>59</w:t>
        </w:r>
        <w:r>
          <w:fldChar w:fldCharType="end"/>
        </w:r>
      </w:hyperlink>
    </w:p>
    <w:p>
      <w:pPr>
        <w:pStyle w:val="TOC2"/>
        <w:tabs>
          <w:tab w:val="right" w:leader="dot" w:pos="8306"/>
        </w:tabs>
      </w:pPr>
      <w:hyperlink w:anchor="_Toc7457" w:history="1">
        <w:r>
          <w:rPr>
            <w:rFonts w:ascii="仿宋" w:eastAsia="仿宋" w:hAnsi="仿宋" w:cs="仿宋" w:hint="eastAsia"/>
            <w:lang w:eastAsia="zh-CN"/>
          </w:rPr>
          <w:t>(二)、市场定位与竞争分析</w:t>
        </w:r>
        <w:r>
          <w:tab/>
        </w:r>
        <w:r>
          <w:fldChar w:fldCharType="begin"/>
        </w:r>
        <w:r>
          <w:instrText xml:space="preserve"> PAGEREF _Toc7457 \h </w:instrText>
        </w:r>
        <w:r>
          <w:fldChar w:fldCharType="separate"/>
        </w:r>
        <w:r>
          <w:t>60</w:t>
        </w:r>
        <w:r>
          <w:fldChar w:fldCharType="end"/>
        </w:r>
      </w:hyperlink>
    </w:p>
    <w:p>
      <w:pPr>
        <w:pStyle w:val="TOC2"/>
        <w:tabs>
          <w:tab w:val="right" w:leader="dot" w:pos="8306"/>
        </w:tabs>
      </w:pPr>
      <w:hyperlink w:anchor="_Toc5455" w:history="1">
        <w:r>
          <w:rPr>
            <w:rFonts w:ascii="仿宋" w:eastAsia="仿宋" w:hAnsi="仿宋" w:cs="仿宋" w:hint="eastAsia"/>
            <w:lang w:eastAsia="zh-CN"/>
          </w:rPr>
          <w:t>(三)、营销渠道与策略</w:t>
        </w:r>
        <w:r>
          <w:tab/>
        </w:r>
        <w:r>
          <w:fldChar w:fldCharType="begin"/>
        </w:r>
        <w:r>
          <w:instrText xml:space="preserve"> PAGEREF _Toc5455 \h </w:instrText>
        </w:r>
        <w:r>
          <w:fldChar w:fldCharType="separate"/>
        </w:r>
        <w:r>
          <w:t>62</w:t>
        </w:r>
        <w:r>
          <w:fldChar w:fldCharType="end"/>
        </w:r>
      </w:hyperlink>
    </w:p>
    <w:p>
      <w:pPr>
        <w:pStyle w:val="TOC2"/>
        <w:tabs>
          <w:tab w:val="right" w:leader="dot" w:pos="8306"/>
        </w:tabs>
      </w:pPr>
      <w:hyperlink w:anchor="_Toc5334" w:history="1">
        <w:r>
          <w:rPr>
            <w:rFonts w:ascii="仿宋" w:eastAsia="仿宋" w:hAnsi="仿宋" w:cs="仿宋" w:hint="eastAsia"/>
            <w:lang w:eastAsia="zh-CN"/>
          </w:rPr>
          <w:t>(四)、推广与宣传活动</w:t>
        </w:r>
        <w:r>
          <w:tab/>
        </w:r>
        <w:r>
          <w:fldChar w:fldCharType="begin"/>
        </w:r>
        <w:r>
          <w:instrText xml:space="preserve"> PAGEREF _Toc5334 \h </w:instrText>
        </w:r>
        <w:r>
          <w:fldChar w:fldCharType="separate"/>
        </w:r>
        <w:r>
          <w:t>63</w:t>
        </w:r>
        <w:r>
          <w:fldChar w:fldCharType="end"/>
        </w:r>
      </w:hyperlink>
    </w:p>
    <w:p>
      <w:pPr>
        <w:pStyle w:val="TOC1"/>
        <w:tabs>
          <w:tab w:val="right" w:leader="dot" w:pos="8306"/>
        </w:tabs>
      </w:pPr>
      <w:hyperlink w:anchor="_Toc6396" w:history="1">
        <w:r>
          <w:rPr>
            <w:rFonts w:ascii="仿宋" w:eastAsia="仿宋" w:hAnsi="仿宋" w:cs="仿宋" w:hint="eastAsia"/>
            <w:lang w:eastAsia="zh-CN"/>
          </w:rPr>
          <w:t>十五、彩妆化妆品项目实施保障措施</w:t>
        </w:r>
        <w:r>
          <w:tab/>
        </w:r>
        <w:r>
          <w:fldChar w:fldCharType="begin"/>
        </w:r>
        <w:r>
          <w:instrText xml:space="preserve"> PAGEREF _Toc6396 \h </w:instrText>
        </w:r>
        <w:r>
          <w:fldChar w:fldCharType="separate"/>
        </w:r>
        <w:r>
          <w:t>68</w:t>
        </w:r>
        <w:r>
          <w:fldChar w:fldCharType="end"/>
        </w:r>
      </w:hyperlink>
    </w:p>
    <w:p>
      <w:pPr>
        <w:pStyle w:val="TOC2"/>
        <w:tabs>
          <w:tab w:val="right" w:leader="dot" w:pos="8306"/>
        </w:tabs>
      </w:pPr>
      <w:hyperlink w:anchor="_Toc5002" w:history="1">
        <w:r>
          <w:rPr>
            <w:rFonts w:ascii="仿宋" w:eastAsia="仿宋" w:hAnsi="仿宋" w:cs="仿宋" w:hint="eastAsia"/>
            <w:lang w:eastAsia="zh-CN"/>
          </w:rPr>
          <w:t>(一)、彩妆化妆品项目实施保障机制</w:t>
        </w:r>
        <w:r>
          <w:tab/>
        </w:r>
        <w:r>
          <w:fldChar w:fldCharType="begin"/>
        </w:r>
        <w:r>
          <w:instrText xml:space="preserve"> PAGEREF _Toc5002 \h </w:instrText>
        </w:r>
        <w:r>
          <w:fldChar w:fldCharType="separate"/>
        </w:r>
        <w:r>
          <w:t>68</w:t>
        </w:r>
        <w:r>
          <w:fldChar w:fldCharType="end"/>
        </w:r>
      </w:hyperlink>
    </w:p>
    <w:p>
      <w:pPr>
        <w:pStyle w:val="TOC2"/>
        <w:tabs>
          <w:tab w:val="right" w:leader="dot" w:pos="8306"/>
        </w:tabs>
      </w:pPr>
      <w:hyperlink w:anchor="_Toc8524" w:history="1">
        <w:r>
          <w:rPr>
            <w:rFonts w:ascii="仿宋" w:eastAsia="仿宋" w:hAnsi="仿宋" w:cs="仿宋" w:hint="eastAsia"/>
            <w:lang w:eastAsia="zh-CN"/>
          </w:rPr>
          <w:t>(二)、彩妆化妆品项目法律合规要求</w:t>
        </w:r>
        <w:r>
          <w:tab/>
        </w:r>
        <w:r>
          <w:fldChar w:fldCharType="begin"/>
        </w:r>
        <w:r>
          <w:instrText xml:space="preserve"> PAGEREF _Toc8524 \h </w:instrText>
        </w:r>
        <w:r>
          <w:fldChar w:fldCharType="separate"/>
        </w:r>
        <w:r>
          <w:t>72</w:t>
        </w:r>
        <w:r>
          <w:fldChar w:fldCharType="end"/>
        </w:r>
      </w:hyperlink>
    </w:p>
    <w:p>
      <w:pPr>
        <w:pStyle w:val="TOC2"/>
        <w:tabs>
          <w:tab w:val="right" w:leader="dot" w:pos="8306"/>
        </w:tabs>
      </w:pPr>
      <w:hyperlink w:anchor="_Toc2168" w:history="1">
        <w:r>
          <w:rPr>
            <w:rFonts w:ascii="仿宋" w:eastAsia="仿宋" w:hAnsi="仿宋" w:cs="仿宋" w:hint="eastAsia"/>
            <w:lang w:eastAsia="zh-CN"/>
          </w:rPr>
          <w:t>(三)、彩妆化妆品项目合同管理与法律事务</w:t>
        </w:r>
        <w:r>
          <w:tab/>
        </w:r>
        <w:r>
          <w:fldChar w:fldCharType="begin"/>
        </w:r>
        <w:r>
          <w:instrText xml:space="preserve"> PAGEREF _Toc2168 \h </w:instrText>
        </w:r>
        <w:r>
          <w:fldChar w:fldCharType="separate"/>
        </w:r>
        <w:r>
          <w:t>76</w:t>
        </w:r>
        <w:r>
          <w:fldChar w:fldCharType="end"/>
        </w:r>
      </w:hyperlink>
    </w:p>
    <w:p>
      <w:pPr>
        <w:pStyle w:val="TOC2"/>
        <w:tabs>
          <w:tab w:val="right" w:leader="dot" w:pos="8306"/>
        </w:tabs>
      </w:pPr>
      <w:hyperlink w:anchor="_Toc18321" w:history="1">
        <w:r>
          <w:rPr>
            <w:rFonts w:ascii="仿宋" w:eastAsia="仿宋" w:hAnsi="仿宋" w:cs="仿宋" w:hint="eastAsia"/>
            <w:lang w:eastAsia="zh-CN"/>
          </w:rPr>
          <w:t>(四)、彩妆化妆品项目知识产权保护策略</w:t>
        </w:r>
        <w:r>
          <w:tab/>
        </w:r>
        <w:r>
          <w:fldChar w:fldCharType="begin"/>
        </w:r>
        <w:r>
          <w:instrText xml:space="preserve"> PAGEREF _Toc18321 \h </w:instrText>
        </w:r>
        <w:r>
          <w:fldChar w:fldCharType="separate"/>
        </w:r>
        <w:r>
          <w:t>82</w:t>
        </w:r>
        <w:r>
          <w:fldChar w:fldCharType="end"/>
        </w:r>
      </w:hyperlink>
    </w:p>
    <w:p>
      <w:pPr>
        <w:pStyle w:val="TOC1"/>
        <w:tabs>
          <w:tab w:val="right" w:leader="dot" w:pos="8306"/>
        </w:tabs>
      </w:pPr>
      <w:hyperlink w:anchor="_Toc31387" w:history="1">
        <w:r>
          <w:rPr>
            <w:rFonts w:ascii="仿宋" w:eastAsia="仿宋" w:hAnsi="仿宋" w:cs="仿宋" w:hint="eastAsia"/>
            <w:lang w:eastAsia="zh-CN"/>
          </w:rPr>
          <w:t>十六、彩妆化妆品项目实施时间节点</w:t>
        </w:r>
        <w:r>
          <w:tab/>
        </w:r>
        <w:r>
          <w:fldChar w:fldCharType="begin"/>
        </w:r>
        <w:r>
          <w:instrText xml:space="preserve"> PAGEREF _Toc31387 \h </w:instrText>
        </w:r>
        <w:r>
          <w:fldChar w:fldCharType="separate"/>
        </w:r>
        <w:r>
          <w:t>85</w:t>
        </w:r>
        <w:r>
          <w:fldChar w:fldCharType="end"/>
        </w:r>
      </w:hyperlink>
    </w:p>
    <w:p>
      <w:pPr>
        <w:pStyle w:val="TOC2"/>
        <w:tabs>
          <w:tab w:val="right" w:leader="dot" w:pos="8306"/>
        </w:tabs>
      </w:pPr>
      <w:hyperlink w:anchor="_Toc26089" w:history="1">
        <w:r>
          <w:rPr>
            <w:rFonts w:ascii="仿宋" w:eastAsia="仿宋" w:hAnsi="仿宋" w:cs="仿宋" w:hint="eastAsia"/>
            <w:lang w:eastAsia="zh-CN"/>
          </w:rPr>
          <w:t>(一)、彩妆化妆品项目启动阶段时间节点</w:t>
        </w:r>
        <w:r>
          <w:tab/>
        </w:r>
        <w:r>
          <w:fldChar w:fldCharType="begin"/>
        </w:r>
        <w:r>
          <w:instrText xml:space="preserve"> PAGEREF _Toc26089 \h </w:instrText>
        </w:r>
        <w:r>
          <w:fldChar w:fldCharType="separate"/>
        </w:r>
        <w:r>
          <w:t>85</w:t>
        </w:r>
        <w:r>
          <w:fldChar w:fldCharType="end"/>
        </w:r>
      </w:hyperlink>
    </w:p>
    <w:p>
      <w:pPr>
        <w:pStyle w:val="TOC2"/>
        <w:tabs>
          <w:tab w:val="right" w:leader="dot" w:pos="8306"/>
        </w:tabs>
      </w:pPr>
      <w:hyperlink w:anchor="_Toc22122" w:history="1">
        <w:r>
          <w:rPr>
            <w:rFonts w:ascii="仿宋" w:eastAsia="仿宋" w:hAnsi="仿宋" w:cs="仿宋" w:hint="eastAsia"/>
            <w:lang w:eastAsia="zh-CN"/>
          </w:rPr>
          <w:t>(二)、彩妆化妆品项目执行阶段时间节点</w:t>
        </w:r>
        <w:r>
          <w:tab/>
        </w:r>
        <w:r>
          <w:fldChar w:fldCharType="begin"/>
        </w:r>
        <w:r>
          <w:instrText xml:space="preserve"> PAGEREF _Toc22122 \h </w:instrText>
        </w:r>
        <w:r>
          <w:fldChar w:fldCharType="separate"/>
        </w:r>
        <w:r>
          <w:t>86</w:t>
        </w:r>
        <w:r>
          <w:fldChar w:fldCharType="end"/>
        </w:r>
      </w:hyperlink>
    </w:p>
    <w:p>
      <w:pPr>
        <w:pStyle w:val="TOC2"/>
        <w:tabs>
          <w:tab w:val="right" w:leader="dot" w:pos="8306"/>
        </w:tabs>
      </w:pPr>
      <w:hyperlink w:anchor="_Toc28310" w:history="1">
        <w:r>
          <w:rPr>
            <w:rFonts w:ascii="仿宋" w:eastAsia="仿宋" w:hAnsi="仿宋" w:cs="仿宋" w:hint="eastAsia"/>
            <w:lang w:eastAsia="zh-CN"/>
          </w:rPr>
          <w:t>(三)、彩妆化妆品项目完成阶段时间节点</w:t>
        </w:r>
        <w:r>
          <w:tab/>
        </w:r>
        <w:r>
          <w:fldChar w:fldCharType="begin"/>
        </w:r>
        <w:r>
          <w:instrText xml:space="preserve"> PAGEREF _Toc28310 \h </w:instrText>
        </w:r>
        <w:r>
          <w:fldChar w:fldCharType="separate"/>
        </w:r>
        <w:r>
          <w:t>87</w:t>
        </w:r>
        <w:r>
          <w:fldChar w:fldCharType="end"/>
        </w:r>
      </w:hyperlink>
    </w:p>
    <w:p>
      <w:pPr>
        <w:pStyle w:val="TOC1"/>
        <w:tabs>
          <w:tab w:val="right" w:leader="dot" w:pos="8306"/>
        </w:tabs>
      </w:pPr>
      <w:hyperlink w:anchor="_Toc9786" w:history="1">
        <w:r>
          <w:rPr>
            <w:rFonts w:ascii="仿宋" w:eastAsia="仿宋" w:hAnsi="仿宋" w:cs="仿宋" w:hint="eastAsia"/>
            <w:lang w:eastAsia="zh-CN"/>
          </w:rPr>
          <w:t>十七、彩妆化妆品项目变更管理</w:t>
        </w:r>
        <w:r>
          <w:tab/>
        </w:r>
        <w:r>
          <w:fldChar w:fldCharType="begin"/>
        </w:r>
        <w:r>
          <w:instrText xml:space="preserve"> PAGEREF _Toc9786 \h </w:instrText>
        </w:r>
        <w:r>
          <w:fldChar w:fldCharType="separate"/>
        </w:r>
        <w:r>
          <w:t>88</w:t>
        </w:r>
        <w:r>
          <w:fldChar w:fldCharType="end"/>
        </w:r>
      </w:hyperlink>
    </w:p>
    <w:p>
      <w:pPr>
        <w:pStyle w:val="TOC2"/>
        <w:tabs>
          <w:tab w:val="right" w:leader="dot" w:pos="8306"/>
        </w:tabs>
      </w:pPr>
      <w:hyperlink w:anchor="_Toc1864" w:history="1">
        <w:r>
          <w:rPr>
            <w:rFonts w:ascii="仿宋" w:eastAsia="仿宋" w:hAnsi="仿宋" w:cs="仿宋" w:hint="eastAsia"/>
            <w:lang w:eastAsia="zh-CN"/>
          </w:rPr>
          <w:t>(一)、变更申请与评估</w:t>
        </w:r>
        <w:r>
          <w:tab/>
        </w:r>
        <w:r>
          <w:fldChar w:fldCharType="begin"/>
        </w:r>
        <w:r>
          <w:instrText xml:space="preserve"> PAGEREF _Toc1864 \h </w:instrText>
        </w:r>
        <w:r>
          <w:fldChar w:fldCharType="separate"/>
        </w:r>
        <w:r>
          <w:t>88</w:t>
        </w:r>
        <w:r>
          <w:fldChar w:fldCharType="end"/>
        </w:r>
      </w:hyperlink>
    </w:p>
    <w:p>
      <w:pPr>
        <w:pStyle w:val="TOC2"/>
        <w:tabs>
          <w:tab w:val="right" w:leader="dot" w:pos="8306"/>
        </w:tabs>
      </w:pPr>
      <w:hyperlink w:anchor="_Toc29408" w:history="1">
        <w:r>
          <w:rPr>
            <w:rFonts w:ascii="仿宋" w:eastAsia="仿宋" w:hAnsi="仿宋" w:cs="仿宋" w:hint="eastAsia"/>
            <w:lang w:eastAsia="zh-CN"/>
          </w:rPr>
          <w:t>(二)、变更实施与控制</w:t>
        </w:r>
        <w:r>
          <w:tab/>
        </w:r>
        <w:r>
          <w:fldChar w:fldCharType="begin"/>
        </w:r>
        <w:r>
          <w:instrText xml:space="preserve"> PAGEREF _Toc29408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5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432"/>
      <w:r>
        <w:rPr>
          <w:rFonts w:ascii="仿宋" w:eastAsia="仿宋" w:hAnsi="仿宋" w:cs="仿宋" w:hint="eastAsia"/>
          <w:sz w:val="28"/>
          <w:lang w:eastAsia="zh-CN"/>
        </w:rPr>
        <w:t>一、彩妆化妆品项目选址可行性分析</w:t>
      </w:r>
      <w:bookmarkEnd w:id="2"/>
    </w:p>
    <w:p>
      <w:pPr>
        <w:pStyle w:val="Heading2"/>
        <w:rPr>
          <w:rFonts w:ascii="仿宋" w:eastAsia="仿宋" w:hAnsi="仿宋" w:cs="仿宋" w:hint="eastAsia"/>
          <w:lang w:eastAsia="zh-CN"/>
        </w:rPr>
      </w:pPr>
      <w:bookmarkStart w:id="3" w:name="_Toc5030"/>
      <w:r>
        <w:rPr>
          <w:rFonts w:ascii="仿宋" w:eastAsia="仿宋" w:hAnsi="仿宋" w:cs="仿宋" w:hint="eastAsia"/>
          <w:lang w:eastAsia="zh-CN"/>
        </w:rPr>
        <w:t>(一)、彩妆化妆品项目选址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该彩妆化妆品项目选址位于XX省XX市XX区XXX街道</w:t>
      </w:r>
    </w:p>
    <w:p>
      <w:pPr>
        <w:pStyle w:val="Heading2"/>
        <w:ind w:firstLine="560" w:firstLineChars="200"/>
        <w:rPr>
          <w:rFonts w:ascii="仿宋" w:eastAsia="仿宋" w:hAnsi="仿宋" w:cs="仿宋" w:hint="eastAsia"/>
          <w:sz w:val="28"/>
          <w:lang w:eastAsia="zh-CN"/>
        </w:rPr>
      </w:pPr>
      <w:bookmarkStart w:id="4" w:name="_Toc631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彩妆化妆品项目的征地面积将根据彩妆化妆品项目的实际规模和需求进行精确规划。具体面积XXX平方米，旨在确保彩妆化妆品项目不仅能够满足当前的发展需求，还能够预留空间以适应未来的扩展。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净用地面积是在征地面积基础上去除不可利用面积后的实际可开发用地。具体面积XXX平方米，考虑到环保、交通、安全等多方面因素，以确保彩妆化妆品项目在整体利用效率上达到最优。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彩妆化妆品项目计划建设的建筑总规模具体面积XXX平方米。这一规模的确定综合考虑了彩妆化妆品项目的性质、规模，以及城市规划的相关要求，确保建筑布局与周边环境协调一致。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绿地率是彩妆化妆品项目用地中被规划为绿地的比例。具体面积XXX平方米，旨在通过合理规划绿地，改善彩妆化妆品项目周边环境，提升居民生活质量，并符合城市整体绿化规划。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容积率是用地上可以建设的建筑总体积与用地面积之比。具体面积XXX，通过合理的容积率规划，确保彩妆化妆品项目建筑规模与周边环境和谐共生。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彩妆化妆品项目选址与当地城市规划相一致，具体面积XXX平方米。通过与城市规划部门深入沟通，确保彩妆化妆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彩妆化妆品项目选址符合当地产业政策，具体面积XXX平方米。这包括彩妆化妆品项目对当地经济的促进作用，以及对相关产业的带动效应，确保彩妆化妆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用地总体要求必须符合环保和可持续发展的原则，具体面积XXX平方米。通过采用绿色建筑设计、节能减排等措施，确保彩妆化妆品项目在建设和运营过程中对环境的影响最小化，达到可持续发展的要求。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确保彩妆化妆品项目选址具备必要的公共设施配套，具体面积XXX平方米。这包括交通便利性、教育、医疗等基础设施，以提高居民生活品质，使得彩妆化妆品项目选址更具吸引力。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考虑用地总体要求对当地社会稳定性的影响，具体面积XXX平方米。通过深入了解当地社区反馈，确保彩妆化妆品项目的选址和建设过程对当地社会和谐稳定产生积极作用。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彩妆化妆品项目选址不仅符合法规和规划，还在实际操作中具有可行性。这一全面规划将为彩妆化妆品项目的成功实施提供坚实的基础，确保彩妆化妆品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824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彩妆化妆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彩妆化妆品项目的设备规划和空间设计中，我们将采取灵活设备布局的措施。设备布局将根据实际需求进行灵活设计，避免不必要的浪费。通过合理规划设备摆放位置，我们将提高设备的利用率，减少设备间距，以确保彩妆化妆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彩妆化妆品项目内部引入共享设施的概念，例如共享会议室、办公区等。通过这种方式，我们可以减少对资源的重复建设，提高资源共享效率，从而减小彩妆化妆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083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彩妆化妆品项目的总图布置中，我们将不同功能区域进行明确的规划，以最大程度满足彩妆化妆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8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彩妆化妆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彩妆化妆品项目对环境的影响是综合评价的重要因素之一。我们将详细考虑选址周边的自然环境、生态保护区、水源地等情况，确保彩妆化妆品项目的建设和运营对环境影响最小化，并符合当地的环保法规标准。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对选址的评价还需充分考虑当地政府的产业政策和法规。我们将详细了解彩妆化妆品项目所在地的相关政策，确保彩妆化妆品项目的规划和运营与当地法规相符，降低不必要的法律风险。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考虑到社会稳定性对企业运营的重要性，我们将评估选址地区的社会安全情况、劳工关系、社区反馈等方面，以确保彩妆化妆品项目的建设和运营不会受到社会稳定性的负面影响。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最后，我们将综合考虑用地成本，包括土地购置费用、土地开发成本等。通过对用地成本的详细评估，我们能够做出更为精确的经济效益分析，为彩妆化妆品项目的投资决策提供有力支持。</w:t>
      </w:r>
    </w:p>
    <w:p>
      <w:pPr>
        <w:pStyle w:val="Heading1"/>
        <w:ind w:firstLine="560" w:firstLineChars="200"/>
        <w:rPr>
          <w:rFonts w:ascii="仿宋" w:eastAsia="仿宋" w:hAnsi="仿宋" w:cs="仿宋" w:hint="eastAsia"/>
          <w:sz w:val="28"/>
          <w:lang w:eastAsia="zh-CN"/>
        </w:rPr>
      </w:pPr>
      <w:bookmarkStart w:id="8" w:name="_Toc312"/>
      <w:r>
        <w:rPr>
          <w:rFonts w:ascii="仿宋" w:eastAsia="仿宋" w:hAnsi="仿宋" w:cs="仿宋" w:hint="eastAsia"/>
          <w:sz w:val="28"/>
          <w:lang w:eastAsia="zh-CN"/>
        </w:rPr>
        <w:t>二、彩妆化妆品项目概论</w:t>
      </w:r>
      <w:bookmarkEnd w:id="8"/>
    </w:p>
    <w:p>
      <w:pPr>
        <w:pStyle w:val="Heading2"/>
        <w:rPr>
          <w:rFonts w:ascii="仿宋" w:eastAsia="仿宋" w:hAnsi="仿宋" w:cs="仿宋" w:hint="eastAsia"/>
          <w:lang w:eastAsia="zh-CN"/>
        </w:rPr>
      </w:pPr>
      <w:bookmarkStart w:id="9" w:name="_Toc24982"/>
      <w:r>
        <w:rPr>
          <w:rFonts w:ascii="仿宋" w:eastAsia="仿宋" w:hAnsi="仿宋" w:cs="仿宋" w:hint="eastAsia"/>
          <w:lang w:eastAsia="zh-CN"/>
        </w:rPr>
        <w:t>(一)、彩妆化妆品项目概况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彩妆化妆品项目的起源追溯至对市场的深入洞察。市场的不断演变与变革为彩妆化妆品项目提供了难得的机遇。当前市场存在的需求缺口和变革的大环境共同构成了彩妆化妆品项目的背景。这个彩妆化妆品项目旨在充分利用市场机遇，填补行业中尚未满足的需求，为客户提供全新的解决方案。市场的变革和需求的增长使得这个彩妆化妆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彩妆化妆品项目名称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正式命名为彩妆化妆品。这个名称不仅仅是一个标识，更代表了彩妆化妆品项目的核心理念和愿景。它蕴含着彩妆化妆品项目所要解决问题的关键字，具有强烈的表达和辨识度，为彩妆化妆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彩妆化妆品项目目标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的核心目标是提供一种全新、高效的解决方案，满足客户日益增长的需求。彩妆化妆品项目追求的不仅仅是满足市场需求，更是在市场中获得卓越的竞争优势。通过不断提升产品或服务的质量和创新水平，彩妆化妆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彩妆化妆品项目范围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全面涵盖了产品研发、制造、市场推广和售后服务，确保从产品设计到最终用户体验的全方位关注。这一全面的彩妆化妆品项目范围是为了确保彩妆化妆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彩妆化妆品项目时间表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彩妆化妆品项目计划在未来18个月内完成，包括研发、测试、市场试点和正式推出等不同阶段。这个时间表的合理设计是为了确保彩妆化妆品项目各个阶段的顺利推进，以便按时交付高质量的成果。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彩妆化妆品项目预算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彩妆化妆品项目总预算估算为XX百万美元，主要分配在研发、市场推广、人员培训和运营等方面。这一充足的预算为彩妆化妆品项目提供了充足的资源，确保彩妆化妆品项目在各个方面都能取得优异的表现。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彩妆化妆品项目风险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可能面临的风险包括市场接受度低、技术难题、竞争激烈等。彩妆化妆品项目团队已经制定了相应的风险应对计划，通过前瞻性的风险管理，确保彩妆化妆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彩妆化妆品项目团队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彩妆化妆品项目汇聚了一支经验丰富、多领域专业素养的核心团队，确保彩妆化妆品项目在各个方面都能拥有高水平的执行力。团队的协同作战是彩妆化妆品项目成功的关键因素之一。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彩妆化妆品项目背景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彩妆化妆品项目的背景根植于市场对更高效、创新产品的渴望，同时也受到科技发展对行业格局的深刻改变的影响。这为彩妆化妆品项目提供了广阔的发展空间和市场需求。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彩妆化妆品项目现状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截至目前，彩妆化妆品项目已完成市场调研和技术验证，取得了初步的成功。这为彩妆化妆品项目在未来的发展奠定了坚实的基础，为更远大的目标打下了坚实的基石。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0941"/>
      <w:r>
        <w:rPr>
          <w:rFonts w:ascii="仿宋" w:eastAsia="仿宋" w:hAnsi="仿宋" w:cs="仿宋" w:hint="eastAsia"/>
          <w:sz w:val="28"/>
          <w:lang w:eastAsia="zh-CN"/>
        </w:rPr>
        <w:t>(二)、彩妆化妆品项目目标</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keyword》彩妆化妆品项目首要业务目标是在市场中占据有利地位，实现产品/服务的成功推广和销售。通过不断提升产品质量、创新性，彩妆化妆品项目追求成为行业中的领导者，赢得更多客户的青睐。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在科技迅速发展的时代，彩妆化妆品项目着眼于技术创新。通过持续的研发和技术升级，彩妆化妆品项目旨在推出更具创新性的产品或服务，以满足市场对新鲜、先进解决方案的需求。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为了建立可持续的客户关系，彩妆化妆品项目设定了客户满意度目标。通过提供卓越的产品质量和优质的客户服务，彩妆化妆品项目追求赢得客户的信任和忠诚度，确保他们的满意度达到行业领先水平。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彩妆化妆品项目注重社会责任和可持续发展。通过实施环保、社会责任彩妆化妆品项目，彩妆化妆品项目致力于在经济发展的同时保护环境，促进社会公平，实现可持续经营。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彩妆化妆品项目的团队是实现目标的核心驱动力。因此，彩妆化妆品项目设定了团队发展目标，包括提升团队成员的专业技能、培养领导力，以及搭建协同高效的团队工作氛围。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6755"/>
      <w:r>
        <w:rPr>
          <w:rFonts w:ascii="仿宋" w:eastAsia="仿宋" w:hAnsi="仿宋" w:cs="仿宋" w:hint="eastAsia"/>
          <w:sz w:val="28"/>
          <w:lang w:eastAsia="zh-CN"/>
        </w:rPr>
        <w:t>(三)、彩妆化妆品项目提出的理由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彩妆化妆品项目提出的理由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的提出源于对市场机遇的深刻洞察。当前市场中存在的需求缺口和行业发展趋势表明，有巨大的商业机会等待被开发。通过准确捕捉市场机遇，彩妆化妆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的理念基于对技术创新的信仰。通过持续的研发和技术投入，彩妆化妆品项目有望推出更具创新性的产品或服务。在科技飞速发展的当下，彩妆化妆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的提出是为了增强企业的行业竞争力。通过提升产品或服务的质量和独特性，彩妆化妆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响应了消费者需求的变化。随着社会和科技的不断发展，消费者对产品和服务的需求也在发生变化。通过深入了解并及时回应消费者的新需求，彩妆化妆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彩妆化妆品项目的提出是企业战略发展规划的一部分。在面对日益激烈的市场竞争和不断变化的商业环境中，彩妆化妆品项目作为企业战略的一环，旨在为企业开辟新的增长领域，巩固企业在行业中的地位。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的提出不仅仅是基于商业考量，还注重社会责任。通过推出环保、社会责任等方面的彩妆化妆品项目，彩妆化妆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彩妆化妆品项目的提出反映了对利益相关者期望的关注。包括客户、员工、投资者等利益相关者在企业发展中都有着各自的期望，彩妆化妆品项目力求在满足这些期望的同时，取得更大的共赢。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9806"/>
      <w:r>
        <w:rPr>
          <w:rFonts w:ascii="仿宋" w:eastAsia="仿宋" w:hAnsi="仿宋" w:cs="仿宋" w:hint="eastAsia"/>
          <w:sz w:val="28"/>
          <w:lang w:eastAsia="zh-CN"/>
        </w:rPr>
        <w:t>(四)、彩妆化妆品项目意义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在实施彩妆化妆品项目的过程中，我们不仅仅是在追逐商业成功，更是为企业和社会的多个层面创造了深远的意义。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彩妆化妆品项目的首要意义在于提升企业的市场竞争力。通过持续的创新和对产品质量的高标准要求，彩妆化妆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彩妆化妆品项目的推进将促使行业技术水平的提升。通过引入先进技术和创新性解决方案，彩妆化妆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彩妆化妆品项目不仅创造了大量就业机会，提高了就业水平，还注重社会责任和环保。通过参与社会公益事业和推动环保彩妆化妆品项目，彩妆化妆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综合而言，彩妆化妆品项目意义重大，不仅推动了企业的发展，也为行业和社会的进步贡献了积极力量。这是一个全面而深刻的影响，将在未来产生可持续的正面效应。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7636"/>
      <w:r>
        <w:rPr>
          <w:rFonts w:ascii="仿宋" w:eastAsia="仿宋" w:hAnsi="仿宋" w:cs="仿宋" w:hint="eastAsia"/>
          <w:sz w:val="28"/>
          <w:lang w:eastAsia="zh-CN"/>
        </w:rPr>
        <w:t>(五)、彩妆化妆品项目背景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在当今迅猛发展的商业环境中，彩妆化妆品项目的动因根植于对多方面因素的审慎考量。这个彩妆化妆品项目的提出并非孤立的决策，而是对企业所处背景深入思考的产物。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彩妆化妆品项目背后的首要原因。科技的迅速发展和全球市场的快速变化使得企业必须灵活应对。彩妆化妆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竞争的激烈程度也是彩妆化妆品项目背景中不可忽视的一环。企业需要在激烈竞争中脱颖而出，为此，彩妆化妆品项目致力于打破常规，提供独特的价值主张，以吸引客户并确保市场份额的增长。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技术的迅速发展为企业带来了机遇与挑战。作为彩妆化妆品项目启动的背景之一，对新兴技术的应用将有助于提升企业的技术水平，使其在不断演进的商业环境中保持竞争优势。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此外，社会对企业责任的期望也在逐渐升高。彩妆化妆品项目充分融入了社会责任的理念，通过可持续经营和社会公益彩妆化妆品项目，企图为社会贡献一份力量，在商业成功的同时关注社会价值。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8656"/>
      <w:r>
        <w:rPr>
          <w:rFonts w:ascii="仿宋" w:eastAsia="仿宋" w:hAnsi="仿宋" w:cs="仿宋" w:hint="eastAsia"/>
          <w:sz w:val="28"/>
          <w:lang w:eastAsia="zh-CN"/>
        </w:rPr>
        <w:t>三、彩妆化妆品项目建设单位说明</w:t>
      </w:r>
      <w:bookmarkEnd w:id="14"/>
    </w:p>
    <w:p>
      <w:pPr>
        <w:pStyle w:val="Heading2"/>
        <w:rPr>
          <w:rFonts w:ascii="仿宋" w:eastAsia="仿宋" w:hAnsi="仿宋" w:cs="仿宋" w:hint="eastAsia"/>
          <w:lang w:eastAsia="zh-CN"/>
        </w:rPr>
      </w:pPr>
      <w:bookmarkStart w:id="15" w:name="_Toc26996"/>
      <w:r>
        <w:rPr>
          <w:rFonts w:ascii="仿宋" w:eastAsia="仿宋" w:hAnsi="仿宋" w:cs="仿宋" w:hint="eastAsia"/>
          <w:lang w:eastAsia="zh-CN"/>
        </w:rPr>
        <w:t>(一)、彩妆化妆品项目承办单位基本情况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32143"/>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彩妆化妆品项目承办单位的XXXX，我们着眼于实现可持续的经济效益。通过技术创新和解决方案的提供，公司预计在彩妆化妆品项目执行期间将获得可观的收入增长。这一收入来源主要包括彩妆化妆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同时，我们注重成本控制和效率提升，以确保彩妆化妆品项目的可持续盈利。透过精细的管理和资源优化，公司期望实现彩妆化妆品项目利润最大化。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彩妆化妆品项目实施进行全面的投资评估，包括彩妆化妆品项目启动阶段的资金投入和后续运营成本。通过对彩妆化妆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彩妆化妆品项目实施过程中具备足够的资金流动性，公司将进行详尽的现金流分析。这包括资金需求的合理预测、彩妆化妆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1624"/>
      <w:r>
        <w:rPr>
          <w:rFonts w:ascii="仿宋" w:eastAsia="仿宋" w:hAnsi="仿宋" w:cs="仿宋" w:hint="eastAsia"/>
          <w:sz w:val="28"/>
          <w:lang w:eastAsia="zh-CN"/>
        </w:rPr>
        <w:t>四、彩妆化妆品项目危机管理</w:t>
      </w:r>
      <w:bookmarkEnd w:id="17"/>
    </w:p>
    <w:p>
      <w:pPr>
        <w:pStyle w:val="Heading2"/>
        <w:rPr>
          <w:rFonts w:ascii="仿宋" w:eastAsia="仿宋" w:hAnsi="仿宋" w:cs="仿宋" w:hint="eastAsia"/>
          <w:lang w:eastAsia="zh-CN"/>
        </w:rPr>
      </w:pPr>
      <w:bookmarkStart w:id="18" w:name="_Toc12370"/>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彩妆化妆品项目危机管理中，危机预警与识别是确保彩妆化妆品项目稳健运行的核心步骤。通过建立全面的监测机制，彩妆化妆品项目团队旨在及时发现和理解潜在的风险和危机因素，以便采取及时的预防和应对措施，确保彩妆化妆品项目持续处于可控状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https://d.book118.com/075212221242011123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彩妆化妆品项目计划设计方案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D0F5F"/>
    <w:rsid w:val="3D7D0F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52122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2024-03-07T03:51:00Z</dcterms:created>
  <dcterms:modified xsi:type="dcterms:W3CDTF">2024-03-07T03:51:38Z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E102D8AC8F5E463FAB7977BBC4DB6F7A_11</vt:lpwstr>
  </property>
  <property fmtid="{D5CDD505-2E9C-101B-9397-08002B2CF9AE}" pid="3" name="KSOProductBuildVer">
    <vt:lpwstr>2052-12.1.0.16388</vt:lpwstr>
  </property>
</Properties>
</file>