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57788">
      <w:pPr>
        <w:widowControl/>
        <w:jc w:val="left"/>
        <w:rPr>
          <w:rFonts w:ascii="仿宋" w:eastAsia="仿宋" w:hAnsi="仿宋"/>
          <w:b/>
          <w:sz w:val="40"/>
        </w:rPr>
      </w:pPr>
      <w:bookmarkStart w:id="0" w:name="_GoBack"/>
      <w:bookmarkEnd w:id="0"/>
    </w:p>
    <w:p w:rsidR="00957788">
      <w:pPr>
        <w:widowControl/>
        <w:jc w:val="left"/>
        <w:rPr>
          <w:rFonts w:ascii="仿宋" w:eastAsia="仿宋" w:hAnsi="仿宋"/>
          <w:b/>
          <w:sz w:val="40"/>
        </w:rPr>
      </w:pPr>
    </w:p>
    <w:p w:rsidR="00957788">
      <w:pPr>
        <w:widowControl/>
        <w:jc w:val="left"/>
        <w:rPr>
          <w:rFonts w:ascii="仿宋" w:eastAsia="仿宋" w:hAnsi="仿宋"/>
          <w:b/>
          <w:sz w:val="40"/>
        </w:rPr>
      </w:pPr>
    </w:p>
    <w:p w:rsidR="00957788" w:rsidRPr="0095778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57788">
        <w:rPr>
          <w:rFonts w:ascii="宋体" w:eastAsia="宋体" w:hAnsi="宋体" w:hint="eastAsia"/>
          <w:b/>
          <w:sz w:val="60"/>
        </w:rPr>
        <w:t>软膏剂风险评估与管理报告</w:t>
      </w:r>
    </w:p>
    <w:p w:rsidR="00957788" w:rsidP="00957788">
      <w:pPr>
        <w:widowControl/>
        <w:jc w:val="center"/>
        <w:rPr>
          <w:rFonts w:ascii="仿宋" w:eastAsia="仿宋" w:hAnsi="仿宋" w:hint="eastAsia"/>
          <w:b/>
          <w:sz w:val="40"/>
        </w:rPr>
      </w:pPr>
      <w:r w:rsidRPr="00957788">
        <w:rPr>
          <w:rFonts w:ascii="仿宋" w:eastAsia="仿宋" w:hAnsi="仿宋" w:hint="eastAsia"/>
          <w:b/>
          <w:sz w:val="40"/>
        </w:rPr>
        <w:t>目录</w:t>
      </w:r>
    </w:p>
    <w:p w:rsidR="00957788">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_Toc158767162 \h </w:instrText>
      </w:r>
      <w:r>
        <w:rPr>
          <w:noProof/>
        </w:rPr>
        <w:fldChar w:fldCharType="separate"/>
      </w:r>
      <w:r>
        <w:rPr>
          <w:noProof/>
        </w:rPr>
        <w:t>3</w:t>
      </w:r>
      <w:r>
        <w:rPr>
          <w:noProof/>
        </w:rPr>
        <w:fldChar w:fldCharType="end"/>
      </w:r>
    </w:p>
    <w:p w:rsidR="00957788">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_Toc158767163 \h </w:instrText>
      </w:r>
      <w:r>
        <w:rPr>
          <w:noProof/>
        </w:rPr>
        <w:fldChar w:fldCharType="separate"/>
      </w:r>
      <w:r>
        <w:rPr>
          <w:noProof/>
        </w:rPr>
        <w:t>3</w:t>
      </w:r>
      <w:r>
        <w:rPr>
          <w:noProof/>
        </w:rPr>
        <w:fldChar w:fldCharType="end"/>
      </w:r>
    </w:p>
    <w:p w:rsidR="00957788">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_Toc158767164 \h </w:instrText>
      </w:r>
      <w:r>
        <w:rPr>
          <w:noProof/>
        </w:rPr>
        <w:fldChar w:fldCharType="separate"/>
      </w:r>
      <w:r>
        <w:rPr>
          <w:noProof/>
        </w:rPr>
        <w:t>3</w:t>
      </w:r>
      <w:r>
        <w:rPr>
          <w:noProof/>
        </w:rPr>
        <w:fldChar w:fldCharType="end"/>
      </w:r>
    </w:p>
    <w:p w:rsidR="00957788">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_Toc158767165 \h </w:instrText>
      </w:r>
      <w:r>
        <w:rPr>
          <w:noProof/>
        </w:rPr>
        <w:fldChar w:fldCharType="separate"/>
      </w:r>
      <w:r>
        <w:rPr>
          <w:noProof/>
        </w:rPr>
        <w:t>4</w:t>
      </w:r>
      <w:r>
        <w:rPr>
          <w:noProof/>
        </w:rPr>
        <w:fldChar w:fldCharType="end"/>
      </w:r>
    </w:p>
    <w:p w:rsidR="00957788">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_Toc158767166 \h </w:instrText>
      </w:r>
      <w:r>
        <w:rPr>
          <w:noProof/>
        </w:rPr>
        <w:fldChar w:fldCharType="separate"/>
      </w:r>
      <w:r>
        <w:rPr>
          <w:noProof/>
        </w:rPr>
        <w:t>6</w:t>
      </w:r>
      <w:r>
        <w:rPr>
          <w:noProof/>
        </w:rPr>
        <w:fldChar w:fldCharType="end"/>
      </w:r>
    </w:p>
    <w:p w:rsidR="00957788">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_Toc158767167 \h </w:instrText>
      </w:r>
      <w:r>
        <w:rPr>
          <w:noProof/>
        </w:rPr>
        <w:fldChar w:fldCharType="separate"/>
      </w:r>
      <w:r>
        <w:rPr>
          <w:noProof/>
        </w:rPr>
        <w:t>7</w:t>
      </w:r>
      <w:r>
        <w:rPr>
          <w:noProof/>
        </w:rPr>
        <w:fldChar w:fldCharType="end"/>
      </w:r>
    </w:p>
    <w:p w:rsidR="00957788">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_Toc158767168 \h </w:instrText>
      </w:r>
      <w:r>
        <w:rPr>
          <w:noProof/>
        </w:rPr>
        <w:fldChar w:fldCharType="separate"/>
      </w:r>
      <w:r>
        <w:rPr>
          <w:noProof/>
        </w:rPr>
        <w:t>9</w:t>
      </w:r>
      <w:r>
        <w:rPr>
          <w:noProof/>
        </w:rPr>
        <w:fldChar w:fldCharType="end"/>
      </w:r>
    </w:p>
    <w:p w:rsidR="00957788">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_Toc158767169 \h </w:instrText>
      </w:r>
      <w:r>
        <w:rPr>
          <w:noProof/>
        </w:rPr>
        <w:fldChar w:fldCharType="separate"/>
      </w:r>
      <w:r>
        <w:rPr>
          <w:noProof/>
        </w:rPr>
        <w:t>10</w:t>
      </w:r>
      <w:r>
        <w:rPr>
          <w:noProof/>
        </w:rPr>
        <w:fldChar w:fldCharType="end"/>
      </w:r>
    </w:p>
    <w:p w:rsidR="00957788">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_Toc158767170 \h </w:instrText>
      </w:r>
      <w:r>
        <w:rPr>
          <w:noProof/>
        </w:rPr>
        <w:fldChar w:fldCharType="separate"/>
      </w:r>
      <w:r>
        <w:rPr>
          <w:noProof/>
        </w:rPr>
        <w:t>12</w:t>
      </w:r>
      <w:r>
        <w:rPr>
          <w:noProof/>
        </w:rPr>
        <w:fldChar w:fldCharType="end"/>
      </w:r>
    </w:p>
    <w:p w:rsidR="00957788">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_Toc158767171 \h </w:instrText>
      </w:r>
      <w:r>
        <w:rPr>
          <w:noProof/>
        </w:rPr>
        <w:fldChar w:fldCharType="separate"/>
      </w:r>
      <w:r>
        <w:rPr>
          <w:noProof/>
        </w:rPr>
        <w:t>12</w:t>
      </w:r>
      <w:r>
        <w:rPr>
          <w:noProof/>
        </w:rPr>
        <w:fldChar w:fldCharType="end"/>
      </w:r>
    </w:p>
    <w:p w:rsidR="00957788">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_Toc158767172 \h </w:instrText>
      </w:r>
      <w:r>
        <w:rPr>
          <w:noProof/>
        </w:rPr>
        <w:fldChar w:fldCharType="separate"/>
      </w:r>
      <w:r>
        <w:rPr>
          <w:noProof/>
        </w:rPr>
        <w:t>14</w:t>
      </w:r>
      <w:r>
        <w:rPr>
          <w:noProof/>
        </w:rPr>
        <w:fldChar w:fldCharType="end"/>
      </w:r>
    </w:p>
    <w:p w:rsidR="00957788">
      <w:pPr>
        <w:pStyle w:val="TOC1"/>
        <w:tabs>
          <w:tab w:val="right" w:leader="dot" w:pos="8296"/>
        </w:tabs>
        <w:rPr>
          <w:noProof/>
        </w:rPr>
      </w:pPr>
      <w:r>
        <w:rPr>
          <w:rFonts w:hint="eastAsia"/>
          <w:noProof/>
        </w:rPr>
        <w:t>三、软膏剂项目建筑工程方案</w:t>
      </w:r>
      <w:r>
        <w:rPr>
          <w:noProof/>
        </w:rPr>
        <w:tab/>
      </w:r>
      <w:r>
        <w:rPr>
          <w:noProof/>
        </w:rPr>
        <w:fldChar w:fldCharType="begin"/>
      </w:r>
      <w:r>
        <w:rPr>
          <w:noProof/>
        </w:rPr>
        <w:instrText xml:space="preserve"> PAGEREF _Toc158767173 \h </w:instrText>
      </w:r>
      <w:r>
        <w:rPr>
          <w:noProof/>
        </w:rPr>
        <w:fldChar w:fldCharType="separate"/>
      </w:r>
      <w:r>
        <w:rPr>
          <w:noProof/>
        </w:rPr>
        <w:t>17</w:t>
      </w:r>
      <w:r>
        <w:rPr>
          <w:noProof/>
        </w:rPr>
        <w:fldChar w:fldCharType="end"/>
      </w:r>
    </w:p>
    <w:p w:rsidR="00957788">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_Toc158767174 \h </w:instrText>
      </w:r>
      <w:r>
        <w:rPr>
          <w:noProof/>
        </w:rPr>
        <w:fldChar w:fldCharType="separate"/>
      </w:r>
      <w:r>
        <w:rPr>
          <w:noProof/>
        </w:rPr>
        <w:t>17</w:t>
      </w:r>
      <w:r>
        <w:rPr>
          <w:noProof/>
        </w:rPr>
        <w:fldChar w:fldCharType="end"/>
      </w:r>
    </w:p>
    <w:p w:rsidR="00957788">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_Toc158767175 \h </w:instrText>
      </w:r>
      <w:r>
        <w:rPr>
          <w:noProof/>
        </w:rPr>
        <w:fldChar w:fldCharType="separate"/>
      </w:r>
      <w:r>
        <w:rPr>
          <w:noProof/>
        </w:rPr>
        <w:t>18</w:t>
      </w:r>
      <w:r>
        <w:rPr>
          <w:noProof/>
        </w:rPr>
        <w:fldChar w:fldCharType="end"/>
      </w:r>
    </w:p>
    <w:p w:rsidR="00957788">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_Toc158767176 \h </w:instrText>
      </w:r>
      <w:r>
        <w:rPr>
          <w:noProof/>
        </w:rPr>
        <w:fldChar w:fldCharType="separate"/>
      </w:r>
      <w:r>
        <w:rPr>
          <w:noProof/>
        </w:rPr>
        <w:t>20</w:t>
      </w:r>
      <w:r>
        <w:rPr>
          <w:noProof/>
        </w:rPr>
        <w:fldChar w:fldCharType="end"/>
      </w:r>
    </w:p>
    <w:p w:rsidR="00957788">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_Toc158767177 \h </w:instrText>
      </w:r>
      <w:r>
        <w:rPr>
          <w:noProof/>
        </w:rPr>
        <w:fldChar w:fldCharType="separate"/>
      </w:r>
      <w:r>
        <w:rPr>
          <w:noProof/>
        </w:rPr>
        <w:t>21</w:t>
      </w:r>
      <w:r>
        <w:rPr>
          <w:noProof/>
        </w:rPr>
        <w:fldChar w:fldCharType="end"/>
      </w:r>
    </w:p>
    <w:p w:rsidR="00957788">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_Toc158767178 \h </w:instrText>
      </w:r>
      <w:r>
        <w:rPr>
          <w:noProof/>
        </w:rPr>
        <w:fldChar w:fldCharType="separate"/>
      </w:r>
      <w:r>
        <w:rPr>
          <w:noProof/>
        </w:rPr>
        <w:t>23</w:t>
      </w:r>
      <w:r>
        <w:rPr>
          <w:noProof/>
        </w:rPr>
        <w:fldChar w:fldCharType="end"/>
      </w:r>
    </w:p>
    <w:p w:rsidR="00957788">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_Toc158767179 \h </w:instrText>
      </w:r>
      <w:r>
        <w:rPr>
          <w:noProof/>
        </w:rPr>
        <w:fldChar w:fldCharType="separate"/>
      </w:r>
      <w:r>
        <w:rPr>
          <w:noProof/>
        </w:rPr>
        <w:t>24</w:t>
      </w:r>
      <w:r>
        <w:rPr>
          <w:noProof/>
        </w:rPr>
        <w:fldChar w:fldCharType="end"/>
      </w:r>
    </w:p>
    <w:p w:rsidR="00957788">
      <w:pPr>
        <w:pStyle w:val="TOC1"/>
        <w:tabs>
          <w:tab w:val="right" w:leader="dot" w:pos="8296"/>
        </w:tabs>
        <w:rPr>
          <w:noProof/>
        </w:rPr>
      </w:pPr>
      <w:r>
        <w:rPr>
          <w:rFonts w:hint="eastAsia"/>
          <w:noProof/>
        </w:rPr>
        <w:t>四、软膏剂项目质量管理方案</w:t>
      </w:r>
      <w:r>
        <w:rPr>
          <w:noProof/>
        </w:rPr>
        <w:tab/>
      </w:r>
      <w:r>
        <w:rPr>
          <w:noProof/>
        </w:rPr>
        <w:fldChar w:fldCharType="begin"/>
      </w:r>
      <w:r>
        <w:rPr>
          <w:noProof/>
        </w:rPr>
        <w:instrText xml:space="preserve"> PAGEREF _Toc158767180 \h </w:instrText>
      </w:r>
      <w:r>
        <w:rPr>
          <w:noProof/>
        </w:rPr>
        <w:fldChar w:fldCharType="separate"/>
      </w:r>
      <w:r>
        <w:rPr>
          <w:noProof/>
        </w:rPr>
        <w:t>27</w:t>
      </w:r>
      <w:r>
        <w:rPr>
          <w:noProof/>
        </w:rPr>
        <w:fldChar w:fldCharType="end"/>
      </w:r>
    </w:p>
    <w:p w:rsidR="00957788">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_Toc158767181 \h </w:instrText>
      </w:r>
      <w:r>
        <w:rPr>
          <w:noProof/>
        </w:rPr>
        <w:fldChar w:fldCharType="separate"/>
      </w:r>
      <w:r>
        <w:rPr>
          <w:noProof/>
        </w:rPr>
        <w:t>27</w:t>
      </w:r>
      <w:r>
        <w:rPr>
          <w:noProof/>
        </w:rPr>
        <w:fldChar w:fldCharType="end"/>
      </w:r>
    </w:p>
    <w:p w:rsidR="00957788">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_Toc158767182 \h </w:instrText>
      </w:r>
      <w:r>
        <w:rPr>
          <w:noProof/>
        </w:rPr>
        <w:fldChar w:fldCharType="separate"/>
      </w:r>
      <w:r>
        <w:rPr>
          <w:noProof/>
        </w:rPr>
        <w:t>31</w:t>
      </w:r>
      <w:r>
        <w:rPr>
          <w:noProof/>
        </w:rPr>
        <w:fldChar w:fldCharType="end"/>
      </w:r>
    </w:p>
    <w:p w:rsidR="00957788">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_Toc158767183 \h </w:instrText>
      </w:r>
      <w:r>
        <w:rPr>
          <w:noProof/>
        </w:rPr>
        <w:fldChar w:fldCharType="separate"/>
      </w:r>
      <w:r>
        <w:rPr>
          <w:noProof/>
        </w:rPr>
        <w:t>33</w:t>
      </w:r>
      <w:r>
        <w:rPr>
          <w:noProof/>
        </w:rPr>
        <w:fldChar w:fldCharType="end"/>
      </w:r>
    </w:p>
    <w:p w:rsidR="00957788">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_Toc158767184 \h </w:instrText>
      </w:r>
      <w:r>
        <w:rPr>
          <w:noProof/>
        </w:rPr>
        <w:fldChar w:fldCharType="separate"/>
      </w:r>
      <w:r>
        <w:rPr>
          <w:noProof/>
        </w:rPr>
        <w:t>34</w:t>
      </w:r>
      <w:r>
        <w:rPr>
          <w:noProof/>
        </w:rPr>
        <w:fldChar w:fldCharType="end"/>
      </w:r>
    </w:p>
    <w:p w:rsidR="00957788">
      <w:pPr>
        <w:pStyle w:val="TOC2"/>
        <w:tabs>
          <w:tab w:val="right" w:leader="dot" w:pos="8296"/>
        </w:tabs>
        <w:rPr>
          <w:noProof/>
        </w:rPr>
      </w:pPr>
      <w:r>
        <w:rPr>
          <w:noProof/>
        </w:rPr>
        <w:t>(</w:t>
      </w:r>
      <w:r>
        <w:rPr>
          <w:rFonts w:hint="eastAsia"/>
          <w:noProof/>
        </w:rPr>
        <w:t>一</w:t>
      </w:r>
      <w:r>
        <w:rPr>
          <w:noProof/>
        </w:rPr>
        <w:t>)</w:t>
      </w:r>
      <w:r>
        <w:rPr>
          <w:rFonts w:hint="eastAsia"/>
          <w:noProof/>
        </w:rPr>
        <w:t>、软膏剂项目选址原则</w:t>
      </w:r>
      <w:r>
        <w:rPr>
          <w:noProof/>
        </w:rPr>
        <w:tab/>
      </w:r>
      <w:r>
        <w:rPr>
          <w:noProof/>
        </w:rPr>
        <w:fldChar w:fldCharType="begin"/>
      </w:r>
      <w:r>
        <w:rPr>
          <w:noProof/>
        </w:rPr>
        <w:instrText xml:space="preserve"> PAGEREF _Toc158767185 \h </w:instrText>
      </w:r>
      <w:r>
        <w:rPr>
          <w:noProof/>
        </w:rPr>
        <w:fldChar w:fldCharType="separate"/>
      </w:r>
      <w:r>
        <w:rPr>
          <w:noProof/>
        </w:rPr>
        <w:t>34</w:t>
      </w:r>
      <w:r>
        <w:rPr>
          <w:noProof/>
        </w:rPr>
        <w:fldChar w:fldCharType="end"/>
      </w:r>
    </w:p>
    <w:p w:rsidR="00957788">
      <w:pPr>
        <w:pStyle w:val="TOC2"/>
        <w:tabs>
          <w:tab w:val="right" w:leader="dot" w:pos="8296"/>
        </w:tabs>
        <w:rPr>
          <w:noProof/>
        </w:rPr>
      </w:pPr>
      <w:r>
        <w:rPr>
          <w:noProof/>
        </w:rPr>
        <w:t>(</w:t>
      </w:r>
      <w:r>
        <w:rPr>
          <w:rFonts w:hint="eastAsia"/>
          <w:noProof/>
        </w:rPr>
        <w:t>二</w:t>
      </w:r>
      <w:r>
        <w:rPr>
          <w:noProof/>
        </w:rPr>
        <w:t>)</w:t>
      </w:r>
      <w:r>
        <w:rPr>
          <w:rFonts w:hint="eastAsia"/>
          <w:noProof/>
        </w:rPr>
        <w:t>、软膏剂项目选址</w:t>
      </w:r>
      <w:r>
        <w:rPr>
          <w:noProof/>
        </w:rPr>
        <w:tab/>
      </w:r>
      <w:r>
        <w:rPr>
          <w:noProof/>
        </w:rPr>
        <w:fldChar w:fldCharType="begin"/>
      </w:r>
      <w:r>
        <w:rPr>
          <w:noProof/>
        </w:rPr>
        <w:instrText xml:space="preserve"> PAGEREF _Toc158767186 \h </w:instrText>
      </w:r>
      <w:r>
        <w:rPr>
          <w:noProof/>
        </w:rPr>
        <w:fldChar w:fldCharType="separate"/>
      </w:r>
      <w:r>
        <w:rPr>
          <w:noProof/>
        </w:rPr>
        <w:t>36</w:t>
      </w:r>
      <w:r>
        <w:rPr>
          <w:noProof/>
        </w:rPr>
        <w:fldChar w:fldCharType="end"/>
      </w:r>
    </w:p>
    <w:p w:rsidR="00957788">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_Toc158767187 \h </w:instrText>
      </w:r>
      <w:r>
        <w:rPr>
          <w:noProof/>
        </w:rPr>
        <w:fldChar w:fldCharType="separate"/>
      </w:r>
      <w:r>
        <w:rPr>
          <w:noProof/>
        </w:rPr>
        <w:t>37</w:t>
      </w:r>
      <w:r>
        <w:rPr>
          <w:noProof/>
        </w:rPr>
        <w:fldChar w:fldCharType="end"/>
      </w:r>
    </w:p>
    <w:p w:rsidR="00957788">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_Toc158767188 \h </w:instrText>
      </w:r>
      <w:r>
        <w:rPr>
          <w:noProof/>
        </w:rPr>
        <w:fldChar w:fldCharType="separate"/>
      </w:r>
      <w:r>
        <w:rPr>
          <w:noProof/>
        </w:rPr>
        <w:t>39</w:t>
      </w:r>
      <w:r>
        <w:rPr>
          <w:noProof/>
        </w:rPr>
        <w:fldChar w:fldCharType="end"/>
      </w:r>
    </w:p>
    <w:p w:rsidR="00957788">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_Toc158767189 \h </w:instrText>
      </w:r>
      <w:r>
        <w:rPr>
          <w:noProof/>
        </w:rPr>
        <w:fldChar w:fldCharType="separate"/>
      </w:r>
      <w:r>
        <w:rPr>
          <w:noProof/>
        </w:rPr>
        <w:t>40</w:t>
      </w:r>
      <w:r>
        <w:rPr>
          <w:noProof/>
        </w:rPr>
        <w:fldChar w:fldCharType="end"/>
      </w:r>
    </w:p>
    <w:p w:rsidR="00957788">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_Toc158767190 \h </w:instrText>
      </w:r>
      <w:r>
        <w:rPr>
          <w:noProof/>
        </w:rPr>
        <w:fldChar w:fldCharType="separate"/>
      </w:r>
      <w:r>
        <w:rPr>
          <w:noProof/>
        </w:rPr>
        <w:t>41</w:t>
      </w:r>
      <w:r>
        <w:rPr>
          <w:noProof/>
        </w:rPr>
        <w:fldChar w:fldCharType="end"/>
      </w:r>
    </w:p>
    <w:p w:rsidR="00957788">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_Toc158767191 \h </w:instrText>
      </w:r>
      <w:r>
        <w:rPr>
          <w:noProof/>
        </w:rPr>
        <w:fldChar w:fldCharType="separate"/>
      </w:r>
      <w:r>
        <w:rPr>
          <w:noProof/>
        </w:rPr>
        <w:t>43</w:t>
      </w:r>
      <w:r>
        <w:rPr>
          <w:noProof/>
        </w:rPr>
        <w:fldChar w:fldCharType="end"/>
      </w:r>
    </w:p>
    <w:p w:rsidR="00957788">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_Toc158767192 \h </w:instrText>
      </w:r>
      <w:r>
        <w:rPr>
          <w:noProof/>
        </w:rPr>
        <w:fldChar w:fldCharType="separate"/>
      </w:r>
      <w:r>
        <w:rPr>
          <w:noProof/>
        </w:rPr>
        <w:t>44</w:t>
      </w:r>
      <w:r>
        <w:rPr>
          <w:noProof/>
        </w:rPr>
        <w:fldChar w:fldCharType="end"/>
      </w:r>
    </w:p>
    <w:p w:rsidR="00957788">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_Toc158767193 \h </w:instrText>
      </w:r>
      <w:r>
        <w:rPr>
          <w:noProof/>
        </w:rPr>
        <w:fldChar w:fldCharType="separate"/>
      </w:r>
      <w:r>
        <w:rPr>
          <w:noProof/>
        </w:rPr>
        <w:t>44</w:t>
      </w:r>
      <w:r>
        <w:rPr>
          <w:noProof/>
        </w:rPr>
        <w:fldChar w:fldCharType="end"/>
      </w:r>
    </w:p>
    <w:p w:rsidR="00957788">
      <w:pPr>
        <w:pStyle w:val="TOC2"/>
        <w:tabs>
          <w:tab w:val="right" w:leader="dot" w:pos="8296"/>
        </w:tabs>
        <w:rPr>
          <w:noProof/>
        </w:rPr>
      </w:pPr>
      <w:r>
        <w:rPr>
          <w:noProof/>
        </w:rPr>
        <w:t>(</w:t>
      </w:r>
      <w:r>
        <w:rPr>
          <w:rFonts w:hint="eastAsia"/>
          <w:noProof/>
        </w:rPr>
        <w:t>二</w:t>
      </w:r>
      <w:r>
        <w:rPr>
          <w:noProof/>
        </w:rPr>
        <w:t>)</w:t>
      </w:r>
      <w:r>
        <w:rPr>
          <w:rFonts w:hint="eastAsia"/>
          <w:noProof/>
        </w:rPr>
        <w:t>、软膏剂项目预期节能综合评价</w:t>
      </w:r>
      <w:r>
        <w:rPr>
          <w:noProof/>
        </w:rPr>
        <w:tab/>
      </w:r>
      <w:r>
        <w:rPr>
          <w:noProof/>
        </w:rPr>
        <w:fldChar w:fldCharType="begin"/>
      </w:r>
      <w:r>
        <w:rPr>
          <w:noProof/>
        </w:rPr>
        <w:instrText xml:space="preserve"> PAGEREF _Toc158767194 \h </w:instrText>
      </w:r>
      <w:r>
        <w:rPr>
          <w:noProof/>
        </w:rPr>
        <w:fldChar w:fldCharType="separate"/>
      </w:r>
      <w:r>
        <w:rPr>
          <w:noProof/>
        </w:rPr>
        <w:t>45</w:t>
      </w:r>
      <w:r>
        <w:rPr>
          <w:noProof/>
        </w:rPr>
        <w:fldChar w:fldCharType="end"/>
      </w:r>
    </w:p>
    <w:p w:rsidR="00957788">
      <w:pPr>
        <w:pStyle w:val="TOC2"/>
        <w:tabs>
          <w:tab w:val="right" w:leader="dot" w:pos="8296"/>
        </w:tabs>
        <w:rPr>
          <w:noProof/>
        </w:rPr>
      </w:pPr>
      <w:r>
        <w:rPr>
          <w:noProof/>
        </w:rPr>
        <w:t>(</w:t>
      </w:r>
      <w:r>
        <w:rPr>
          <w:rFonts w:hint="eastAsia"/>
          <w:noProof/>
        </w:rPr>
        <w:t>三</w:t>
      </w:r>
      <w:r>
        <w:rPr>
          <w:noProof/>
        </w:rPr>
        <w:t>)</w:t>
      </w:r>
      <w:r>
        <w:rPr>
          <w:rFonts w:hint="eastAsia"/>
          <w:noProof/>
        </w:rPr>
        <w:t>、软膏剂项目节能设计</w:t>
      </w:r>
      <w:r>
        <w:rPr>
          <w:noProof/>
        </w:rPr>
        <w:tab/>
      </w:r>
      <w:r>
        <w:rPr>
          <w:noProof/>
        </w:rPr>
        <w:fldChar w:fldCharType="begin"/>
      </w:r>
      <w:r>
        <w:rPr>
          <w:noProof/>
        </w:rPr>
        <w:instrText xml:space="preserve"> PAGEREF _Toc158767195 \h </w:instrText>
      </w:r>
      <w:r>
        <w:rPr>
          <w:noProof/>
        </w:rPr>
        <w:fldChar w:fldCharType="separate"/>
      </w:r>
      <w:r>
        <w:rPr>
          <w:noProof/>
        </w:rPr>
        <w:t>47</w:t>
      </w:r>
      <w:r>
        <w:rPr>
          <w:noProof/>
        </w:rPr>
        <w:fldChar w:fldCharType="end"/>
      </w:r>
    </w:p>
    <w:p w:rsidR="00957788">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_Toc158767196 \h </w:instrText>
      </w:r>
      <w:r>
        <w:rPr>
          <w:noProof/>
        </w:rPr>
        <w:fldChar w:fldCharType="separate"/>
      </w:r>
      <w:r>
        <w:rPr>
          <w:noProof/>
        </w:rPr>
        <w:t>48</w:t>
      </w:r>
      <w:r>
        <w:rPr>
          <w:noProof/>
        </w:rPr>
        <w:fldChar w:fldCharType="end"/>
      </w:r>
    </w:p>
    <w:p w:rsidR="00957788">
      <w:pPr>
        <w:pStyle w:val="TOC1"/>
        <w:tabs>
          <w:tab w:val="right" w:leader="dot" w:pos="8296"/>
        </w:tabs>
        <w:rPr>
          <w:noProof/>
        </w:rPr>
      </w:pPr>
      <w:r>
        <w:rPr>
          <w:rFonts w:hint="eastAsia"/>
          <w:noProof/>
        </w:rPr>
        <w:t>七、软膏剂项目概要与评估</w:t>
      </w:r>
      <w:r>
        <w:rPr>
          <w:noProof/>
        </w:rPr>
        <w:tab/>
      </w:r>
      <w:r>
        <w:rPr>
          <w:noProof/>
        </w:rPr>
        <w:fldChar w:fldCharType="begin"/>
      </w:r>
      <w:r>
        <w:rPr>
          <w:noProof/>
        </w:rPr>
        <w:instrText xml:space="preserve"> PAGEREF _Toc158767197 \h </w:instrText>
      </w:r>
      <w:r>
        <w:rPr>
          <w:noProof/>
        </w:rPr>
        <w:fldChar w:fldCharType="separate"/>
      </w:r>
      <w:r>
        <w:rPr>
          <w:noProof/>
        </w:rPr>
        <w:t>50</w:t>
      </w:r>
      <w:r>
        <w:rPr>
          <w:noProof/>
        </w:rPr>
        <w:fldChar w:fldCharType="end"/>
      </w:r>
    </w:p>
    <w:p w:rsidR="00957788">
      <w:pPr>
        <w:pStyle w:val="TOC2"/>
        <w:tabs>
          <w:tab w:val="right" w:leader="dot" w:pos="8296"/>
        </w:tabs>
        <w:rPr>
          <w:noProof/>
        </w:rPr>
      </w:pPr>
      <w:r>
        <w:rPr>
          <w:noProof/>
        </w:rPr>
        <w:t>(</w:t>
      </w:r>
      <w:r>
        <w:rPr>
          <w:rFonts w:hint="eastAsia"/>
          <w:noProof/>
        </w:rPr>
        <w:t>一</w:t>
      </w:r>
      <w:r>
        <w:rPr>
          <w:noProof/>
        </w:rPr>
        <w:t>)</w:t>
      </w:r>
      <w:r>
        <w:rPr>
          <w:rFonts w:hint="eastAsia"/>
          <w:noProof/>
        </w:rPr>
        <w:t>、软膏剂项目主办方综述</w:t>
      </w:r>
      <w:r>
        <w:rPr>
          <w:noProof/>
        </w:rPr>
        <w:tab/>
      </w:r>
      <w:r>
        <w:rPr>
          <w:noProof/>
        </w:rPr>
        <w:fldChar w:fldCharType="begin"/>
      </w:r>
      <w:r>
        <w:rPr>
          <w:noProof/>
        </w:rPr>
        <w:instrText xml:space="preserve"> PAGEREF _Toc158767198 \h </w:instrText>
      </w:r>
      <w:r>
        <w:rPr>
          <w:noProof/>
        </w:rPr>
        <w:fldChar w:fldCharType="separate"/>
      </w:r>
      <w:r>
        <w:rPr>
          <w:noProof/>
        </w:rPr>
        <w:t>50</w:t>
      </w:r>
      <w:r>
        <w:rPr>
          <w:noProof/>
        </w:rPr>
        <w:fldChar w:fldCharType="end"/>
      </w:r>
    </w:p>
    <w:p w:rsidR="00957788">
      <w:pPr>
        <w:pStyle w:val="TOC2"/>
        <w:tabs>
          <w:tab w:val="right" w:leader="dot" w:pos="8296"/>
        </w:tabs>
        <w:rPr>
          <w:noProof/>
        </w:rPr>
      </w:pPr>
      <w:r>
        <w:rPr>
          <w:noProof/>
        </w:rPr>
        <w:t>(</w:t>
      </w:r>
      <w:r>
        <w:rPr>
          <w:rFonts w:hint="eastAsia"/>
          <w:noProof/>
        </w:rPr>
        <w:t>二</w:t>
      </w:r>
      <w:r>
        <w:rPr>
          <w:noProof/>
        </w:rPr>
        <w:t>)</w:t>
      </w:r>
      <w:r>
        <w:rPr>
          <w:rFonts w:hint="eastAsia"/>
          <w:noProof/>
        </w:rPr>
        <w:t>、软膏剂项目整体情况概述</w:t>
      </w:r>
      <w:r>
        <w:rPr>
          <w:noProof/>
        </w:rPr>
        <w:tab/>
      </w:r>
      <w:r>
        <w:rPr>
          <w:noProof/>
        </w:rPr>
        <w:fldChar w:fldCharType="begin"/>
      </w:r>
      <w:r>
        <w:rPr>
          <w:noProof/>
        </w:rPr>
        <w:instrText xml:space="preserve"> PAGEREF _Toc158767199 \h </w:instrText>
      </w:r>
      <w:r>
        <w:rPr>
          <w:noProof/>
        </w:rPr>
        <w:fldChar w:fldCharType="separate"/>
      </w:r>
      <w:r>
        <w:rPr>
          <w:noProof/>
        </w:rPr>
        <w:t>52</w:t>
      </w:r>
      <w:r>
        <w:rPr>
          <w:noProof/>
        </w:rPr>
        <w:fldChar w:fldCharType="end"/>
      </w:r>
    </w:p>
    <w:p w:rsidR="00957788">
      <w:pPr>
        <w:pStyle w:val="TOC2"/>
        <w:tabs>
          <w:tab w:val="right" w:leader="dot" w:pos="8296"/>
        </w:tabs>
        <w:rPr>
          <w:noProof/>
        </w:rPr>
      </w:pPr>
      <w:r>
        <w:rPr>
          <w:noProof/>
        </w:rPr>
        <w:t>(</w:t>
      </w:r>
      <w:r>
        <w:rPr>
          <w:rFonts w:hint="eastAsia"/>
          <w:noProof/>
        </w:rPr>
        <w:t>三</w:t>
      </w:r>
      <w:r>
        <w:rPr>
          <w:noProof/>
        </w:rPr>
        <w:t>)</w:t>
      </w:r>
      <w:r>
        <w:rPr>
          <w:rFonts w:hint="eastAsia"/>
          <w:noProof/>
        </w:rPr>
        <w:t>、软膏剂项目评估及展望</w:t>
      </w:r>
      <w:r>
        <w:rPr>
          <w:noProof/>
        </w:rPr>
        <w:tab/>
      </w:r>
      <w:r>
        <w:rPr>
          <w:noProof/>
        </w:rPr>
        <w:fldChar w:fldCharType="begin"/>
      </w:r>
      <w:r>
        <w:rPr>
          <w:noProof/>
        </w:rPr>
        <w:instrText xml:space="preserve"> PAGEREF _Toc158767200 \h </w:instrText>
      </w:r>
      <w:r>
        <w:rPr>
          <w:noProof/>
        </w:rPr>
        <w:fldChar w:fldCharType="separate"/>
      </w:r>
      <w:r>
        <w:rPr>
          <w:noProof/>
        </w:rPr>
        <w:t>55</w:t>
      </w:r>
      <w:r>
        <w:rPr>
          <w:noProof/>
        </w:rPr>
        <w:fldChar w:fldCharType="end"/>
      </w:r>
    </w:p>
    <w:p w:rsidR="00957788">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_Toc158767201 \h </w:instrText>
      </w:r>
      <w:r>
        <w:rPr>
          <w:noProof/>
        </w:rPr>
        <w:fldChar w:fldCharType="separate"/>
      </w:r>
      <w:r>
        <w:rPr>
          <w:noProof/>
        </w:rPr>
        <w:t>57</w:t>
      </w:r>
      <w:r>
        <w:rPr>
          <w:noProof/>
        </w:rPr>
        <w:fldChar w:fldCharType="end"/>
      </w:r>
    </w:p>
    <w:p w:rsidR="00957788">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_Toc158767202 \h </w:instrText>
      </w:r>
      <w:r>
        <w:rPr>
          <w:noProof/>
        </w:rPr>
        <w:fldChar w:fldCharType="separate"/>
      </w:r>
      <w:r>
        <w:rPr>
          <w:noProof/>
        </w:rPr>
        <w:t>59</w:t>
      </w:r>
      <w:r>
        <w:rPr>
          <w:noProof/>
        </w:rPr>
        <w:fldChar w:fldCharType="end"/>
      </w:r>
    </w:p>
    <w:p w:rsidR="0095778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_Toc158767203 \h </w:instrText>
      </w:r>
      <w:r>
        <w:rPr>
          <w:noProof/>
        </w:rPr>
        <w:fldChar w:fldCharType="separate"/>
      </w:r>
      <w:r>
        <w:rPr>
          <w:noProof/>
        </w:rPr>
        <w:t>59</w:t>
      </w:r>
      <w:r>
        <w:rPr>
          <w:noProof/>
        </w:rPr>
        <w:fldChar w:fldCharType="end"/>
      </w:r>
    </w:p>
    <w:p w:rsidR="00957788">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_Toc158767204 \h </w:instrText>
      </w:r>
      <w:r>
        <w:rPr>
          <w:noProof/>
        </w:rPr>
        <w:fldChar w:fldCharType="separate"/>
      </w:r>
      <w:r>
        <w:rPr>
          <w:noProof/>
        </w:rPr>
        <w:t>60</w:t>
      </w:r>
      <w:r>
        <w:rPr>
          <w:noProof/>
        </w:rPr>
        <w:fldChar w:fldCharType="end"/>
      </w:r>
    </w:p>
    <w:p w:rsidR="00957788">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_Toc158767205 \h </w:instrText>
      </w:r>
      <w:r>
        <w:rPr>
          <w:noProof/>
        </w:rPr>
        <w:fldChar w:fldCharType="separate"/>
      </w:r>
      <w:r>
        <w:rPr>
          <w:noProof/>
        </w:rPr>
        <w:t>61</w:t>
      </w:r>
      <w:r>
        <w:rPr>
          <w:noProof/>
        </w:rPr>
        <w:fldChar w:fldCharType="end"/>
      </w:r>
    </w:p>
    <w:p w:rsidR="00957788">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_Toc158767206 \h </w:instrText>
      </w:r>
      <w:r>
        <w:rPr>
          <w:noProof/>
        </w:rPr>
        <w:fldChar w:fldCharType="separate"/>
      </w:r>
      <w:r>
        <w:rPr>
          <w:noProof/>
        </w:rPr>
        <w:t>61</w:t>
      </w:r>
      <w:r>
        <w:rPr>
          <w:noProof/>
        </w:rPr>
        <w:fldChar w:fldCharType="end"/>
      </w:r>
    </w:p>
    <w:p w:rsidR="00957788">
      <w:pPr>
        <w:pStyle w:val="TOC2"/>
        <w:tabs>
          <w:tab w:val="right" w:leader="dot" w:pos="8296"/>
        </w:tabs>
        <w:rPr>
          <w:noProof/>
        </w:rPr>
      </w:pPr>
      <w:r>
        <w:rPr>
          <w:noProof/>
        </w:rPr>
        <w:t>(</w:t>
      </w:r>
      <w:r>
        <w:rPr>
          <w:rFonts w:hint="eastAsia"/>
          <w:noProof/>
        </w:rPr>
        <w:t>二</w:t>
      </w:r>
      <w:r>
        <w:rPr>
          <w:noProof/>
        </w:rPr>
        <w:t>)</w:t>
      </w:r>
      <w:r>
        <w:rPr>
          <w:rFonts w:hint="eastAsia"/>
          <w:noProof/>
        </w:rPr>
        <w:t>、软膏剂项目合规性评估</w:t>
      </w:r>
      <w:r>
        <w:rPr>
          <w:noProof/>
        </w:rPr>
        <w:tab/>
      </w:r>
      <w:r>
        <w:rPr>
          <w:noProof/>
        </w:rPr>
        <w:fldChar w:fldCharType="begin"/>
      </w:r>
      <w:r>
        <w:rPr>
          <w:noProof/>
        </w:rPr>
        <w:instrText xml:space="preserve"> PAGEREF _Toc158767207 \h </w:instrText>
      </w:r>
      <w:r>
        <w:rPr>
          <w:noProof/>
        </w:rPr>
        <w:fldChar w:fldCharType="separate"/>
      </w:r>
      <w:r>
        <w:rPr>
          <w:noProof/>
        </w:rPr>
        <w:t>62</w:t>
      </w:r>
      <w:r>
        <w:rPr>
          <w:noProof/>
        </w:rPr>
        <w:fldChar w:fldCharType="end"/>
      </w:r>
    </w:p>
    <w:p w:rsidR="00957788">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_Toc158767208 \h </w:instrText>
      </w:r>
      <w:r>
        <w:rPr>
          <w:noProof/>
        </w:rPr>
        <w:fldChar w:fldCharType="separate"/>
      </w:r>
      <w:r>
        <w:rPr>
          <w:noProof/>
        </w:rPr>
        <w:t>63</w:t>
      </w:r>
      <w:r>
        <w:rPr>
          <w:noProof/>
        </w:rPr>
        <w:fldChar w:fldCharType="end"/>
      </w:r>
    </w:p>
    <w:p w:rsidR="00957788">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_Toc158767209 \h </w:instrText>
      </w:r>
      <w:r>
        <w:rPr>
          <w:noProof/>
        </w:rPr>
        <w:fldChar w:fldCharType="separate"/>
      </w:r>
      <w:r>
        <w:rPr>
          <w:noProof/>
        </w:rPr>
        <w:t>65</w:t>
      </w:r>
      <w:r>
        <w:rPr>
          <w:noProof/>
        </w:rPr>
        <w:fldChar w:fldCharType="end"/>
      </w:r>
    </w:p>
    <w:p w:rsidR="00957788">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_Toc158767210 \h </w:instrText>
      </w:r>
      <w:r>
        <w:rPr>
          <w:noProof/>
        </w:rPr>
        <w:fldChar w:fldCharType="separate"/>
      </w:r>
      <w:r>
        <w:rPr>
          <w:noProof/>
        </w:rPr>
        <w:t>65</w:t>
      </w:r>
      <w:r>
        <w:rPr>
          <w:noProof/>
        </w:rPr>
        <w:fldChar w:fldCharType="end"/>
      </w:r>
    </w:p>
    <w:p w:rsidR="00957788">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_Toc158767211 \h </w:instrText>
      </w:r>
      <w:r>
        <w:rPr>
          <w:noProof/>
        </w:rPr>
        <w:fldChar w:fldCharType="separate"/>
      </w:r>
      <w:r>
        <w:rPr>
          <w:noProof/>
        </w:rPr>
        <w:t>66</w:t>
      </w:r>
      <w:r>
        <w:rPr>
          <w:noProof/>
        </w:rPr>
        <w:fldChar w:fldCharType="end"/>
      </w:r>
    </w:p>
    <w:p w:rsidR="00957788">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_Toc158767212 \h </w:instrText>
      </w:r>
      <w:r>
        <w:rPr>
          <w:noProof/>
        </w:rPr>
        <w:fldChar w:fldCharType="separate"/>
      </w:r>
      <w:r>
        <w:rPr>
          <w:noProof/>
        </w:rPr>
        <w:t>67</w:t>
      </w:r>
      <w:r>
        <w:rPr>
          <w:noProof/>
        </w:rPr>
        <w:fldChar w:fldCharType="end"/>
      </w:r>
    </w:p>
    <w:p w:rsidR="00957788">
      <w:pPr>
        <w:pStyle w:val="TOC1"/>
        <w:tabs>
          <w:tab w:val="right" w:leader="dot" w:pos="8296"/>
        </w:tabs>
        <w:rPr>
          <w:noProof/>
        </w:rPr>
      </w:pPr>
      <w:r>
        <w:rPr>
          <w:rFonts w:hint="eastAsia"/>
          <w:noProof/>
        </w:rPr>
        <w:t>十一、软膏剂项目执行风险与应对策略</w:t>
      </w:r>
      <w:r>
        <w:rPr>
          <w:noProof/>
        </w:rPr>
        <w:tab/>
      </w:r>
      <w:r>
        <w:rPr>
          <w:noProof/>
        </w:rPr>
        <w:fldChar w:fldCharType="begin"/>
      </w:r>
      <w:r>
        <w:rPr>
          <w:noProof/>
        </w:rPr>
        <w:instrText xml:space="preserve"> PAGEREF _Toc158767213 \h </w:instrText>
      </w:r>
      <w:r>
        <w:rPr>
          <w:noProof/>
        </w:rPr>
        <w:fldChar w:fldCharType="separate"/>
      </w:r>
      <w:r>
        <w:rPr>
          <w:noProof/>
        </w:rPr>
        <w:t>68</w:t>
      </w:r>
      <w:r>
        <w:rPr>
          <w:noProof/>
        </w:rPr>
        <w:fldChar w:fldCharType="end"/>
      </w:r>
    </w:p>
    <w:p w:rsidR="00957788">
      <w:pPr>
        <w:pStyle w:val="TOC2"/>
        <w:tabs>
          <w:tab w:val="right" w:leader="dot" w:pos="8296"/>
        </w:tabs>
        <w:rPr>
          <w:noProof/>
        </w:rPr>
      </w:pPr>
      <w:r>
        <w:rPr>
          <w:noProof/>
        </w:rPr>
        <w:t>(</w:t>
      </w:r>
      <w:r>
        <w:rPr>
          <w:rFonts w:hint="eastAsia"/>
          <w:noProof/>
        </w:rPr>
        <w:t>一</w:t>
      </w:r>
      <w:r>
        <w:rPr>
          <w:noProof/>
        </w:rPr>
        <w:t>)</w:t>
      </w:r>
      <w:r>
        <w:rPr>
          <w:rFonts w:hint="eastAsia"/>
          <w:noProof/>
        </w:rPr>
        <w:t>、软膏剂项目执行风险识别</w:t>
      </w:r>
      <w:r>
        <w:rPr>
          <w:noProof/>
        </w:rPr>
        <w:tab/>
      </w:r>
      <w:r>
        <w:rPr>
          <w:noProof/>
        </w:rPr>
        <w:fldChar w:fldCharType="begin"/>
      </w:r>
      <w:r>
        <w:rPr>
          <w:noProof/>
        </w:rPr>
        <w:instrText xml:space="preserve"> PAGEREF _Toc158767214 \h </w:instrText>
      </w:r>
      <w:r>
        <w:rPr>
          <w:noProof/>
        </w:rPr>
        <w:fldChar w:fldCharType="separate"/>
      </w:r>
      <w:r>
        <w:rPr>
          <w:noProof/>
        </w:rPr>
        <w:t>68</w:t>
      </w:r>
      <w:r>
        <w:rPr>
          <w:noProof/>
        </w:rPr>
        <w:fldChar w:fldCharType="end"/>
      </w:r>
    </w:p>
    <w:p w:rsidR="00957788">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_Toc158767215 \h </w:instrText>
      </w:r>
      <w:r>
        <w:rPr>
          <w:noProof/>
        </w:rPr>
        <w:fldChar w:fldCharType="separate"/>
      </w:r>
      <w:r>
        <w:rPr>
          <w:noProof/>
        </w:rPr>
        <w:t>69</w:t>
      </w:r>
      <w:r>
        <w:rPr>
          <w:noProof/>
        </w:rPr>
        <w:fldChar w:fldCharType="end"/>
      </w:r>
    </w:p>
    <w:p w:rsidR="00957788">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_Toc158767216 \h </w:instrText>
      </w:r>
      <w:r>
        <w:rPr>
          <w:noProof/>
        </w:rPr>
        <w:fldChar w:fldCharType="separate"/>
      </w:r>
      <w:r>
        <w:rPr>
          <w:noProof/>
        </w:rPr>
        <w:t>71</w:t>
      </w:r>
      <w:r>
        <w:rPr>
          <w:noProof/>
        </w:rPr>
        <w:fldChar w:fldCharType="end"/>
      </w:r>
    </w:p>
    <w:p w:rsidR="00957788">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_Toc158767217 \h </w:instrText>
      </w:r>
      <w:r>
        <w:rPr>
          <w:noProof/>
        </w:rPr>
        <w:fldChar w:fldCharType="separate"/>
      </w:r>
      <w:r>
        <w:rPr>
          <w:noProof/>
        </w:rPr>
        <w:t>72</w:t>
      </w:r>
      <w:r>
        <w:rPr>
          <w:noProof/>
        </w:rPr>
        <w:fldChar w:fldCharType="end"/>
      </w:r>
    </w:p>
    <w:p w:rsidR="00957788">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_Toc158767218 \h </w:instrText>
      </w:r>
      <w:r>
        <w:rPr>
          <w:noProof/>
        </w:rPr>
        <w:fldChar w:fldCharType="separate"/>
      </w:r>
      <w:r>
        <w:rPr>
          <w:noProof/>
        </w:rPr>
        <w:t>72</w:t>
      </w:r>
      <w:r>
        <w:rPr>
          <w:noProof/>
        </w:rPr>
        <w:fldChar w:fldCharType="end"/>
      </w:r>
    </w:p>
    <w:p w:rsidR="00957788">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_Toc158767219 \h </w:instrText>
      </w:r>
      <w:r>
        <w:rPr>
          <w:noProof/>
        </w:rPr>
        <w:fldChar w:fldCharType="separate"/>
      </w:r>
      <w:r>
        <w:rPr>
          <w:noProof/>
        </w:rPr>
        <w:t>73</w:t>
      </w:r>
      <w:r>
        <w:rPr>
          <w:noProof/>
        </w:rPr>
        <w:fldChar w:fldCharType="end"/>
      </w:r>
    </w:p>
    <w:p w:rsidR="00957788">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_Toc158767220 \h </w:instrText>
      </w:r>
      <w:r>
        <w:rPr>
          <w:noProof/>
        </w:rPr>
        <w:fldChar w:fldCharType="separate"/>
      </w:r>
      <w:r>
        <w:rPr>
          <w:noProof/>
        </w:rPr>
        <w:t>75</w:t>
      </w:r>
      <w:r>
        <w:rPr>
          <w:noProof/>
        </w:rPr>
        <w:fldChar w:fldCharType="end"/>
      </w:r>
    </w:p>
    <w:p w:rsidR="00957788">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_Toc158767221 \h </w:instrText>
      </w:r>
      <w:r>
        <w:rPr>
          <w:noProof/>
        </w:rPr>
        <w:fldChar w:fldCharType="separate"/>
      </w:r>
      <w:r>
        <w:rPr>
          <w:noProof/>
        </w:rPr>
        <w:t>76</w:t>
      </w:r>
      <w:r>
        <w:rPr>
          <w:noProof/>
        </w:rPr>
        <w:fldChar w:fldCharType="end"/>
      </w:r>
    </w:p>
    <w:p w:rsidR="00957788">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_Toc158767222 \h </w:instrText>
      </w:r>
      <w:r>
        <w:rPr>
          <w:noProof/>
        </w:rPr>
        <w:fldChar w:fldCharType="separate"/>
      </w:r>
      <w:r>
        <w:rPr>
          <w:noProof/>
        </w:rPr>
        <w:t>76</w:t>
      </w:r>
      <w:r>
        <w:rPr>
          <w:noProof/>
        </w:rPr>
        <w:fldChar w:fldCharType="end"/>
      </w:r>
    </w:p>
    <w:p w:rsidR="00957788">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_Toc158767223 \h </w:instrText>
      </w:r>
      <w:r>
        <w:rPr>
          <w:noProof/>
        </w:rPr>
        <w:fldChar w:fldCharType="separate"/>
      </w:r>
      <w:r>
        <w:rPr>
          <w:noProof/>
        </w:rPr>
        <w:t>76</w:t>
      </w:r>
      <w:r>
        <w:rPr>
          <w:noProof/>
        </w:rPr>
        <w:fldChar w:fldCharType="end"/>
      </w:r>
    </w:p>
    <w:p w:rsidR="00957788">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_Toc158767224 \h </w:instrText>
      </w:r>
      <w:r>
        <w:rPr>
          <w:noProof/>
        </w:rPr>
        <w:fldChar w:fldCharType="separate"/>
      </w:r>
      <w:r>
        <w:rPr>
          <w:noProof/>
        </w:rPr>
        <w:t>77</w:t>
      </w:r>
      <w:r>
        <w:rPr>
          <w:noProof/>
        </w:rPr>
        <w:fldChar w:fldCharType="end"/>
      </w:r>
    </w:p>
    <w:p w:rsidR="00957788">
      <w:pPr>
        <w:pStyle w:val="TOC1"/>
        <w:tabs>
          <w:tab w:val="right" w:leader="dot" w:pos="8296"/>
        </w:tabs>
        <w:rPr>
          <w:noProof/>
        </w:rPr>
      </w:pPr>
      <w:r>
        <w:rPr>
          <w:rFonts w:hint="eastAsia"/>
          <w:noProof/>
        </w:rPr>
        <w:t>十四、国际化战略</w:t>
      </w:r>
      <w:r>
        <w:rPr>
          <w:noProof/>
        </w:rPr>
        <w:tab/>
      </w:r>
      <w:r>
        <w:rPr>
          <w:noProof/>
        </w:rPr>
        <w:fldChar w:fldCharType="begin"/>
      </w:r>
      <w:r>
        <w:rPr>
          <w:noProof/>
        </w:rPr>
        <w:instrText xml:space="preserve"> PAGEREF _Toc158767225 \h </w:instrText>
      </w:r>
      <w:r>
        <w:rPr>
          <w:noProof/>
        </w:rPr>
        <w:fldChar w:fldCharType="separate"/>
      </w:r>
      <w:r>
        <w:rPr>
          <w:noProof/>
        </w:rPr>
        <w:t>78</w:t>
      </w:r>
      <w:r>
        <w:rPr>
          <w:noProof/>
        </w:rPr>
        <w:fldChar w:fldCharType="end"/>
      </w:r>
    </w:p>
    <w:p w:rsidR="00957788">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_Toc158767226 \h </w:instrText>
      </w:r>
      <w:r>
        <w:rPr>
          <w:noProof/>
        </w:rPr>
        <w:fldChar w:fldCharType="separate"/>
      </w:r>
      <w:r>
        <w:rPr>
          <w:noProof/>
        </w:rPr>
        <w:t>78</w:t>
      </w:r>
      <w:r>
        <w:rPr>
          <w:noProof/>
        </w:rPr>
        <w:fldChar w:fldCharType="end"/>
      </w:r>
    </w:p>
    <w:p w:rsidR="00957788">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_Toc158767227 \h </w:instrText>
      </w:r>
      <w:r>
        <w:rPr>
          <w:noProof/>
        </w:rPr>
        <w:fldChar w:fldCharType="separate"/>
      </w:r>
      <w:r>
        <w:rPr>
          <w:noProof/>
        </w:rPr>
        <w:t>79</w:t>
      </w:r>
      <w:r>
        <w:rPr>
          <w:noProof/>
        </w:rPr>
        <w:fldChar w:fldCharType="end"/>
      </w:r>
    </w:p>
    <w:p w:rsidR="00957788">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_Toc158767228 \h </w:instrText>
      </w:r>
      <w:r>
        <w:rPr>
          <w:noProof/>
        </w:rPr>
        <w:fldChar w:fldCharType="separate"/>
      </w:r>
      <w:r>
        <w:rPr>
          <w:noProof/>
        </w:rPr>
        <w:t>81</w:t>
      </w:r>
      <w:r>
        <w:rPr>
          <w:noProof/>
        </w:rPr>
        <w:fldChar w:fldCharType="end"/>
      </w:r>
    </w:p>
    <w:p w:rsidR="00957788" w:rsidP="00957788">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57788" w:rsidP="00957788">
      <w:pPr>
        <w:pStyle w:val="Heading1"/>
        <w:jc w:val="center"/>
        <w:rPr>
          <w:rFonts w:hint="eastAsia"/>
        </w:rPr>
      </w:pPr>
      <w:bookmarkStart w:id="1" w:name="_Toc158767162"/>
      <w:r w:rsidRPr="00957788">
        <w:rPr>
          <w:rFonts w:hint="eastAsia"/>
        </w:rPr>
        <w:t>前言</w:t>
      </w:r>
      <w:bookmarkEnd w:id="1"/>
    </w:p>
    <w:p w:rsidR="00957788" w:rsidP="00957788">
      <w:pPr>
        <w:ind w:firstLine="560" w:firstLineChars="200"/>
        <w:rPr>
          <w:rFonts w:ascii="仿宋" w:eastAsia="仿宋" w:hAnsi="仿宋" w:hint="eastAsia"/>
          <w:sz w:val="28"/>
        </w:rPr>
      </w:pPr>
      <w:r w:rsidRPr="00957788">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957788" w:rsidP="00957788">
      <w:pPr>
        <w:pStyle w:val="Heading1"/>
        <w:rPr>
          <w:rFonts w:hint="eastAsia"/>
        </w:rPr>
      </w:pPr>
      <w:bookmarkStart w:id="2" w:name="_Toc158767163"/>
      <w:r w:rsidRPr="00957788">
        <w:rPr>
          <w:rFonts w:hint="eastAsia"/>
        </w:rPr>
        <w:t>一、背景及必要性分析</w:t>
      </w:r>
      <w:bookmarkEnd w:id="2"/>
    </w:p>
    <w:p w:rsidR="00957788" w:rsidP="00957788">
      <w:pPr>
        <w:pStyle w:val="Heading2"/>
        <w:rPr>
          <w:rFonts w:hint="eastAsia"/>
        </w:rPr>
      </w:pPr>
      <w:bookmarkStart w:id="3" w:name="_Toc158767164"/>
      <w:r w:rsidRPr="00957788">
        <w:rPr>
          <w:rFonts w:hint="eastAsia"/>
        </w:rPr>
        <w:t>(</w:t>
      </w:r>
      <w:r w:rsidRPr="00957788">
        <w:rPr>
          <w:rFonts w:hint="eastAsia"/>
        </w:rPr>
        <w:t>一</w:t>
      </w:r>
      <w:r w:rsidRPr="00957788">
        <w:rPr>
          <w:rFonts w:hint="eastAsia"/>
        </w:rPr>
        <w:t>)</w:t>
      </w:r>
      <w:r w:rsidRPr="00957788">
        <w:rPr>
          <w:rFonts w:hint="eastAsia"/>
        </w:rPr>
        <w:t>、行业发展方向</w:t>
      </w:r>
      <w:bookmarkEnd w:id="3"/>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957788" w:rsidRPr="00957788" w:rsidP="00957788">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57788">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挑战。</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957788" w:rsidP="00957788">
      <w:pPr>
        <w:ind w:firstLine="560" w:firstLineChars="200"/>
        <w:rPr>
          <w:rFonts w:ascii="仿宋" w:eastAsia="仿宋" w:hAnsi="仿宋" w:hint="eastAsia"/>
          <w:sz w:val="28"/>
        </w:rPr>
      </w:pPr>
      <w:r w:rsidRPr="00957788">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957788" w:rsidP="00957788">
      <w:pPr>
        <w:pStyle w:val="Heading2"/>
      </w:pPr>
      <w:bookmarkStart w:id="4" w:name="_Toc158767165"/>
      <w:r w:rsidRPr="00957788">
        <w:t>(</w:t>
      </w:r>
      <w:r w:rsidRPr="00957788">
        <w:t>二</w:t>
      </w:r>
      <w:r w:rsidRPr="00957788">
        <w:t>)</w:t>
      </w:r>
      <w:r w:rsidRPr="00957788">
        <w:t>、行业环境分析与应对策略</w:t>
      </w:r>
      <w:bookmarkEnd w:id="4"/>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（五）行业环境分析与应对策略</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957788" w:rsidRPr="00957788" w:rsidP="00957788">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57788">
        <w:rPr>
          <w:rFonts w:ascii="仿宋" w:eastAsia="仿宋" w:hAnsi="仿宋" w:hint="eastAsia"/>
          <w:sz w:val="28"/>
        </w:rPr>
        <w:t>2. **技术变革快速：** 随着科技的不断发展，技术变革对行业产生深远影响。企业应积极迎接技术挑战，加大研发投入，引入先进</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技术，提升生产效率。与科研机构和技术公司建立合作关系，保持在技术领域的领先地位。</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957788" w:rsidRPr="00957788" w:rsidP="00957788">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57788">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957788" w:rsidP="00957788">
      <w:pPr>
        <w:ind w:firstLine="560" w:firstLineChars="200"/>
        <w:rPr>
          <w:rFonts w:ascii="仿宋" w:eastAsia="仿宋" w:hAnsi="仿宋" w:hint="eastAsia"/>
          <w:sz w:val="28"/>
        </w:rPr>
      </w:pPr>
      <w:r w:rsidRPr="00957788">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957788" w:rsidP="00957788">
      <w:pPr>
        <w:pStyle w:val="Heading2"/>
      </w:pPr>
      <w:bookmarkStart w:id="5" w:name="_Toc158767166"/>
      <w:r w:rsidRPr="00957788">
        <w:t>(</w:t>
      </w:r>
      <w:r w:rsidRPr="00957788">
        <w:t>三</w:t>
      </w:r>
      <w:r w:rsidRPr="00957788">
        <w:t>)</w:t>
      </w:r>
      <w:r w:rsidRPr="00957788">
        <w:t>、行业面临的机遇与挑战</w:t>
      </w:r>
      <w:bookmarkEnd w:id="5"/>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机遇：</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1. 技术创新和数字化转型： 行业可能受益于先进技术和数字化转型，提高生产效率、降低成本，同时创造新的商业模式和产品。</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2. 市场需求增长： 如果行业所在市场的需求不断增长，企业有机会通过提供更多产品或服务来扩大市场份额。</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3. 全球化机遇： 开拓国际市场可能为企业带来新的机会，尤其是在全球化程度不断提高的情况下。</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4. 可持续发展： 行业在可持续发展方面的投入和努力可能受到市场和政府的认可，推动企业在社会责任和环保方面取得竞争优势。</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5. 人才和团队发展： 有机会吸引和培养高素质的人才，建立协作团队，为企业带来创新和竞争优势。</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挑战：</w:t>
      </w:r>
    </w:p>
    <w:p w:rsidR="00957788" w:rsidRPr="00957788" w:rsidP="00957788">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57788">
        <w:rPr>
          <w:rFonts w:ascii="仿宋" w:eastAsia="仿宋" w:hAnsi="仿宋" w:hint="eastAsia"/>
          <w:sz w:val="28"/>
        </w:rPr>
        <w:t>1. 市场竞争激烈： 若市场竞争激烈，企业可能面临价格战、利润压力以及更高的市场推广成本。</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2. 政策和法规变化： 行业可能受到政府政策和法规的影响，不稳定的政策环境可能带来不确定性。</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3. 供应链不稳定： 供应链问题，如原材料短缺、运输问题或供应链中断，可能对企业的生产和运营产生负面影响。</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4. 技术风险： 依赖新技术可能带来技术风险，包括技术失误、信息安全问题等。</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5. 人才短缺： 企业可能面临人才短缺，尤其是在需要特定技能或专业知识的领域。</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6. 经济不确定性： 宏观经济因素的不确定性，如通货膨胀、利率变动、经济衰退等，可能对企业产生负面影响。</w:t>
      </w:r>
    </w:p>
    <w:p w:rsidR="00957788" w:rsidP="00957788">
      <w:pPr>
        <w:ind w:firstLine="560" w:firstLineChars="200"/>
        <w:rPr>
          <w:rFonts w:ascii="仿宋" w:eastAsia="仿宋" w:hAnsi="仿宋" w:hint="eastAsia"/>
          <w:sz w:val="28"/>
        </w:rPr>
      </w:pPr>
      <w:r w:rsidRPr="00957788">
        <w:rPr>
          <w:rFonts w:ascii="仿宋" w:eastAsia="仿宋" w:hAnsi="仿宋" w:hint="eastAsia"/>
          <w:sz w:val="28"/>
        </w:rPr>
        <w:t>在面对这些机遇和挑战时，企业需要制定明智的战略，灵活调整经营计划，不断提升自身竞争力，以适应动态的市场环境。</w:t>
      </w:r>
    </w:p>
    <w:p w:rsidR="00957788" w:rsidP="00957788">
      <w:pPr>
        <w:pStyle w:val="Heading2"/>
      </w:pPr>
      <w:bookmarkStart w:id="6" w:name="_Toc158767167"/>
      <w:r w:rsidRPr="00957788">
        <w:t>(</w:t>
      </w:r>
      <w:r w:rsidRPr="00957788">
        <w:t>四</w:t>
      </w:r>
      <w:r w:rsidRPr="00957788">
        <w:t>)</w:t>
      </w:r>
      <w:r w:rsidRPr="00957788">
        <w:t>、行业特征</w:t>
      </w:r>
      <w:bookmarkEnd w:id="6"/>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957788" w:rsidRPr="00957788" w:rsidP="00957788">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57788">
        <w:rPr>
          <w:rFonts w:ascii="仿宋" w:eastAsia="仿宋" w:hAnsi="仿宋" w:hint="eastAsia"/>
          <w:sz w:val="28"/>
        </w:rPr>
        <w:t>3. 周期性波动明显： 由于受到宏观经济和市场供需关系的影响，该行业常常呈现出明显的周期性波动。因此，企业需要具备一定的风</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险应对能力，灵活调整经营策略。</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5. 市场竞争激烈： 行业内竞争激烈，存在多个竞争对手争夺市场份额。差异化竞争、创新能力和品牌影响力成为企业取胜的重要因素。</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957788" w:rsidRPr="00957788" w:rsidP="00957788">
      <w:pPr>
        <w:ind w:firstLine="560" w:firstLineChars="200"/>
        <w:rPr>
          <w:rFonts w:ascii="仿宋" w:eastAsia="仿宋" w:hAnsi="仿宋" w:hint="eastAsia"/>
          <w:sz w:val="28"/>
        </w:rPr>
      </w:pPr>
      <w:r w:rsidRPr="00957788">
        <w:rPr>
          <w:rFonts w:ascii="仿宋" w:eastAsia="仿宋" w:hAnsi="仿宋"/>
          <w:sz w:val="28"/>
        </w:rPr>
        <w:t>8</w:t>
      </w:r>
      <w:r w:rsidRPr="00957788">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957788" w:rsidRPr="00957788" w:rsidP="00957788">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57788">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957788" w:rsidP="00957788">
      <w:pPr>
        <w:ind w:firstLine="560" w:firstLineChars="200"/>
        <w:rPr>
          <w:rFonts w:ascii="仿宋" w:eastAsia="仿宋" w:hAnsi="仿宋" w:hint="eastAsia"/>
          <w:sz w:val="28"/>
        </w:rPr>
      </w:pPr>
      <w:r w:rsidRPr="00957788">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957788" w:rsidP="00957788">
      <w:pPr>
        <w:pStyle w:val="Heading2"/>
      </w:pPr>
      <w:bookmarkStart w:id="7" w:name="_Toc158767168"/>
      <w:r w:rsidRPr="00957788">
        <w:t>(</w:t>
      </w:r>
      <w:r w:rsidRPr="00957788">
        <w:t>五</w:t>
      </w:r>
      <w:r w:rsidRPr="00957788">
        <w:t>)</w:t>
      </w:r>
      <w:r w:rsidRPr="00957788">
        <w:t>、行业发展趋势分析</w:t>
      </w:r>
      <w:bookmarkEnd w:id="7"/>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957788" w:rsidRPr="00957788" w:rsidP="00957788">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57788">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957788" w:rsidP="00957788">
      <w:pPr>
        <w:ind w:firstLine="560" w:firstLineChars="200"/>
        <w:rPr>
          <w:rFonts w:ascii="仿宋" w:eastAsia="仿宋" w:hAnsi="仿宋" w:hint="eastAsia"/>
          <w:sz w:val="28"/>
        </w:rPr>
      </w:pPr>
      <w:r w:rsidRPr="00957788">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957788" w:rsidP="00957788">
      <w:pPr>
        <w:pStyle w:val="Heading2"/>
      </w:pPr>
      <w:bookmarkStart w:id="8" w:name="_Toc158767169"/>
      <w:r w:rsidRPr="00957788">
        <w:t>(</w:t>
      </w:r>
      <w:r w:rsidRPr="00957788">
        <w:t>六</w:t>
      </w:r>
      <w:r w:rsidRPr="00957788">
        <w:t>)</w:t>
      </w:r>
      <w:r w:rsidRPr="00957788">
        <w:t>、行业实施路径就爱建议</w:t>
      </w:r>
      <w:bookmarkEnd w:id="8"/>
    </w:p>
    <w:p w:rsidR="00957788" w:rsidRPr="00957788" w:rsidP="00957788">
      <w:pPr>
        <w:ind w:firstLine="560" w:firstLineChars="200"/>
        <w:rPr>
          <w:rFonts w:ascii="仿宋" w:eastAsia="仿宋" w:hAnsi="仿宋"/>
          <w:sz w:val="28"/>
        </w:rPr>
      </w:pP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957788" w:rsidRPr="00957788" w:rsidP="00957788">
      <w:pPr>
        <w:ind w:firstLine="560" w:firstLineChars="200"/>
        <w:rPr>
          <w:rFonts w:ascii="仿宋" w:eastAsia="仿宋" w:hAnsi="仿宋"/>
          <w:sz w:val="28"/>
        </w:rPr>
      </w:pPr>
      <w:r w:rsidRPr="00957788">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957788" w:rsidRPr="00957788" w:rsidP="00957788">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57788">
        <w:rPr>
          <w:rFonts w:ascii="仿宋" w:eastAsia="仿宋" w:hAnsi="仿宋" w:hint="eastAsia"/>
          <w:sz w:val="28"/>
        </w:rPr>
        <w:t>4. 建设可持续发展体系： 强调绿色生产和环保措施，通过节能</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减排、废弃物循环利用等方式降低环境影响。推动可再生能源的使用，建设绿色供应链，提高企业的可持续发展水平。</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957788" w:rsidRPr="00957788" w:rsidP="00957788">
      <w:pPr>
        <w:ind w:firstLine="560" w:firstLineChars="200"/>
        <w:rPr>
          <w:rFonts w:ascii="仿宋" w:eastAsia="仿宋" w:hAnsi="仿宋"/>
          <w:sz w:val="28"/>
        </w:rPr>
      </w:pPr>
      <w:r w:rsidRPr="00957788">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957788" w:rsidP="00957788">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57788">
        <w:rPr>
          <w:rFonts w:ascii="仿宋" w:eastAsia="仿宋" w:hAnsi="仿宋"/>
          <w:sz w:val="28"/>
        </w:rPr>
        <w:t>10</w:t>
      </w:r>
      <w:r w:rsidRPr="00957788">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957788" w:rsidP="00957788">
      <w:pPr>
        <w:pStyle w:val="Heading1"/>
        <w:rPr>
          <w:rFonts w:hint="eastAsia"/>
        </w:rPr>
      </w:pPr>
      <w:bookmarkStart w:id="9" w:name="_Toc158767170"/>
      <w:r w:rsidRPr="00957788">
        <w:rPr>
          <w:rFonts w:hint="eastAsia"/>
        </w:rPr>
        <w:t>二、企业管理方案</w:t>
      </w:r>
      <w:bookmarkEnd w:id="9"/>
    </w:p>
    <w:p w:rsidR="00957788" w:rsidP="00957788">
      <w:pPr>
        <w:pStyle w:val="Heading2"/>
        <w:rPr>
          <w:rFonts w:hint="eastAsia"/>
        </w:rPr>
      </w:pPr>
      <w:bookmarkStart w:id="10" w:name="_Toc158767171"/>
      <w:r w:rsidRPr="00957788">
        <w:rPr>
          <w:rFonts w:hint="eastAsia"/>
        </w:rPr>
        <w:t>(</w:t>
      </w:r>
      <w:r w:rsidRPr="00957788">
        <w:rPr>
          <w:rFonts w:hint="eastAsia"/>
        </w:rPr>
        <w:t>一</w:t>
      </w:r>
      <w:r w:rsidRPr="00957788">
        <w:rPr>
          <w:rFonts w:hint="eastAsia"/>
        </w:rPr>
        <w:t>)</w:t>
      </w:r>
      <w:r w:rsidRPr="00957788">
        <w:rPr>
          <w:rFonts w:hint="eastAsia"/>
        </w:rPr>
        <w:t>、企业管理体系</w:t>
      </w:r>
      <w:bookmarkEnd w:id="10"/>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 xml:space="preserve"> 一、组织结构与体系</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1. 组织结构设计： 确定企业内部各部门、团队和岗位之间的关系，建立清晰的组织结构，以实现工作分工、协作和沟通的有效性。</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2. 决策层次： 规定决策的层级结构，确保信息能够迅速准确地传达和决策能够迅速实施。</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 xml:space="preserve"> 二、管理流程与方法</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1. 业务流程设计： 制定标准的业务流程，确保企业的核心业务能够高效有序地进行。</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2. 软膏剂项目管理方法： 采用适当的软膏剂项目管理方法，确保软膏剂项目按时按质完成。</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3. 质量管理体系： 实施质量管理体系，确保产品或服务符合规定标准，提高客户满意度。</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 xml:space="preserve"> 三、政策与规程</w:t>
      </w:r>
    </w:p>
    <w:p w:rsidR="00957788" w:rsidRPr="00957788" w:rsidP="00957788">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57788">
        <w:rPr>
          <w:rFonts w:ascii="仿宋" w:eastAsia="仿宋" w:hAnsi="仿宋" w:hint="eastAsia"/>
          <w:sz w:val="28"/>
        </w:rPr>
        <w:t>1. 企业政策： 制定企业整体发展的方向和原则，确保所有业务</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活动符合企业的核心价值观。</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2. 规章制度： 制定各项规章制度，规范员工行为，确保企业内部秩序和文化的一致性。</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 xml:space="preserve"> 四、人力资源管理</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1. 招聘与培训： 制定招聘计划，确保企业拥有足够的人力资源。提供培训机会，提升员工技能水平。</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2. 绩效考核： 设立科学的绩效考核体系，激励员工的积极性和创造性。</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3. 员工发展： 提供员工职业发展通道，激发员工对企业的忠诚度。</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 xml:space="preserve"> 五、财务管理</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1. 财务规划： 制定财务计划，确保企业有足够的资金支持日常运营和发展。</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2. 会计体系： 建立健全的会计体系，确保财务报表准确、透明。</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 xml:space="preserve"> 六、信息化管理系统</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1. 信息系统建设： 采用现代信息技术，建设适应企业发展的信息系统，提高信息的获取和利用效率。</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2. 数据安全： 确保企业的数据安全，采取适当的信息安全措施。</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 xml:space="preserve"> 七、市场与客户管理</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1. 市场开发与营销： 制定市场开发计划，提高企业在市场上的知名度和竞争力。</w:t>
      </w:r>
    </w:p>
    <w:p w:rsidR="00957788" w:rsidRPr="00957788" w:rsidP="00957788">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57788">
        <w:rPr>
          <w:rFonts w:ascii="仿宋" w:eastAsia="仿宋" w:hAnsi="仿宋" w:hint="eastAsia"/>
          <w:sz w:val="28"/>
        </w:rPr>
        <w:t>2. 客户关系管理： 建立客户档案，提供个性化服务，提高客户</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满意度。</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 xml:space="preserve"> 八、创新与持续改进</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1. 创新体系： 鼓励员工提出创新建议，建立创新激励机制。</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2. 持续改进： 定期进行业务流程改进，提高工作效率和质量。</w:t>
      </w:r>
    </w:p>
    <w:p w:rsidR="00957788" w:rsidP="00957788">
      <w:pPr>
        <w:ind w:firstLine="560" w:firstLineChars="200"/>
        <w:rPr>
          <w:rFonts w:ascii="仿宋" w:eastAsia="仿宋" w:hAnsi="仿宋" w:hint="eastAsia"/>
          <w:sz w:val="28"/>
        </w:rPr>
      </w:pPr>
      <w:r w:rsidRPr="00957788">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957788" w:rsidP="00957788">
      <w:pPr>
        <w:pStyle w:val="Heading2"/>
      </w:pPr>
      <w:bookmarkStart w:id="11" w:name="_Toc158767172"/>
      <w:r w:rsidRPr="00957788">
        <w:t>(</w:t>
      </w:r>
      <w:r w:rsidRPr="00957788">
        <w:t>二</w:t>
      </w:r>
      <w:r w:rsidRPr="00957788">
        <w:t>)</w:t>
      </w:r>
      <w:r w:rsidRPr="00957788">
        <w:t>、信息管理与信息系统</w:t>
      </w:r>
      <w:bookmarkEnd w:id="11"/>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一、信息管理</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1. 概念与定义</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信息管理是通过对信息资源进行规划、组织、存储、传递和控制，以实现信息的有效利用和价值最大化的一种综合性管理活动。</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2. 重要性与目标</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信息价值: 信息是企业最重要的资源之一，对企业的决策、创新和发展至关重要。</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目标: 实现信息的高效流通、及时更新、准确可靠，提高决策的科学性和准确性。</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3. 信息管理的基本要素</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信息策划: 制定信息发展的战略和规划。</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信息组织: 构建信息资源的组织结构。</w:t>
      </w:r>
    </w:p>
    <w:p w:rsidR="00957788" w:rsidRPr="00957788" w:rsidP="00957788">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57788">
        <w:rPr>
          <w:rFonts w:ascii="仿宋" w:eastAsia="仿宋" w:hAnsi="仿宋" w:hint="eastAsia"/>
          <w:sz w:val="28"/>
        </w:rPr>
        <w:t>信息存储: 制定信息存储的规范和标准。</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信息传递: 通过各种手段和渠道进行信息传递。</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信息控制: 对信息进行监控和管理。</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二、信息系统</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1. 概念与定义</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信息系统是由硬件、软件、数据、人员、过程等多个要素组成的，用于收集、存储、处理、分析和传递信息的系统。</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2. 组成要素</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硬件: 包括计算机、服务器、网络设备等。</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软件: 包括操作系统、应用软件、数据库管理系统等。</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数据: 信息系统的基础，包括结构化数据和非结构化数据。</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人员: 系统管理员、用户、开发人员等。</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过程: 系统运行和管理的各个流程和方法。</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3. 信息系统的功能</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数据采集和输入: 通过各种手段获取数据。</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数据存储: 将数据存储在数据库或其他媒体中。</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数据处理和分析: 对数据进行处理和分析，生成有用的信息。</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信息传递: 将信息传递给需要的人员或系统。</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决策支持: 提供决策所需的信息。</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三、信息管理与信息系统的关系</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1. 互为支持关系</w:t>
      </w:r>
    </w:p>
    <w:p w:rsidR="00957788" w:rsidRPr="00957788" w:rsidP="0095778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57788">
        <w:rPr>
          <w:rFonts w:ascii="仿宋" w:eastAsia="仿宋" w:hAnsi="仿宋" w:hint="eastAsia"/>
          <w:sz w:val="28"/>
        </w:rPr>
        <w:t>信息管理支持信息系统： 信息管理为信息系统提供了规范和战略，确保信息系统能够更好地为企业服务。</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信息系统支持信息管理： 信息系统通过高效的数据处理和分析功能，为信息管理提供了技术支持，使信息更易于管理和利用。</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2. 协同作用</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共同目标: 信息管理与信息系统的共同目标是确保信息的高效管理和利用，为企业的决策提供支持。</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协同作用: 信息管理与信息系统协同工作，推动企业信息化建设，提高信息资源的价值。</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四、信息管理与信息系统的挑战与应对措施</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1. 挑战</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技术更新快: 信息技术发展迅速，更新换代较快。</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数据安全问题: 面临数据泄露、信息安全等风险。</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信息过载: 大量信息导致信息过载，难以有效利用。</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2. 应对措施</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持续学习: 不断学习新的信息技术，保持信息系统的先进性。</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强化安全措施: 制定完善的信息安全政策，使用先进的安全技术。</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信息筛选与分类: 建立信息分类体系，优先关注关键信息，减少信息过载。</w:t>
      </w:r>
    </w:p>
    <w:p w:rsidR="00957788" w:rsidP="00957788">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57788">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957788" w:rsidP="00957788">
      <w:pPr>
        <w:pStyle w:val="Heading1"/>
        <w:rPr>
          <w:rFonts w:hint="eastAsia"/>
        </w:rPr>
      </w:pPr>
      <w:bookmarkStart w:id="12" w:name="_Toc158767173"/>
      <w:r w:rsidRPr="00957788">
        <w:rPr>
          <w:rFonts w:hint="eastAsia"/>
        </w:rPr>
        <w:t>三、软膏剂项目建筑工程方案</w:t>
      </w:r>
      <w:bookmarkEnd w:id="12"/>
    </w:p>
    <w:p w:rsidR="00957788" w:rsidP="00957788">
      <w:pPr>
        <w:pStyle w:val="Heading2"/>
        <w:rPr>
          <w:rFonts w:hint="eastAsia"/>
        </w:rPr>
      </w:pPr>
      <w:bookmarkStart w:id="13" w:name="_Toc158767174"/>
      <w:r w:rsidRPr="00957788">
        <w:rPr>
          <w:rFonts w:hint="eastAsia"/>
        </w:rPr>
        <w:t>(</w:t>
      </w:r>
      <w:r w:rsidRPr="00957788">
        <w:rPr>
          <w:rFonts w:hint="eastAsia"/>
        </w:rPr>
        <w:t>一</w:t>
      </w:r>
      <w:r w:rsidRPr="00957788">
        <w:rPr>
          <w:rFonts w:hint="eastAsia"/>
        </w:rPr>
        <w:t>)</w:t>
      </w:r>
      <w:r w:rsidRPr="00957788">
        <w:rPr>
          <w:rFonts w:hint="eastAsia"/>
        </w:rPr>
        <w:t>、土建工程方案</w:t>
      </w:r>
      <w:bookmarkEnd w:id="13"/>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土建工程方案是为实现建设软膏剂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1. 工程设计</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软膏剂项目具备良好的结构和功能。同时，遵循相关法规和标准，保障设计的合法性和可行性。</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2. 施工组织</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3. 材料选择</w:t>
      </w:r>
    </w:p>
    <w:p w:rsidR="00957788" w:rsidRPr="00957788" w:rsidP="00957788">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57788">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合考虑多个因素，确保选择的材料符合质量标准和成本控制。</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4. 工期安排</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957788" w:rsidP="00957788">
      <w:pPr>
        <w:ind w:firstLine="560" w:firstLineChars="200"/>
        <w:rPr>
          <w:rFonts w:ascii="仿宋" w:eastAsia="仿宋" w:hAnsi="仿宋" w:hint="eastAsia"/>
          <w:sz w:val="28"/>
        </w:rPr>
      </w:pPr>
      <w:r w:rsidRPr="00957788">
        <w:rPr>
          <w:rFonts w:ascii="仿宋" w:eastAsia="仿宋" w:hAnsi="仿宋" w:hint="eastAsia"/>
          <w:sz w:val="28"/>
        </w:rPr>
        <w:t>土建工程方案的制定和实施对于软膏剂项目的成功推进至关重要。只有通过科学合理的规划和有序实施，软膏剂项目才能确保高效、安全、经济地完成，达到预期的建设目标。因此，在进行土建工程软膏剂项目时，应充分关注土建工程方案的编制和执行，不断总结经验教训，不断提升管理和技术水平，以适应不断变化的建设需求。</w:t>
      </w:r>
    </w:p>
    <w:p w:rsidR="00957788" w:rsidP="00957788">
      <w:pPr>
        <w:pStyle w:val="Heading2"/>
      </w:pPr>
      <w:bookmarkStart w:id="14" w:name="_Toc158767175"/>
      <w:r w:rsidRPr="00957788">
        <w:t>(</w:t>
      </w:r>
      <w:r w:rsidRPr="00957788">
        <w:t>二</w:t>
      </w:r>
      <w:r w:rsidRPr="00957788">
        <w:t>)</w:t>
      </w:r>
      <w:r w:rsidRPr="00957788">
        <w:t>、厂房建设方案</w:t>
      </w:r>
      <w:bookmarkEnd w:id="14"/>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1. 结构设计</w:t>
      </w:r>
    </w:p>
    <w:p w:rsidR="00957788" w:rsidRPr="00957788" w:rsidP="00957788">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57788">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2. 施工组织</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3. 材料选择</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4. 工期安排</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5. 设备配置</w:t>
      </w:r>
    </w:p>
    <w:p w:rsidR="00957788" w:rsidRPr="00957788" w:rsidP="00957788">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57788">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957788" w:rsidP="00957788">
      <w:pPr>
        <w:ind w:firstLine="560" w:firstLineChars="200"/>
        <w:rPr>
          <w:rFonts w:ascii="仿宋" w:eastAsia="仿宋" w:hAnsi="仿宋" w:hint="eastAsia"/>
          <w:sz w:val="28"/>
        </w:rPr>
      </w:pPr>
      <w:r w:rsidRPr="00957788">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957788" w:rsidP="00957788">
      <w:pPr>
        <w:pStyle w:val="Heading2"/>
      </w:pPr>
      <w:bookmarkStart w:id="15" w:name="_Toc158767176"/>
      <w:r w:rsidRPr="00957788">
        <w:t>(</w:t>
      </w:r>
      <w:r w:rsidRPr="00957788">
        <w:t>三</w:t>
      </w:r>
      <w:r w:rsidRPr="00957788">
        <w:t>)</w:t>
      </w:r>
      <w:r w:rsidRPr="00957788">
        <w:t>、仓库建设方案</w:t>
      </w:r>
      <w:bookmarkEnd w:id="15"/>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1. 结构设计</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2. 施工组织</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3. 材料选择</w:t>
      </w:r>
    </w:p>
    <w:p w:rsidR="00957788" w:rsidRPr="00957788" w:rsidP="00957788">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57788">
        <w:rPr>
          <w:rFonts w:ascii="仿宋" w:eastAsia="仿宋" w:hAnsi="仿宋" w:hint="eastAsia"/>
          <w:sz w:val="28"/>
        </w:rPr>
        <w:t>在仓库建设中，材料的选择需要根据货物的特性和仓库的使用环</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境进行合理搭配。例如，仓库的货架可能需要选择承重能力强、耐腐蚀的材料。地面材料需要具备平整、耐磨、易清洁的特点。对于一些大型仓库，可能需要选择保温、隔热材料，以满足特殊要求。</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4. 设备配置</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5. 环境规划</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957788" w:rsidP="00957788">
      <w:pPr>
        <w:ind w:firstLine="560" w:firstLineChars="200"/>
        <w:rPr>
          <w:rFonts w:ascii="仿宋" w:eastAsia="仿宋" w:hAnsi="仿宋" w:hint="eastAsia"/>
          <w:sz w:val="28"/>
        </w:rPr>
      </w:pPr>
      <w:r w:rsidRPr="00957788">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957788" w:rsidP="00957788">
      <w:pPr>
        <w:pStyle w:val="Heading2"/>
      </w:pPr>
      <w:bookmarkStart w:id="16" w:name="_Toc158767177"/>
      <w:r w:rsidRPr="00957788">
        <w:t>(</w:t>
      </w:r>
      <w:r w:rsidRPr="00957788">
        <w:t>四</w:t>
      </w:r>
      <w:r w:rsidRPr="00957788">
        <w:t>)</w:t>
      </w:r>
      <w:r w:rsidRPr="00957788">
        <w:t>、办公及生活服务设施建设方案</w:t>
      </w:r>
      <w:bookmarkEnd w:id="16"/>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1. 办公空间设计： 确保合理的布局，考虑通风、采光、隔音等因素，提高员工的工作效率和舒适度。</w:t>
      </w:r>
    </w:p>
    <w:p w:rsidR="00957788" w:rsidRPr="00957788" w:rsidP="00957788">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57788">
        <w:rPr>
          <w:rFonts w:ascii="仿宋" w:eastAsia="仿宋" w:hAnsi="仿宋" w:hint="eastAsia"/>
          <w:sz w:val="28"/>
        </w:rPr>
        <w:t>2. 生活服务设施规划： 设计食堂、休息区、健身房等设施，满</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足员工在工作间隙和下班后的各种需求。</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3. 信息技术设备： 规划网络设施、计算设备以及公司业务相关的软硬件工具，确保员工高效完成工作。</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4. 安全与环保设施： 考虑消防设备、安全通道、紧急疏散计划，以及环保设施，创造安全可持续的工作环境。</w:t>
      </w:r>
    </w:p>
    <w:p w:rsidR="00957788" w:rsidRPr="00957788" w:rsidP="00957788">
      <w:pPr>
        <w:ind w:firstLine="560" w:firstLineChars="200"/>
        <w:rPr>
          <w:rFonts w:ascii="仿宋" w:eastAsia="仿宋" w:hAnsi="仿宋"/>
          <w:sz w:val="28"/>
        </w:rPr>
      </w:pPr>
      <w:r w:rsidRPr="00957788">
        <w:rPr>
          <w:rFonts w:ascii="仿宋" w:eastAsia="仿宋" w:hAnsi="仿宋" w:hint="eastAsia"/>
          <w:sz w:val="28"/>
        </w:rPr>
        <w:t>5. 员工培训和发展设施： 设计培训室、图书馆、在线学习平台等，提供学习和发展的机会，促进员工专业素养和职业发展。</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6. 工位设置与布局： 通过科学的工位设置和布局，提高员工之间的协作效率，创造良好的工作氛围。</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7. 会议室规划： 设计合适大小和设备齐全的会议室，以支持各类内外部会议和团队协作。</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8. 休息区设计： 创造宜人的休息环境，为员工提供放松身心的空间，提高工作效能。</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9. 饮食服务设施： 提供多样化的饮食选择，满足员工口味，促进团队交流和员工满意度。</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10. 健康管理设施： 设计健身房、健康检测区等，关注员工身心健康，提高整体团队健康水平。</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11. 员工社交空间： 创建社交区域，促进员工之间的交流，增进团队凝聚力和合作精神。</w:t>
      </w:r>
    </w:p>
    <w:p w:rsidR="00957788" w:rsidP="00957788">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57788">
        <w:rPr>
          <w:rFonts w:ascii="仿宋" w:eastAsia="仿宋" w:hAnsi="仿宋" w:hint="eastAsia"/>
          <w:sz w:val="28"/>
        </w:rPr>
        <w:t>12. 绿色建筑和可持续设施： 采用环保材料，设计节能照明系统，倡导绿色出行，助力企业可持续发展。</w:t>
      </w:r>
    </w:p>
    <w:p w:rsidR="00957788" w:rsidP="00957788">
      <w:pPr>
        <w:pStyle w:val="Heading2"/>
      </w:pPr>
      <w:bookmarkStart w:id="17" w:name="_Toc158767178"/>
      <w:r w:rsidRPr="00957788">
        <w:t>(</w:t>
      </w:r>
      <w:r w:rsidRPr="00957788">
        <w:t>五</w:t>
      </w:r>
      <w:r w:rsidRPr="00957788">
        <w:t>)</w:t>
      </w:r>
      <w:r w:rsidRPr="00957788">
        <w:t>、总图布置方案</w:t>
      </w:r>
      <w:bookmarkEnd w:id="17"/>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1. 整体规划考虑因素： 在确定总体布局方案时，需要充分考虑地理位置、软膏剂项目规模、市场需求和人力资源等关键因素，确保科学合理。</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2. 成本节约策略： 通过优化物流运输和产品流通，合理利用现有设施，降低成本，确保软膏剂项目经济可行性。</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3. 生产效率提升： 通过科学运营和管理，提高生产效率和产品质量，确保软膏剂项目能够顺利运行并满足市场需求。</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详细布局设计</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1. 生产线布局规划： 确保生产线的合理布局，考虑生产线长度、机器设备配置、工人数量和空间要求等因素，优化生产流程。</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2. 储存设施合理布局： 设计原材料、半成品和成品储存区的合理布局，方便物流运输和库存管理，确保供应链畅通。</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3. 办公室和员工区域设计： 打造符合现代标准的办公室和员工区域布局，提升员工的工作和生活体验。</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4. 能源供应设施规划： 设计合理的能源供应设施布局，确保电力、燃气和水等能源的有效供应，满足生产需求。</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实施与管理方案</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1. 技术管理策略： 通过不断改进和优化技术流程，提高生产效率和产品质量，保持技术领先地位。</w:t>
      </w:r>
    </w:p>
    <w:p w:rsidR="00957788" w:rsidRPr="00957788" w:rsidP="00957788">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57788">
        <w:rPr>
          <w:rFonts w:ascii="仿宋" w:eastAsia="仿宋" w:hAnsi="仿宋" w:hint="eastAsia"/>
          <w:sz w:val="28"/>
        </w:rPr>
        <w:t>2. 人力资源管理计划： 招聘、培训员工，并建立有效的人力资源管理体系，提高员工工作效率和满意度。</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3. 软膏剂项目管理体系建设： 制定科学的软膏剂项目计划、预算和资源分配，确保软膏剂项目按时完成，达到预期效果。</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4. 质量管理体系实施： 建立质量控制系统，进行质量检查，确保产品符合标准和顾客需求，提高产品竞争力。</w:t>
      </w:r>
    </w:p>
    <w:p w:rsidR="00957788" w:rsidP="00957788">
      <w:pPr>
        <w:ind w:firstLine="560" w:firstLineChars="200"/>
        <w:rPr>
          <w:rFonts w:ascii="仿宋" w:eastAsia="仿宋" w:hAnsi="仿宋" w:hint="eastAsia"/>
          <w:sz w:val="28"/>
        </w:rPr>
      </w:pPr>
      <w:r w:rsidRPr="00957788">
        <w:rPr>
          <w:rFonts w:ascii="仿宋" w:eastAsia="仿宋" w:hAnsi="仿宋" w:hint="eastAsia"/>
          <w:sz w:val="28"/>
        </w:rPr>
        <w:t>综合考虑总体布局方案、详细布局设计和实施与管理方案，确保软膏剂项目全面成功实现。</w:t>
      </w:r>
    </w:p>
    <w:p w:rsidR="00957788" w:rsidP="00957788">
      <w:pPr>
        <w:pStyle w:val="Heading2"/>
      </w:pPr>
      <w:bookmarkStart w:id="18" w:name="_Toc158767179"/>
      <w:r w:rsidRPr="00957788">
        <w:t>(</w:t>
      </w:r>
      <w:r w:rsidRPr="00957788">
        <w:t>六</w:t>
      </w:r>
      <w:r w:rsidRPr="00957788">
        <w:t>)</w:t>
      </w:r>
      <w:r w:rsidRPr="00957788">
        <w:t>、建筑工程数字化方案</w:t>
      </w:r>
      <w:bookmarkEnd w:id="18"/>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（一）数字化方案规划</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1. 软膏剂项目背景分析</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在构建数字化方案之前，对软膏剂项目规模、性质以及可用预算进行深入分析，确保方案的制定与软膏剂项目的实际需求相契合。</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2. 技术现状评估</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深入了解建筑工程领域的数字化技术现状，关注行业最新趋势，以确保选择的数字化方案在技术上保持领先地位。</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3. 利益相关方沟通</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与软膏剂项目中的各利益相关方进行充分沟通，包括业主、设计师、施工方等，以了解各方需求和期望，使得数字化方案更加贴近实际应用。</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（二）数字化工具选择</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1. 建模软件选择</w:t>
      </w:r>
    </w:p>
    <w:p w:rsidR="00957788" w:rsidRPr="00957788" w:rsidP="00957788">
      <w:pPr>
        <w:ind w:firstLine="560" w:firstLineChars="200"/>
        <w:rPr>
          <w:rFonts w:ascii="仿宋" w:eastAsia="仿宋" w:hAnsi="仿宋" w:hint="eastAsia"/>
          <w:sz w:val="28"/>
        </w:rPr>
      </w:pPr>
      <w:r w:rsidRPr="00957788">
        <w:rPr>
          <w:rFonts w:ascii="仿宋" w:eastAsia="仿宋" w:hAnsi="仿宋" w:hint="eastAsia"/>
          <w:sz w:val="28"/>
        </w:rPr>
        <w:t>选择适用于建筑工程的三维建模软件，如XXX等，以提高设计效</w:t>
      </w:r>
      <w:r w:rsidRPr="00957788">
        <w:rPr>
          <w:rFonts w:ascii="仿宋" w:eastAsia="仿宋" w:hAnsi="仿宋" w:hint="eastAsia"/>
          <w:sz w:val="28"/>
        </w:rPr>
        <w:br/>
      </w:r>
      <w:r w:rsidRPr="00957788">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https://d.book118.com/075213334334011121</w:t>
        </w:r>
      </w:hyperlink>
    </w:p>
    <w:p w:rsidR="00957788" w:rsidRPr="00957788" w:rsidP="00957788">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P="00795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77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P="00795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577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P="00795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778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P="00795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5778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P="00795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778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P="00795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5778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P="00795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778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P="00795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5778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P="00795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778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P="00795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5778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P="00795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778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P="00795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5778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P="00795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778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P="00795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5778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P="00795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778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P="00795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5778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P="00795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778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P="00795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57788">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P="00795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778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P="00795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57788">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P="00795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778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P="00795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57788">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P="00795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7788">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P="00795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57788">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P="00795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7788">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P="00795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57788">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P="00795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7788">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P="00795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57788">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P="00795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7788">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P="00795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57788">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P="00795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7788">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P="00795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57788">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P="00795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7788">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P="00795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57788">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P="00795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7788">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P="00795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57788">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P="00795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7788">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P="00795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57788">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P="00795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7788">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P="00795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57788">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P="00795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7788">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P="00795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57788">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P="00795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7788">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P="00795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57788">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P="00795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7788">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P="00795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57788">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P="00795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7788">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P="00795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57788">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P="00795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7788">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P="00795B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57788">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RPr="00957788" w:rsidP="00957788">
    <w:pPr>
      <w:pStyle w:val="Header"/>
      <w:rPr>
        <w:rFonts w:ascii="仿宋" w:eastAsia="仿宋" w:hAnsi="仿宋"/>
      </w:rPr>
    </w:pPr>
    <w:r w:rsidRPr="00957788">
      <w:rPr>
        <w:rFonts w:ascii="仿宋" w:eastAsia="仿宋" w:hAnsi="仿宋" w:hint="eastAsia"/>
      </w:rPr>
      <w:t>软膏剂风险评估与管理报告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RPr="00957788" w:rsidP="00957788">
    <w:pPr>
      <w:pStyle w:val="Header"/>
      <w:rPr>
        <w:rFonts w:ascii="仿宋" w:eastAsia="仿宋" w:hAnsi="仿宋"/>
      </w:rPr>
    </w:pPr>
    <w:r w:rsidRPr="00957788">
      <w:rPr>
        <w:rFonts w:ascii="仿宋" w:eastAsia="仿宋" w:hAnsi="仿宋" w:hint="eastAsia"/>
      </w:rPr>
      <w:t>软膏剂风险评估与管理报告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RPr="00957788" w:rsidP="00957788">
    <w:pPr>
      <w:pStyle w:val="Header"/>
      <w:rPr>
        <w:rFonts w:ascii="仿宋" w:eastAsia="仿宋" w:hAnsi="仿宋"/>
      </w:rPr>
    </w:pPr>
    <w:r w:rsidRPr="00957788">
      <w:rPr>
        <w:rFonts w:ascii="仿宋" w:eastAsia="仿宋" w:hAnsi="仿宋" w:hint="eastAsia"/>
      </w:rPr>
      <w:t>软膏剂风险评估与管理报告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RPr="00957788" w:rsidP="00957788">
    <w:pPr>
      <w:pStyle w:val="Header"/>
      <w:rPr>
        <w:rFonts w:ascii="仿宋" w:eastAsia="仿宋" w:hAnsi="仿宋"/>
      </w:rPr>
    </w:pPr>
    <w:r w:rsidRPr="00957788">
      <w:rPr>
        <w:rFonts w:ascii="仿宋" w:eastAsia="仿宋" w:hAnsi="仿宋" w:hint="eastAsia"/>
      </w:rPr>
      <w:t>软膏剂风险评估与管理报告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RPr="00957788" w:rsidP="00957788">
    <w:pPr>
      <w:pStyle w:val="Header"/>
      <w:rPr>
        <w:rFonts w:ascii="仿宋" w:eastAsia="仿宋" w:hAnsi="仿宋"/>
      </w:rPr>
    </w:pPr>
    <w:r w:rsidRPr="00957788">
      <w:rPr>
        <w:rFonts w:ascii="仿宋" w:eastAsia="仿宋" w:hAnsi="仿宋" w:hint="eastAsia"/>
      </w:rPr>
      <w:t>软膏剂风险评估与管理报告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RPr="00957788" w:rsidP="00957788">
    <w:pPr>
      <w:pStyle w:val="Header"/>
      <w:rPr>
        <w:rFonts w:ascii="仿宋" w:eastAsia="仿宋" w:hAnsi="仿宋"/>
      </w:rPr>
    </w:pPr>
    <w:r w:rsidRPr="00957788">
      <w:rPr>
        <w:rFonts w:ascii="仿宋" w:eastAsia="仿宋" w:hAnsi="仿宋" w:hint="eastAsia"/>
      </w:rPr>
      <w:t>软膏剂风险评估与管理报告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RPr="00957788" w:rsidP="00957788">
    <w:pPr>
      <w:pStyle w:val="Header"/>
      <w:rPr>
        <w:rFonts w:ascii="仿宋" w:eastAsia="仿宋" w:hAnsi="仿宋"/>
      </w:rPr>
    </w:pPr>
    <w:r w:rsidRPr="00957788">
      <w:rPr>
        <w:rFonts w:ascii="仿宋" w:eastAsia="仿宋" w:hAnsi="仿宋" w:hint="eastAsia"/>
      </w:rPr>
      <w:t>软膏剂风险评估与管理报告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RPr="00957788" w:rsidP="00957788">
    <w:pPr>
      <w:pStyle w:val="Header"/>
      <w:rPr>
        <w:rFonts w:ascii="仿宋" w:eastAsia="仿宋" w:hAnsi="仿宋"/>
      </w:rPr>
    </w:pPr>
    <w:r w:rsidRPr="00957788">
      <w:rPr>
        <w:rFonts w:ascii="仿宋" w:eastAsia="仿宋" w:hAnsi="仿宋" w:hint="eastAsia"/>
      </w:rPr>
      <w:t>软膏剂风险评估与管理报告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RPr="00957788" w:rsidP="00957788">
    <w:pPr>
      <w:pStyle w:val="Header"/>
      <w:rPr>
        <w:rFonts w:ascii="仿宋" w:eastAsia="仿宋" w:hAnsi="仿宋"/>
      </w:rPr>
    </w:pPr>
    <w:r w:rsidRPr="00957788">
      <w:rPr>
        <w:rFonts w:ascii="仿宋" w:eastAsia="仿宋" w:hAnsi="仿宋" w:hint="eastAsia"/>
      </w:rPr>
      <w:t>软膏剂风险评估与管理报告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RPr="00957788" w:rsidP="00957788">
    <w:pPr>
      <w:pStyle w:val="Header"/>
      <w:rPr>
        <w:rFonts w:ascii="仿宋" w:eastAsia="仿宋" w:hAnsi="仿宋"/>
      </w:rPr>
    </w:pPr>
    <w:r w:rsidRPr="00957788">
      <w:rPr>
        <w:rFonts w:ascii="仿宋" w:eastAsia="仿宋" w:hAnsi="仿宋" w:hint="eastAsia"/>
      </w:rPr>
      <w:t>软膏剂风险评估与管理报告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RPr="00957788" w:rsidP="00957788">
    <w:pPr>
      <w:pStyle w:val="Header"/>
      <w:rPr>
        <w:rFonts w:ascii="仿宋" w:eastAsia="仿宋" w:hAnsi="仿宋"/>
      </w:rPr>
    </w:pPr>
    <w:r w:rsidRPr="00957788">
      <w:rPr>
        <w:rFonts w:ascii="仿宋" w:eastAsia="仿宋" w:hAnsi="仿宋" w:hint="eastAsia"/>
      </w:rPr>
      <w:t>软膏剂风险评估与管理报告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RPr="00957788" w:rsidP="00957788">
    <w:pPr>
      <w:pStyle w:val="Header"/>
      <w:rPr>
        <w:rFonts w:ascii="仿宋" w:eastAsia="仿宋" w:hAnsi="仿宋"/>
      </w:rPr>
    </w:pPr>
    <w:r w:rsidRPr="00957788">
      <w:rPr>
        <w:rFonts w:ascii="仿宋" w:eastAsia="仿宋" w:hAnsi="仿宋" w:hint="eastAsia"/>
      </w:rPr>
      <w:t>软膏剂风险评估与管理报告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RPr="00957788" w:rsidP="00957788">
    <w:pPr>
      <w:pStyle w:val="Header"/>
      <w:rPr>
        <w:rFonts w:ascii="仿宋" w:eastAsia="仿宋" w:hAnsi="仿宋"/>
      </w:rPr>
    </w:pPr>
    <w:r w:rsidRPr="00957788">
      <w:rPr>
        <w:rFonts w:ascii="仿宋" w:eastAsia="仿宋" w:hAnsi="仿宋" w:hint="eastAsia"/>
      </w:rPr>
      <w:t>软膏剂风险评估与管理报告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RPr="00957788" w:rsidP="00957788">
    <w:pPr>
      <w:pStyle w:val="Header"/>
      <w:rPr>
        <w:rFonts w:ascii="仿宋" w:eastAsia="仿宋" w:hAnsi="仿宋"/>
      </w:rPr>
    </w:pPr>
    <w:r w:rsidRPr="00957788">
      <w:rPr>
        <w:rFonts w:ascii="仿宋" w:eastAsia="仿宋" w:hAnsi="仿宋" w:hint="eastAsia"/>
      </w:rPr>
      <w:t>软膏剂风险评估与管理报告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RPr="00957788" w:rsidP="00957788">
    <w:pPr>
      <w:pStyle w:val="Header"/>
      <w:rPr>
        <w:rFonts w:ascii="仿宋" w:eastAsia="仿宋" w:hAnsi="仿宋"/>
      </w:rPr>
    </w:pPr>
    <w:r w:rsidRPr="00957788">
      <w:rPr>
        <w:rFonts w:ascii="仿宋" w:eastAsia="仿宋" w:hAnsi="仿宋" w:hint="eastAsia"/>
      </w:rPr>
      <w:t>软膏剂风险评估与管理报告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RPr="00957788" w:rsidP="00957788">
    <w:pPr>
      <w:pStyle w:val="Header"/>
      <w:rPr>
        <w:rFonts w:ascii="仿宋" w:eastAsia="仿宋" w:hAnsi="仿宋"/>
      </w:rPr>
    </w:pPr>
    <w:r w:rsidRPr="00957788">
      <w:rPr>
        <w:rFonts w:ascii="仿宋" w:eastAsia="仿宋" w:hAnsi="仿宋" w:hint="eastAsia"/>
      </w:rPr>
      <w:t>软膏剂风险评估与管理报告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RPr="00957788" w:rsidP="00957788">
    <w:pPr>
      <w:pStyle w:val="Header"/>
      <w:rPr>
        <w:rFonts w:ascii="仿宋" w:eastAsia="仿宋" w:hAnsi="仿宋"/>
      </w:rPr>
    </w:pPr>
    <w:r w:rsidRPr="00957788">
      <w:rPr>
        <w:rFonts w:ascii="仿宋" w:eastAsia="仿宋" w:hAnsi="仿宋" w:hint="eastAsia"/>
      </w:rPr>
      <w:t>软膏剂风险评估与管理报告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RPr="00957788" w:rsidP="00957788">
    <w:pPr>
      <w:pStyle w:val="Header"/>
      <w:rPr>
        <w:rFonts w:ascii="仿宋" w:eastAsia="仿宋" w:hAnsi="仿宋"/>
      </w:rPr>
    </w:pPr>
    <w:r w:rsidRPr="00957788">
      <w:rPr>
        <w:rFonts w:ascii="仿宋" w:eastAsia="仿宋" w:hAnsi="仿宋" w:hint="eastAsia"/>
      </w:rPr>
      <w:t>软膏剂风险评估与管理报告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RPr="00957788" w:rsidP="00957788">
    <w:pPr>
      <w:pStyle w:val="Header"/>
      <w:rPr>
        <w:rFonts w:ascii="仿宋" w:eastAsia="仿宋" w:hAnsi="仿宋"/>
      </w:rPr>
    </w:pPr>
    <w:r w:rsidRPr="00957788">
      <w:rPr>
        <w:rFonts w:ascii="仿宋" w:eastAsia="仿宋" w:hAnsi="仿宋" w:hint="eastAsia"/>
      </w:rPr>
      <w:t>软膏剂风险评估与管理报告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RPr="00957788" w:rsidP="00957788">
    <w:pPr>
      <w:pStyle w:val="Header"/>
      <w:rPr>
        <w:rFonts w:ascii="仿宋" w:eastAsia="仿宋" w:hAnsi="仿宋"/>
      </w:rPr>
    </w:pPr>
    <w:r w:rsidRPr="00957788">
      <w:rPr>
        <w:rFonts w:ascii="仿宋" w:eastAsia="仿宋" w:hAnsi="仿宋" w:hint="eastAsia"/>
      </w:rPr>
      <w:t>软膏剂风险评估与管理报告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RPr="00957788" w:rsidP="00957788">
    <w:pPr>
      <w:pStyle w:val="Header"/>
      <w:rPr>
        <w:rFonts w:ascii="仿宋" w:eastAsia="仿宋" w:hAnsi="仿宋"/>
      </w:rPr>
    </w:pPr>
    <w:r w:rsidRPr="00957788">
      <w:rPr>
        <w:rFonts w:ascii="仿宋" w:eastAsia="仿宋" w:hAnsi="仿宋" w:hint="eastAsia"/>
      </w:rPr>
      <w:t>软膏剂风险评估与管理报告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RPr="00957788" w:rsidP="00957788">
    <w:pPr>
      <w:pStyle w:val="Header"/>
      <w:rPr>
        <w:rFonts w:ascii="仿宋" w:eastAsia="仿宋" w:hAnsi="仿宋"/>
      </w:rPr>
    </w:pPr>
    <w:r w:rsidRPr="00957788">
      <w:rPr>
        <w:rFonts w:ascii="仿宋" w:eastAsia="仿宋" w:hAnsi="仿宋" w:hint="eastAsia"/>
      </w:rPr>
      <w:t>软膏剂风险评估与管理报告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RPr="00957788" w:rsidP="00957788">
    <w:pPr>
      <w:pStyle w:val="Header"/>
      <w:rPr>
        <w:rFonts w:ascii="仿宋" w:eastAsia="仿宋" w:hAnsi="仿宋"/>
      </w:rPr>
    </w:pPr>
    <w:r w:rsidRPr="00957788">
      <w:rPr>
        <w:rFonts w:ascii="仿宋" w:eastAsia="仿宋" w:hAnsi="仿宋" w:hint="eastAsia"/>
      </w:rPr>
      <w:t>软膏剂风险评估与管理报告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RPr="00957788" w:rsidP="00957788">
    <w:pPr>
      <w:pStyle w:val="Header"/>
      <w:rPr>
        <w:rFonts w:ascii="仿宋" w:eastAsia="仿宋" w:hAnsi="仿宋"/>
      </w:rPr>
    </w:pPr>
    <w:r w:rsidRPr="00957788">
      <w:rPr>
        <w:rFonts w:ascii="仿宋" w:eastAsia="仿宋" w:hAnsi="仿宋" w:hint="eastAsia"/>
      </w:rPr>
      <w:t>软膏剂风险评估与管理报告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rsidRPr="00957788" w:rsidP="00957788">
    <w:pPr>
      <w:pStyle w:val="Header"/>
      <w:rPr>
        <w:rFonts w:ascii="仿宋" w:eastAsia="仿宋" w:hAnsi="仿宋"/>
      </w:rPr>
    </w:pPr>
    <w:r w:rsidRPr="00957788">
      <w:rPr>
        <w:rFonts w:ascii="仿宋" w:eastAsia="仿宋" w:hAnsi="仿宋" w:hint="eastAsia"/>
      </w:rPr>
      <w:t>软膏剂风险评估与管理报告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7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788"/>
    <w:rsid w:val="00795BB2"/>
    <w:rsid w:val="00883E19"/>
    <w:rsid w:val="00957788"/>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57788"/>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5778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57788"/>
    <w:rPr>
      <w:b/>
      <w:bCs/>
      <w:kern w:val="44"/>
      <w:sz w:val="44"/>
      <w:szCs w:val="44"/>
    </w:rPr>
  </w:style>
  <w:style w:type="character" w:customStyle="1" w:styleId="2Char">
    <w:name w:val="标题 2 Char"/>
    <w:basedOn w:val="DefaultParagraphFont"/>
    <w:link w:val="Heading2"/>
    <w:uiPriority w:val="9"/>
    <w:rsid w:val="00957788"/>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5778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57788"/>
    <w:rPr>
      <w:sz w:val="18"/>
      <w:szCs w:val="18"/>
    </w:rPr>
  </w:style>
  <w:style w:type="paragraph" w:styleId="Footer">
    <w:name w:val="footer"/>
    <w:basedOn w:val="Normal"/>
    <w:link w:val="Char0"/>
    <w:uiPriority w:val="99"/>
    <w:unhideWhenUsed/>
    <w:rsid w:val="0095778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57788"/>
    <w:rPr>
      <w:sz w:val="18"/>
      <w:szCs w:val="18"/>
    </w:rPr>
  </w:style>
  <w:style w:type="character" w:styleId="PageNumber">
    <w:name w:val="page number"/>
    <w:basedOn w:val="DefaultParagraphFont"/>
    <w:uiPriority w:val="99"/>
    <w:semiHidden/>
    <w:unhideWhenUsed/>
    <w:rsid w:val="00957788"/>
  </w:style>
  <w:style w:type="paragraph" w:styleId="TOC1">
    <w:name w:val="toc 1"/>
    <w:basedOn w:val="Normal"/>
    <w:next w:val="Normal"/>
    <w:autoRedefine/>
    <w:uiPriority w:val="39"/>
    <w:unhideWhenUsed/>
    <w:rsid w:val="00957788"/>
  </w:style>
  <w:style w:type="paragraph" w:styleId="TOC2">
    <w:name w:val="toc 2"/>
    <w:basedOn w:val="Normal"/>
    <w:next w:val="Normal"/>
    <w:autoRedefine/>
    <w:uiPriority w:val="39"/>
    <w:unhideWhenUsed/>
    <w:rsid w:val="0095778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75213334334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6090</Words>
  <Characters>34715</Characters>
  <Application>Microsoft Office Word</Application>
  <DocSecurity>0</DocSecurity>
  <Lines>289</Lines>
  <Paragraphs>81</Paragraphs>
  <ScaleCrop>false</ScaleCrop>
  <Company>Microsoft</Company>
  <LinksUpToDate>false</LinksUpToDate>
  <CharactersWithSpaces>40724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2024-02-13T17:38:00Z</dcterms:created>
  <dcterms:modified xsi:type="dcterms:W3CDTF">2024-02-13T17:39:00Z</dcterms:modified>
</cp:coreProperties>
</file>