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闪电定位仪项目规划设计方案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08" w:history="1">
        <w:r>
          <w:rPr>
            <w:rFonts w:ascii="仿宋" w:eastAsia="仿宋" w:hAnsi="仿宋" w:cs="仿宋" w:hint="eastAsia"/>
            <w:lang w:eastAsia="zh-CN"/>
          </w:rPr>
          <w:t>序言</w:t>
        </w:r>
        <w:r>
          <w:tab/>
        </w:r>
        <w:r>
          <w:fldChar w:fldCharType="begin"/>
        </w:r>
        <w:r>
          <w:instrText xml:space="preserve"> PAGEREF _Toc24408 \h </w:instrText>
        </w:r>
        <w:r>
          <w:fldChar w:fldCharType="separate"/>
        </w:r>
        <w:r>
          <w:t>3</w:t>
        </w:r>
        <w:r>
          <w:fldChar w:fldCharType="end"/>
        </w:r>
      </w:hyperlink>
    </w:p>
    <w:p>
      <w:pPr>
        <w:pStyle w:val="TOC1"/>
        <w:tabs>
          <w:tab w:val="right" w:leader="dot" w:pos="8306"/>
        </w:tabs>
      </w:pPr>
      <w:hyperlink w:anchor="_Toc3056" w:history="1">
        <w:r>
          <w:rPr>
            <w:rFonts w:ascii="仿宋" w:eastAsia="仿宋" w:hAnsi="仿宋" w:cs="仿宋" w:hint="eastAsia"/>
            <w:lang w:eastAsia="zh-CN"/>
          </w:rPr>
          <w:t>一、产品规划分析</w:t>
        </w:r>
        <w:r>
          <w:tab/>
        </w:r>
        <w:r>
          <w:fldChar w:fldCharType="begin"/>
        </w:r>
        <w:r>
          <w:instrText xml:space="preserve"> PAGEREF _Toc3056 \h </w:instrText>
        </w:r>
        <w:r>
          <w:fldChar w:fldCharType="separate"/>
        </w:r>
        <w:r>
          <w:t>3</w:t>
        </w:r>
        <w:r>
          <w:fldChar w:fldCharType="end"/>
        </w:r>
      </w:hyperlink>
    </w:p>
    <w:p>
      <w:pPr>
        <w:pStyle w:val="TOC2"/>
        <w:tabs>
          <w:tab w:val="right" w:leader="dot" w:pos="8306"/>
        </w:tabs>
      </w:pPr>
      <w:hyperlink w:anchor="_Toc29808" w:history="1">
        <w:r>
          <w:rPr>
            <w:rFonts w:ascii="仿宋" w:eastAsia="仿宋" w:hAnsi="仿宋" w:cs="仿宋" w:hint="eastAsia"/>
            <w:lang w:eastAsia="zh-CN"/>
          </w:rPr>
          <w:t>(一)、产品规划</w:t>
        </w:r>
        <w:r>
          <w:tab/>
        </w:r>
        <w:r>
          <w:fldChar w:fldCharType="begin"/>
        </w:r>
        <w:r>
          <w:instrText xml:space="preserve"> PAGEREF _Toc29808 \h </w:instrText>
        </w:r>
        <w:r>
          <w:fldChar w:fldCharType="separate"/>
        </w:r>
        <w:r>
          <w:t>3</w:t>
        </w:r>
        <w:r>
          <w:fldChar w:fldCharType="end"/>
        </w:r>
      </w:hyperlink>
    </w:p>
    <w:p>
      <w:pPr>
        <w:pStyle w:val="TOC2"/>
        <w:tabs>
          <w:tab w:val="right" w:leader="dot" w:pos="8306"/>
        </w:tabs>
      </w:pPr>
      <w:hyperlink w:anchor="_Toc32200" w:history="1">
        <w:r>
          <w:rPr>
            <w:rFonts w:ascii="仿宋" w:eastAsia="仿宋" w:hAnsi="仿宋" w:cs="仿宋" w:hint="eastAsia"/>
            <w:lang w:eastAsia="zh-CN"/>
          </w:rPr>
          <w:t>(二)、建设规模</w:t>
        </w:r>
        <w:r>
          <w:tab/>
        </w:r>
        <w:r>
          <w:fldChar w:fldCharType="begin"/>
        </w:r>
        <w:r>
          <w:instrText xml:space="preserve"> PAGEREF _Toc32200 \h </w:instrText>
        </w:r>
        <w:r>
          <w:fldChar w:fldCharType="separate"/>
        </w:r>
        <w:r>
          <w:t>4</w:t>
        </w:r>
        <w:r>
          <w:fldChar w:fldCharType="end"/>
        </w:r>
      </w:hyperlink>
    </w:p>
    <w:p>
      <w:pPr>
        <w:pStyle w:val="TOC1"/>
        <w:tabs>
          <w:tab w:val="right" w:leader="dot" w:pos="8306"/>
        </w:tabs>
      </w:pPr>
      <w:hyperlink w:anchor="_Toc12327" w:history="1">
        <w:r>
          <w:rPr>
            <w:rFonts w:ascii="仿宋" w:eastAsia="仿宋" w:hAnsi="仿宋" w:cs="仿宋" w:hint="eastAsia"/>
            <w:lang w:eastAsia="zh-CN"/>
          </w:rPr>
          <w:t>二、闪电定位仪项目概论</w:t>
        </w:r>
        <w:r>
          <w:tab/>
        </w:r>
        <w:r>
          <w:fldChar w:fldCharType="begin"/>
        </w:r>
        <w:r>
          <w:instrText xml:space="preserve"> PAGEREF _Toc12327 \h </w:instrText>
        </w:r>
        <w:r>
          <w:fldChar w:fldCharType="separate"/>
        </w:r>
        <w:r>
          <w:t>5</w:t>
        </w:r>
        <w:r>
          <w:fldChar w:fldCharType="end"/>
        </w:r>
      </w:hyperlink>
    </w:p>
    <w:p>
      <w:pPr>
        <w:pStyle w:val="TOC2"/>
        <w:tabs>
          <w:tab w:val="right" w:leader="dot" w:pos="8306"/>
        </w:tabs>
      </w:pPr>
      <w:hyperlink w:anchor="_Toc10507" w:history="1">
        <w:r>
          <w:rPr>
            <w:rFonts w:ascii="仿宋" w:eastAsia="仿宋" w:hAnsi="仿宋" w:cs="仿宋" w:hint="eastAsia"/>
            <w:lang w:eastAsia="zh-CN"/>
          </w:rPr>
          <w:t>(一)、闪电定位仪项目概况</w:t>
        </w:r>
        <w:r>
          <w:tab/>
        </w:r>
        <w:r>
          <w:fldChar w:fldCharType="begin"/>
        </w:r>
        <w:r>
          <w:instrText xml:space="preserve"> PAGEREF _Toc10507 \h </w:instrText>
        </w:r>
        <w:r>
          <w:fldChar w:fldCharType="separate"/>
        </w:r>
        <w:r>
          <w:t>5</w:t>
        </w:r>
        <w:r>
          <w:fldChar w:fldCharType="end"/>
        </w:r>
      </w:hyperlink>
    </w:p>
    <w:p>
      <w:pPr>
        <w:pStyle w:val="TOC2"/>
        <w:tabs>
          <w:tab w:val="right" w:leader="dot" w:pos="8306"/>
        </w:tabs>
      </w:pPr>
      <w:hyperlink w:anchor="_Toc23756" w:history="1">
        <w:r>
          <w:rPr>
            <w:rFonts w:ascii="仿宋" w:eastAsia="仿宋" w:hAnsi="仿宋" w:cs="仿宋" w:hint="eastAsia"/>
            <w:lang w:eastAsia="zh-CN"/>
          </w:rPr>
          <w:t>(二)、闪电定位仪项目目标</w:t>
        </w:r>
        <w:r>
          <w:tab/>
        </w:r>
        <w:r>
          <w:fldChar w:fldCharType="begin"/>
        </w:r>
        <w:r>
          <w:instrText xml:space="preserve"> PAGEREF _Toc23756 \h </w:instrText>
        </w:r>
        <w:r>
          <w:fldChar w:fldCharType="separate"/>
        </w:r>
        <w:r>
          <w:t>7</w:t>
        </w:r>
        <w:r>
          <w:fldChar w:fldCharType="end"/>
        </w:r>
      </w:hyperlink>
    </w:p>
    <w:p>
      <w:pPr>
        <w:pStyle w:val="TOC2"/>
        <w:tabs>
          <w:tab w:val="right" w:leader="dot" w:pos="8306"/>
        </w:tabs>
      </w:pPr>
      <w:hyperlink w:anchor="_Toc15088" w:history="1">
        <w:r>
          <w:rPr>
            <w:rFonts w:ascii="仿宋" w:eastAsia="仿宋" w:hAnsi="仿宋" w:cs="仿宋" w:hint="eastAsia"/>
            <w:lang w:eastAsia="zh-CN"/>
          </w:rPr>
          <w:t>(三)、闪电定位仪项目提出的理由</w:t>
        </w:r>
        <w:r>
          <w:tab/>
        </w:r>
        <w:r>
          <w:fldChar w:fldCharType="begin"/>
        </w:r>
        <w:r>
          <w:instrText xml:space="preserve"> PAGEREF _Toc15088 \h </w:instrText>
        </w:r>
        <w:r>
          <w:fldChar w:fldCharType="separate"/>
        </w:r>
        <w:r>
          <w:t>8</w:t>
        </w:r>
        <w:r>
          <w:fldChar w:fldCharType="end"/>
        </w:r>
      </w:hyperlink>
    </w:p>
    <w:p>
      <w:pPr>
        <w:pStyle w:val="TOC2"/>
        <w:tabs>
          <w:tab w:val="right" w:leader="dot" w:pos="8306"/>
        </w:tabs>
      </w:pPr>
      <w:hyperlink w:anchor="_Toc30270" w:history="1">
        <w:r>
          <w:rPr>
            <w:rFonts w:ascii="仿宋" w:eastAsia="仿宋" w:hAnsi="仿宋" w:cs="仿宋" w:hint="eastAsia"/>
            <w:lang w:eastAsia="zh-CN"/>
          </w:rPr>
          <w:t>(四)、闪电定位仪项目意义</w:t>
        </w:r>
        <w:r>
          <w:tab/>
        </w:r>
        <w:r>
          <w:fldChar w:fldCharType="begin"/>
        </w:r>
        <w:r>
          <w:instrText xml:space="preserve"> PAGEREF _Toc30270 \h </w:instrText>
        </w:r>
        <w:r>
          <w:fldChar w:fldCharType="separate"/>
        </w:r>
        <w:r>
          <w:t>10</w:t>
        </w:r>
        <w:r>
          <w:fldChar w:fldCharType="end"/>
        </w:r>
      </w:hyperlink>
    </w:p>
    <w:p>
      <w:pPr>
        <w:pStyle w:val="TOC2"/>
        <w:tabs>
          <w:tab w:val="right" w:leader="dot" w:pos="8306"/>
        </w:tabs>
      </w:pPr>
      <w:hyperlink w:anchor="_Toc15705" w:history="1">
        <w:r>
          <w:rPr>
            <w:rFonts w:ascii="仿宋" w:eastAsia="仿宋" w:hAnsi="仿宋" w:cs="仿宋" w:hint="eastAsia"/>
            <w:lang w:eastAsia="zh-CN"/>
          </w:rPr>
          <w:t>(五)、闪电定位仪项目背景</w:t>
        </w:r>
        <w:r>
          <w:tab/>
        </w:r>
        <w:r>
          <w:fldChar w:fldCharType="begin"/>
        </w:r>
        <w:r>
          <w:instrText xml:space="preserve"> PAGEREF _Toc15705 \h </w:instrText>
        </w:r>
        <w:r>
          <w:fldChar w:fldCharType="separate"/>
        </w:r>
        <w:r>
          <w:t>11</w:t>
        </w:r>
        <w:r>
          <w:fldChar w:fldCharType="end"/>
        </w:r>
      </w:hyperlink>
    </w:p>
    <w:p>
      <w:pPr>
        <w:pStyle w:val="TOC1"/>
        <w:tabs>
          <w:tab w:val="right" w:leader="dot" w:pos="8306"/>
        </w:tabs>
      </w:pPr>
      <w:hyperlink w:anchor="_Toc20069" w:history="1">
        <w:r>
          <w:rPr>
            <w:rFonts w:ascii="仿宋" w:eastAsia="仿宋" w:hAnsi="仿宋" w:cs="仿宋" w:hint="eastAsia"/>
            <w:lang w:eastAsia="zh-CN"/>
          </w:rPr>
          <w:t>三、闪电定位仪项目建设单位说明</w:t>
        </w:r>
        <w:r>
          <w:tab/>
        </w:r>
        <w:r>
          <w:fldChar w:fldCharType="begin"/>
        </w:r>
        <w:r>
          <w:instrText xml:space="preserve"> PAGEREF _Toc20069 \h </w:instrText>
        </w:r>
        <w:r>
          <w:fldChar w:fldCharType="separate"/>
        </w:r>
        <w:r>
          <w:t>11</w:t>
        </w:r>
        <w:r>
          <w:fldChar w:fldCharType="end"/>
        </w:r>
      </w:hyperlink>
    </w:p>
    <w:p>
      <w:pPr>
        <w:pStyle w:val="TOC2"/>
        <w:tabs>
          <w:tab w:val="right" w:leader="dot" w:pos="8306"/>
        </w:tabs>
      </w:pPr>
      <w:hyperlink w:anchor="_Toc13269" w:history="1">
        <w:r>
          <w:rPr>
            <w:rFonts w:ascii="仿宋" w:eastAsia="仿宋" w:hAnsi="仿宋" w:cs="仿宋" w:hint="eastAsia"/>
            <w:lang w:eastAsia="zh-CN"/>
          </w:rPr>
          <w:t>(一)、闪电定位仪项目承办单位基本情况</w:t>
        </w:r>
        <w:r>
          <w:tab/>
        </w:r>
        <w:r>
          <w:fldChar w:fldCharType="begin"/>
        </w:r>
        <w:r>
          <w:instrText xml:space="preserve"> PAGEREF _Toc13269 \h </w:instrText>
        </w:r>
        <w:r>
          <w:fldChar w:fldCharType="separate"/>
        </w:r>
        <w:r>
          <w:t>11</w:t>
        </w:r>
        <w:r>
          <w:fldChar w:fldCharType="end"/>
        </w:r>
      </w:hyperlink>
    </w:p>
    <w:p>
      <w:pPr>
        <w:pStyle w:val="TOC2"/>
        <w:tabs>
          <w:tab w:val="right" w:leader="dot" w:pos="8306"/>
        </w:tabs>
      </w:pPr>
      <w:hyperlink w:anchor="_Toc5823" w:history="1">
        <w:r>
          <w:rPr>
            <w:rFonts w:ascii="仿宋" w:eastAsia="仿宋" w:hAnsi="仿宋" w:cs="仿宋" w:hint="eastAsia"/>
            <w:lang w:eastAsia="zh-CN"/>
          </w:rPr>
          <w:t>(二)、公司经济效益分析</w:t>
        </w:r>
        <w:r>
          <w:tab/>
        </w:r>
        <w:r>
          <w:fldChar w:fldCharType="begin"/>
        </w:r>
        <w:r>
          <w:instrText xml:space="preserve"> PAGEREF _Toc5823 \h </w:instrText>
        </w:r>
        <w:r>
          <w:fldChar w:fldCharType="separate"/>
        </w:r>
        <w:r>
          <w:t>12</w:t>
        </w:r>
        <w:r>
          <w:fldChar w:fldCharType="end"/>
        </w:r>
      </w:hyperlink>
    </w:p>
    <w:p>
      <w:pPr>
        <w:pStyle w:val="TOC1"/>
        <w:tabs>
          <w:tab w:val="right" w:leader="dot" w:pos="8306"/>
        </w:tabs>
      </w:pPr>
      <w:hyperlink w:anchor="_Toc23943" w:history="1">
        <w:r>
          <w:rPr>
            <w:rFonts w:ascii="仿宋" w:eastAsia="仿宋" w:hAnsi="仿宋" w:cs="仿宋" w:hint="eastAsia"/>
            <w:lang w:eastAsia="zh-CN"/>
          </w:rPr>
          <w:t>四、闪电定位仪项目文档管理</w:t>
        </w:r>
        <w:r>
          <w:tab/>
        </w:r>
        <w:r>
          <w:fldChar w:fldCharType="begin"/>
        </w:r>
        <w:r>
          <w:instrText xml:space="preserve"> PAGEREF _Toc23943 \h </w:instrText>
        </w:r>
        <w:r>
          <w:fldChar w:fldCharType="separate"/>
        </w:r>
        <w:r>
          <w:t>13</w:t>
        </w:r>
        <w:r>
          <w:fldChar w:fldCharType="end"/>
        </w:r>
      </w:hyperlink>
    </w:p>
    <w:p>
      <w:pPr>
        <w:pStyle w:val="TOC2"/>
        <w:tabs>
          <w:tab w:val="right" w:leader="dot" w:pos="8306"/>
        </w:tabs>
      </w:pPr>
      <w:hyperlink w:anchor="_Toc32523" w:history="1">
        <w:r>
          <w:rPr>
            <w:rFonts w:ascii="仿宋" w:eastAsia="仿宋" w:hAnsi="仿宋" w:cs="仿宋" w:hint="eastAsia"/>
            <w:lang w:eastAsia="zh-CN"/>
          </w:rPr>
          <w:t>(一)、文档编制与审查</w:t>
        </w:r>
        <w:r>
          <w:tab/>
        </w:r>
        <w:r>
          <w:fldChar w:fldCharType="begin"/>
        </w:r>
        <w:r>
          <w:instrText xml:space="preserve"> PAGEREF _Toc32523 \h </w:instrText>
        </w:r>
        <w:r>
          <w:fldChar w:fldCharType="separate"/>
        </w:r>
        <w:r>
          <w:t>13</w:t>
        </w:r>
        <w:r>
          <w:fldChar w:fldCharType="end"/>
        </w:r>
      </w:hyperlink>
    </w:p>
    <w:p>
      <w:pPr>
        <w:pStyle w:val="TOC2"/>
        <w:tabs>
          <w:tab w:val="right" w:leader="dot" w:pos="8306"/>
        </w:tabs>
      </w:pPr>
      <w:hyperlink w:anchor="_Toc11159" w:history="1">
        <w:r>
          <w:rPr>
            <w:rFonts w:ascii="仿宋" w:eastAsia="仿宋" w:hAnsi="仿宋" w:cs="仿宋" w:hint="eastAsia"/>
            <w:lang w:eastAsia="zh-CN"/>
          </w:rPr>
          <w:t>(二)、文档发布与分发</w:t>
        </w:r>
        <w:r>
          <w:tab/>
        </w:r>
        <w:r>
          <w:fldChar w:fldCharType="begin"/>
        </w:r>
        <w:r>
          <w:instrText xml:space="preserve"> PAGEREF _Toc11159 \h </w:instrText>
        </w:r>
        <w:r>
          <w:fldChar w:fldCharType="separate"/>
        </w:r>
        <w:r>
          <w:t>14</w:t>
        </w:r>
        <w:r>
          <w:fldChar w:fldCharType="end"/>
        </w:r>
      </w:hyperlink>
    </w:p>
    <w:p>
      <w:pPr>
        <w:pStyle w:val="TOC2"/>
        <w:tabs>
          <w:tab w:val="right" w:leader="dot" w:pos="8306"/>
        </w:tabs>
      </w:pPr>
      <w:hyperlink w:anchor="_Toc23193" w:history="1">
        <w:r>
          <w:rPr>
            <w:rFonts w:ascii="仿宋" w:eastAsia="仿宋" w:hAnsi="仿宋" w:cs="仿宋" w:hint="eastAsia"/>
            <w:lang w:eastAsia="zh-CN"/>
          </w:rPr>
          <w:t>(三)、文档存档与归档</w:t>
        </w:r>
        <w:r>
          <w:tab/>
        </w:r>
        <w:r>
          <w:fldChar w:fldCharType="begin"/>
        </w:r>
        <w:r>
          <w:instrText xml:space="preserve"> PAGEREF _Toc23193 \h </w:instrText>
        </w:r>
        <w:r>
          <w:fldChar w:fldCharType="separate"/>
        </w:r>
        <w:r>
          <w:t>15</w:t>
        </w:r>
        <w:r>
          <w:fldChar w:fldCharType="end"/>
        </w:r>
      </w:hyperlink>
    </w:p>
    <w:p>
      <w:pPr>
        <w:pStyle w:val="TOC1"/>
        <w:tabs>
          <w:tab w:val="right" w:leader="dot" w:pos="8306"/>
        </w:tabs>
      </w:pPr>
      <w:hyperlink w:anchor="_Toc14294" w:history="1">
        <w:r>
          <w:rPr>
            <w:rFonts w:ascii="仿宋" w:eastAsia="仿宋" w:hAnsi="仿宋" w:cs="仿宋" w:hint="eastAsia"/>
            <w:lang w:eastAsia="zh-CN"/>
          </w:rPr>
          <w:t>五、市场分析、调研</w:t>
        </w:r>
        <w:r>
          <w:tab/>
        </w:r>
        <w:r>
          <w:fldChar w:fldCharType="begin"/>
        </w:r>
        <w:r>
          <w:instrText xml:space="preserve"> PAGEREF _Toc14294 \h </w:instrText>
        </w:r>
        <w:r>
          <w:fldChar w:fldCharType="separate"/>
        </w:r>
        <w:r>
          <w:t>16</w:t>
        </w:r>
        <w:r>
          <w:fldChar w:fldCharType="end"/>
        </w:r>
      </w:hyperlink>
    </w:p>
    <w:p>
      <w:pPr>
        <w:pStyle w:val="TOC2"/>
        <w:tabs>
          <w:tab w:val="right" w:leader="dot" w:pos="8306"/>
        </w:tabs>
      </w:pPr>
      <w:hyperlink w:anchor="_Toc2246" w:history="1">
        <w:r>
          <w:rPr>
            <w:rFonts w:ascii="仿宋" w:eastAsia="仿宋" w:hAnsi="仿宋" w:cs="仿宋" w:hint="eastAsia"/>
            <w:lang w:eastAsia="zh-CN"/>
          </w:rPr>
          <w:t>(一)、闪电定位仪行业分析</w:t>
        </w:r>
        <w:r>
          <w:tab/>
        </w:r>
        <w:r>
          <w:fldChar w:fldCharType="begin"/>
        </w:r>
        <w:r>
          <w:instrText xml:space="preserve"> PAGEREF _Toc2246 \h </w:instrText>
        </w:r>
        <w:r>
          <w:fldChar w:fldCharType="separate"/>
        </w:r>
        <w:r>
          <w:t>16</w:t>
        </w:r>
        <w:r>
          <w:fldChar w:fldCharType="end"/>
        </w:r>
      </w:hyperlink>
    </w:p>
    <w:p>
      <w:pPr>
        <w:pStyle w:val="TOC2"/>
        <w:tabs>
          <w:tab w:val="right" w:leader="dot" w:pos="8306"/>
        </w:tabs>
      </w:pPr>
      <w:hyperlink w:anchor="_Toc9649" w:history="1">
        <w:r>
          <w:rPr>
            <w:rFonts w:ascii="仿宋" w:eastAsia="仿宋" w:hAnsi="仿宋" w:cs="仿宋" w:hint="eastAsia"/>
            <w:lang w:eastAsia="zh-CN"/>
          </w:rPr>
          <w:t>(二)、闪电定位仪市场分析预测</w:t>
        </w:r>
        <w:r>
          <w:tab/>
        </w:r>
        <w:r>
          <w:fldChar w:fldCharType="begin"/>
        </w:r>
        <w:r>
          <w:instrText xml:space="preserve"> PAGEREF _Toc9649 \h </w:instrText>
        </w:r>
        <w:r>
          <w:fldChar w:fldCharType="separate"/>
        </w:r>
        <w:r>
          <w:t>17</w:t>
        </w:r>
        <w:r>
          <w:fldChar w:fldCharType="end"/>
        </w:r>
      </w:hyperlink>
    </w:p>
    <w:p>
      <w:pPr>
        <w:pStyle w:val="TOC1"/>
        <w:tabs>
          <w:tab w:val="right" w:leader="dot" w:pos="8306"/>
        </w:tabs>
      </w:pPr>
      <w:hyperlink w:anchor="_Toc684" w:history="1">
        <w:r>
          <w:rPr>
            <w:rFonts w:ascii="仿宋" w:eastAsia="仿宋" w:hAnsi="仿宋" w:cs="仿宋" w:hint="eastAsia"/>
            <w:lang w:eastAsia="zh-CN"/>
          </w:rPr>
          <w:t>六、工艺说明</w:t>
        </w:r>
        <w:r>
          <w:tab/>
        </w:r>
        <w:r>
          <w:fldChar w:fldCharType="begin"/>
        </w:r>
        <w:r>
          <w:instrText xml:space="preserve"> PAGEREF _Toc684 \h </w:instrText>
        </w:r>
        <w:r>
          <w:fldChar w:fldCharType="separate"/>
        </w:r>
        <w:r>
          <w:t>18</w:t>
        </w:r>
        <w:r>
          <w:fldChar w:fldCharType="end"/>
        </w:r>
      </w:hyperlink>
    </w:p>
    <w:p>
      <w:pPr>
        <w:pStyle w:val="TOC2"/>
        <w:tabs>
          <w:tab w:val="right" w:leader="dot" w:pos="8306"/>
        </w:tabs>
      </w:pPr>
      <w:hyperlink w:anchor="_Toc26549" w:history="1">
        <w:r>
          <w:rPr>
            <w:rFonts w:ascii="仿宋" w:eastAsia="仿宋" w:hAnsi="仿宋" w:cs="仿宋" w:hint="eastAsia"/>
            <w:lang w:eastAsia="zh-CN"/>
          </w:rPr>
          <w:t>(一)、技术管理特点</w:t>
        </w:r>
        <w:r>
          <w:tab/>
        </w:r>
        <w:r>
          <w:fldChar w:fldCharType="begin"/>
        </w:r>
        <w:r>
          <w:instrText xml:space="preserve"> PAGEREF _Toc26549 \h </w:instrText>
        </w:r>
        <w:r>
          <w:fldChar w:fldCharType="separate"/>
        </w:r>
        <w:r>
          <w:t>18</w:t>
        </w:r>
        <w:r>
          <w:fldChar w:fldCharType="end"/>
        </w:r>
      </w:hyperlink>
    </w:p>
    <w:p>
      <w:pPr>
        <w:pStyle w:val="TOC2"/>
        <w:tabs>
          <w:tab w:val="right" w:leader="dot" w:pos="8306"/>
        </w:tabs>
      </w:pPr>
      <w:hyperlink w:anchor="_Toc16151" w:history="1">
        <w:r>
          <w:rPr>
            <w:rFonts w:ascii="仿宋" w:eastAsia="仿宋" w:hAnsi="仿宋" w:cs="仿宋" w:hint="eastAsia"/>
            <w:lang w:eastAsia="zh-CN"/>
          </w:rPr>
          <w:t>(二)、闪电定位仪项目工艺技术设计方案</w:t>
        </w:r>
        <w:r>
          <w:tab/>
        </w:r>
        <w:r>
          <w:fldChar w:fldCharType="begin"/>
        </w:r>
        <w:r>
          <w:instrText xml:space="preserve"> PAGEREF _Toc16151 \h </w:instrText>
        </w:r>
        <w:r>
          <w:fldChar w:fldCharType="separate"/>
        </w:r>
        <w:r>
          <w:t>19</w:t>
        </w:r>
        <w:r>
          <w:fldChar w:fldCharType="end"/>
        </w:r>
      </w:hyperlink>
    </w:p>
    <w:p>
      <w:pPr>
        <w:pStyle w:val="TOC2"/>
        <w:tabs>
          <w:tab w:val="right" w:leader="dot" w:pos="8306"/>
        </w:tabs>
      </w:pPr>
      <w:hyperlink w:anchor="_Toc30252" w:history="1">
        <w:r>
          <w:rPr>
            <w:rFonts w:ascii="仿宋" w:eastAsia="仿宋" w:hAnsi="仿宋" w:cs="仿宋" w:hint="eastAsia"/>
            <w:lang w:eastAsia="zh-CN"/>
          </w:rPr>
          <w:t>(三)、设备选型方案</w:t>
        </w:r>
        <w:r>
          <w:tab/>
        </w:r>
        <w:r>
          <w:fldChar w:fldCharType="begin"/>
        </w:r>
        <w:r>
          <w:instrText xml:space="preserve"> PAGEREF _Toc30252 \h </w:instrText>
        </w:r>
        <w:r>
          <w:fldChar w:fldCharType="separate"/>
        </w:r>
        <w:r>
          <w:t>20</w:t>
        </w:r>
        <w:r>
          <w:fldChar w:fldCharType="end"/>
        </w:r>
      </w:hyperlink>
    </w:p>
    <w:p>
      <w:pPr>
        <w:pStyle w:val="TOC1"/>
        <w:tabs>
          <w:tab w:val="right" w:leader="dot" w:pos="8306"/>
        </w:tabs>
      </w:pPr>
      <w:hyperlink w:anchor="_Toc26415" w:history="1">
        <w:r>
          <w:rPr>
            <w:rFonts w:ascii="仿宋" w:eastAsia="仿宋" w:hAnsi="仿宋" w:cs="仿宋" w:hint="eastAsia"/>
            <w:lang w:eastAsia="zh-CN"/>
          </w:rPr>
          <w:t>七、闪电定位仪项目经营效益</w:t>
        </w:r>
        <w:r>
          <w:tab/>
        </w:r>
        <w:r>
          <w:fldChar w:fldCharType="begin"/>
        </w:r>
        <w:r>
          <w:instrText xml:space="preserve"> PAGEREF _Toc26415 \h </w:instrText>
        </w:r>
        <w:r>
          <w:fldChar w:fldCharType="separate"/>
        </w:r>
        <w:r>
          <w:t>22</w:t>
        </w:r>
        <w:r>
          <w:fldChar w:fldCharType="end"/>
        </w:r>
      </w:hyperlink>
    </w:p>
    <w:p>
      <w:pPr>
        <w:pStyle w:val="TOC2"/>
        <w:tabs>
          <w:tab w:val="right" w:leader="dot" w:pos="8306"/>
        </w:tabs>
      </w:pPr>
      <w:hyperlink w:anchor="_Toc10133" w:history="1">
        <w:r>
          <w:rPr>
            <w:rFonts w:ascii="仿宋" w:eastAsia="仿宋" w:hAnsi="仿宋" w:cs="仿宋" w:hint="eastAsia"/>
            <w:lang w:eastAsia="zh-CN"/>
          </w:rPr>
          <w:t>(一)、经济评价财务测算</w:t>
        </w:r>
        <w:r>
          <w:tab/>
        </w:r>
        <w:r>
          <w:fldChar w:fldCharType="begin"/>
        </w:r>
        <w:r>
          <w:instrText xml:space="preserve"> PAGEREF _Toc10133 \h </w:instrText>
        </w:r>
        <w:r>
          <w:fldChar w:fldCharType="separate"/>
        </w:r>
        <w:r>
          <w:t>22</w:t>
        </w:r>
        <w:r>
          <w:fldChar w:fldCharType="end"/>
        </w:r>
      </w:hyperlink>
    </w:p>
    <w:p>
      <w:pPr>
        <w:pStyle w:val="TOC2"/>
        <w:tabs>
          <w:tab w:val="right" w:leader="dot" w:pos="8306"/>
        </w:tabs>
      </w:pPr>
      <w:hyperlink w:anchor="_Toc27009" w:history="1">
        <w:r>
          <w:rPr>
            <w:rFonts w:ascii="仿宋" w:eastAsia="仿宋" w:hAnsi="仿宋" w:cs="仿宋" w:hint="eastAsia"/>
            <w:lang w:eastAsia="zh-CN"/>
          </w:rPr>
          <w:t>(二)、闪电定位仪项目盈利能力分析</w:t>
        </w:r>
        <w:r>
          <w:tab/>
        </w:r>
        <w:r>
          <w:fldChar w:fldCharType="begin"/>
        </w:r>
        <w:r>
          <w:instrText xml:space="preserve"> PAGEREF _Toc27009 \h </w:instrText>
        </w:r>
        <w:r>
          <w:fldChar w:fldCharType="separate"/>
        </w:r>
        <w:r>
          <w:t>23</w:t>
        </w:r>
        <w:r>
          <w:fldChar w:fldCharType="end"/>
        </w:r>
      </w:hyperlink>
    </w:p>
    <w:p>
      <w:pPr>
        <w:pStyle w:val="TOC1"/>
        <w:tabs>
          <w:tab w:val="right" w:leader="dot" w:pos="8306"/>
        </w:tabs>
      </w:pPr>
      <w:hyperlink w:anchor="_Toc8722" w:history="1">
        <w:r>
          <w:rPr>
            <w:rFonts w:ascii="仿宋" w:eastAsia="仿宋" w:hAnsi="仿宋" w:cs="仿宋" w:hint="eastAsia"/>
            <w:lang w:eastAsia="zh-CN"/>
          </w:rPr>
          <w:t>八、闪电定位仪项目投资规划</w:t>
        </w:r>
        <w:r>
          <w:tab/>
        </w:r>
        <w:r>
          <w:fldChar w:fldCharType="begin"/>
        </w:r>
        <w:r>
          <w:instrText xml:space="preserve"> PAGEREF _Toc8722 \h </w:instrText>
        </w:r>
        <w:r>
          <w:fldChar w:fldCharType="separate"/>
        </w:r>
        <w:r>
          <w:t>24</w:t>
        </w:r>
        <w:r>
          <w:fldChar w:fldCharType="end"/>
        </w:r>
      </w:hyperlink>
    </w:p>
    <w:p>
      <w:pPr>
        <w:pStyle w:val="TOC2"/>
        <w:tabs>
          <w:tab w:val="right" w:leader="dot" w:pos="8306"/>
        </w:tabs>
      </w:pPr>
      <w:hyperlink w:anchor="_Toc9807" w:history="1">
        <w:r>
          <w:rPr>
            <w:rFonts w:ascii="仿宋" w:eastAsia="仿宋" w:hAnsi="仿宋" w:cs="仿宋" w:hint="eastAsia"/>
            <w:lang w:eastAsia="zh-CN"/>
          </w:rPr>
          <w:t>(一)、闪电定位仪项目总投资估算</w:t>
        </w:r>
        <w:r>
          <w:tab/>
        </w:r>
        <w:r>
          <w:fldChar w:fldCharType="begin"/>
        </w:r>
        <w:r>
          <w:instrText xml:space="preserve"> PAGEREF _Toc9807 \h </w:instrText>
        </w:r>
        <w:r>
          <w:fldChar w:fldCharType="separate"/>
        </w:r>
        <w:r>
          <w:t>24</w:t>
        </w:r>
        <w:r>
          <w:fldChar w:fldCharType="end"/>
        </w:r>
      </w:hyperlink>
    </w:p>
    <w:p>
      <w:pPr>
        <w:pStyle w:val="TOC2"/>
        <w:tabs>
          <w:tab w:val="right" w:leader="dot" w:pos="8306"/>
        </w:tabs>
      </w:pPr>
      <w:hyperlink w:anchor="_Toc21753" w:history="1">
        <w:r>
          <w:rPr>
            <w:rFonts w:ascii="仿宋" w:eastAsia="仿宋" w:hAnsi="仿宋" w:cs="仿宋" w:hint="eastAsia"/>
            <w:lang w:eastAsia="zh-CN"/>
          </w:rPr>
          <w:t>(二)、资金筹措</w:t>
        </w:r>
        <w:r>
          <w:tab/>
        </w:r>
        <w:r>
          <w:fldChar w:fldCharType="begin"/>
        </w:r>
        <w:r>
          <w:instrText xml:space="preserve"> PAGEREF _Toc21753 \h </w:instrText>
        </w:r>
        <w:r>
          <w:fldChar w:fldCharType="separate"/>
        </w:r>
        <w:r>
          <w:t>25</w:t>
        </w:r>
        <w:r>
          <w:fldChar w:fldCharType="end"/>
        </w:r>
      </w:hyperlink>
    </w:p>
    <w:p>
      <w:pPr>
        <w:pStyle w:val="TOC1"/>
        <w:tabs>
          <w:tab w:val="right" w:leader="dot" w:pos="8306"/>
        </w:tabs>
      </w:pPr>
      <w:hyperlink w:anchor="_Toc1864" w:history="1">
        <w:r>
          <w:rPr>
            <w:rFonts w:ascii="仿宋" w:eastAsia="仿宋" w:hAnsi="仿宋" w:cs="仿宋" w:hint="eastAsia"/>
            <w:lang w:eastAsia="zh-CN"/>
          </w:rPr>
          <w:t>九、闪电定位仪项目计划安排</w:t>
        </w:r>
        <w:r>
          <w:tab/>
        </w:r>
        <w:r>
          <w:fldChar w:fldCharType="begin"/>
        </w:r>
        <w:r>
          <w:instrText xml:space="preserve"> PAGEREF _Toc1864 \h </w:instrText>
        </w:r>
        <w:r>
          <w:fldChar w:fldCharType="separate"/>
        </w:r>
        <w:r>
          <w:t>26</w:t>
        </w:r>
        <w:r>
          <w:fldChar w:fldCharType="end"/>
        </w:r>
      </w:hyperlink>
    </w:p>
    <w:p>
      <w:pPr>
        <w:pStyle w:val="TOC2"/>
        <w:tabs>
          <w:tab w:val="right" w:leader="dot" w:pos="8306"/>
        </w:tabs>
      </w:pPr>
      <w:hyperlink w:anchor="_Toc9254" w:history="1">
        <w:r>
          <w:rPr>
            <w:rFonts w:ascii="仿宋" w:eastAsia="仿宋" w:hAnsi="仿宋" w:cs="仿宋" w:hint="eastAsia"/>
            <w:lang w:eastAsia="zh-CN"/>
          </w:rPr>
          <w:t>(一)、建设周期</w:t>
        </w:r>
        <w:r>
          <w:tab/>
        </w:r>
        <w:r>
          <w:fldChar w:fldCharType="begin"/>
        </w:r>
        <w:r>
          <w:instrText xml:space="preserve"> PAGEREF _Toc9254 \h </w:instrText>
        </w:r>
        <w:r>
          <w:fldChar w:fldCharType="separate"/>
        </w:r>
        <w:r>
          <w:t>26</w:t>
        </w:r>
        <w:r>
          <w:fldChar w:fldCharType="end"/>
        </w:r>
      </w:hyperlink>
    </w:p>
    <w:p>
      <w:pPr>
        <w:pStyle w:val="TOC2"/>
        <w:tabs>
          <w:tab w:val="right" w:leader="dot" w:pos="8306"/>
        </w:tabs>
      </w:pPr>
      <w:hyperlink w:anchor="_Toc9753" w:history="1">
        <w:r>
          <w:rPr>
            <w:rFonts w:ascii="仿宋" w:eastAsia="仿宋" w:hAnsi="仿宋" w:cs="仿宋" w:hint="eastAsia"/>
            <w:lang w:eastAsia="zh-CN"/>
          </w:rPr>
          <w:t>(二)、建设进度</w:t>
        </w:r>
        <w:r>
          <w:tab/>
        </w:r>
        <w:r>
          <w:fldChar w:fldCharType="begin"/>
        </w:r>
        <w:r>
          <w:instrText xml:space="preserve"> PAGEREF _Toc9753 \h </w:instrText>
        </w:r>
        <w:r>
          <w:fldChar w:fldCharType="separate"/>
        </w:r>
        <w:r>
          <w:t>27</w:t>
        </w:r>
        <w:r>
          <w:fldChar w:fldCharType="end"/>
        </w:r>
      </w:hyperlink>
    </w:p>
    <w:p>
      <w:pPr>
        <w:pStyle w:val="TOC2"/>
        <w:tabs>
          <w:tab w:val="right" w:leader="dot" w:pos="8306"/>
        </w:tabs>
      </w:pPr>
      <w:hyperlink w:anchor="_Toc31436" w:history="1">
        <w:r>
          <w:rPr>
            <w:rFonts w:ascii="仿宋" w:eastAsia="仿宋" w:hAnsi="仿宋" w:cs="仿宋" w:hint="eastAsia"/>
            <w:lang w:eastAsia="zh-CN"/>
          </w:rPr>
          <w:t>(三)、进度安排注意事项</w:t>
        </w:r>
        <w:r>
          <w:tab/>
        </w:r>
        <w:r>
          <w:fldChar w:fldCharType="begin"/>
        </w:r>
        <w:r>
          <w:instrText xml:space="preserve"> PAGEREF _Toc31436 \h </w:instrText>
        </w:r>
        <w:r>
          <w:fldChar w:fldCharType="separate"/>
        </w:r>
        <w:r>
          <w:t>28</w:t>
        </w:r>
        <w:r>
          <w:fldChar w:fldCharType="end"/>
        </w:r>
      </w:hyperlink>
    </w:p>
    <w:p>
      <w:pPr>
        <w:pStyle w:val="TOC2"/>
        <w:tabs>
          <w:tab w:val="right" w:leader="dot" w:pos="8306"/>
        </w:tabs>
      </w:pPr>
      <w:hyperlink w:anchor="_Toc121" w:history="1">
        <w:r>
          <w:rPr>
            <w:rFonts w:ascii="仿宋" w:eastAsia="仿宋" w:hAnsi="仿宋" w:cs="仿宋" w:hint="eastAsia"/>
            <w:lang w:eastAsia="zh-CN"/>
          </w:rPr>
          <w:t>(四)、人力资源配置</w:t>
        </w:r>
        <w:r>
          <w:tab/>
        </w:r>
        <w:r>
          <w:fldChar w:fldCharType="begin"/>
        </w:r>
        <w:r>
          <w:instrText xml:space="preserve"> PAGEREF _Toc121 \h </w:instrText>
        </w:r>
        <w:r>
          <w:fldChar w:fldCharType="separate"/>
        </w:r>
        <w:r>
          <w:t>29</w:t>
        </w:r>
        <w:r>
          <w:fldChar w:fldCharType="end"/>
        </w:r>
      </w:hyperlink>
    </w:p>
    <w:p>
      <w:pPr>
        <w:pStyle w:val="TOC1"/>
        <w:tabs>
          <w:tab w:val="right" w:leader="dot" w:pos="8306"/>
        </w:tabs>
      </w:pPr>
      <w:hyperlink w:anchor="_Toc27090" w:history="1">
        <w:r>
          <w:rPr>
            <w:rFonts w:ascii="仿宋" w:eastAsia="仿宋" w:hAnsi="仿宋" w:cs="仿宋" w:hint="eastAsia"/>
            <w:lang w:eastAsia="zh-CN"/>
          </w:rPr>
          <w:t>十、闪电定位仪项目人力资源培养与发展</w:t>
        </w:r>
        <w:r>
          <w:tab/>
        </w:r>
        <w:r>
          <w:fldChar w:fldCharType="begin"/>
        </w:r>
        <w:r>
          <w:instrText xml:space="preserve"> PAGEREF _Toc27090 \h </w:instrText>
        </w:r>
        <w:r>
          <w:fldChar w:fldCharType="separate"/>
        </w:r>
        <w:r>
          <w:t>30</w:t>
        </w:r>
        <w:r>
          <w:fldChar w:fldCharType="end"/>
        </w:r>
      </w:hyperlink>
    </w:p>
    <w:p>
      <w:pPr>
        <w:pStyle w:val="TOC2"/>
        <w:tabs>
          <w:tab w:val="right" w:leader="dot" w:pos="8306"/>
        </w:tabs>
      </w:pPr>
      <w:hyperlink w:anchor="_Toc28058" w:history="1">
        <w:r>
          <w:rPr>
            <w:rFonts w:ascii="仿宋" w:eastAsia="仿宋" w:hAnsi="仿宋" w:cs="仿宋" w:hint="eastAsia"/>
            <w:lang w:eastAsia="zh-CN"/>
          </w:rPr>
          <w:t>(一)、人才需求与规划</w:t>
        </w:r>
        <w:r>
          <w:tab/>
        </w:r>
        <w:r>
          <w:fldChar w:fldCharType="begin"/>
        </w:r>
        <w:r>
          <w:instrText xml:space="preserve"> PAGEREF _Toc28058 \h </w:instrText>
        </w:r>
        <w:r>
          <w:fldChar w:fldCharType="separate"/>
        </w:r>
        <w:r>
          <w:t>30</w:t>
        </w:r>
        <w:r>
          <w:fldChar w:fldCharType="end"/>
        </w:r>
      </w:hyperlink>
    </w:p>
    <w:p>
      <w:pPr>
        <w:pStyle w:val="TOC2"/>
        <w:tabs>
          <w:tab w:val="right" w:leader="dot" w:pos="8306"/>
        </w:tabs>
      </w:pPr>
      <w:hyperlink w:anchor="_Toc22008" w:history="1">
        <w:r>
          <w:rPr>
            <w:rFonts w:ascii="仿宋" w:eastAsia="仿宋" w:hAnsi="仿宋" w:cs="仿宋" w:hint="eastAsia"/>
            <w:lang w:eastAsia="zh-CN"/>
          </w:rPr>
          <w:t>(二)、培训与发展计划</w:t>
        </w:r>
        <w:r>
          <w:tab/>
        </w:r>
        <w:r>
          <w:fldChar w:fldCharType="begin"/>
        </w:r>
        <w:r>
          <w:instrText xml:space="preserve"> PAGEREF _Toc22008 \h </w:instrText>
        </w:r>
        <w:r>
          <w:fldChar w:fldCharType="separate"/>
        </w:r>
        <w:r>
          <w:t>30</w:t>
        </w:r>
        <w:r>
          <w:fldChar w:fldCharType="end"/>
        </w:r>
      </w:hyperlink>
    </w:p>
    <w:p>
      <w:pPr>
        <w:pStyle w:val="TOC1"/>
        <w:tabs>
          <w:tab w:val="right" w:leader="dot" w:pos="8306"/>
        </w:tabs>
      </w:pPr>
      <w:hyperlink w:anchor="_Toc26666" w:history="1">
        <w:r>
          <w:rPr>
            <w:rFonts w:ascii="仿宋" w:eastAsia="仿宋" w:hAnsi="仿宋" w:cs="仿宋" w:hint="eastAsia"/>
            <w:lang w:eastAsia="zh-CN"/>
          </w:rPr>
          <w:t>十一、闪电定位仪项目环境影响分析</w:t>
        </w:r>
        <w:r>
          <w:tab/>
        </w:r>
        <w:r>
          <w:fldChar w:fldCharType="begin"/>
        </w:r>
        <w:r>
          <w:instrText xml:space="preserve"> PAGEREF _Toc26666 \h </w:instrText>
        </w:r>
        <w:r>
          <w:fldChar w:fldCharType="separate"/>
        </w:r>
        <w:r>
          <w:t>31</w:t>
        </w:r>
        <w:r>
          <w:fldChar w:fldCharType="end"/>
        </w:r>
      </w:hyperlink>
    </w:p>
    <w:p>
      <w:pPr>
        <w:pStyle w:val="TOC2"/>
        <w:tabs>
          <w:tab w:val="right" w:leader="dot" w:pos="8306"/>
        </w:tabs>
      </w:pPr>
      <w:hyperlink w:anchor="_Toc7265" w:history="1">
        <w:r>
          <w:rPr>
            <w:rFonts w:ascii="仿宋" w:eastAsia="仿宋" w:hAnsi="仿宋" w:cs="仿宋" w:hint="eastAsia"/>
            <w:lang w:eastAsia="zh-CN"/>
          </w:rPr>
          <w:t>(一)、建设区域环境质量现状</w:t>
        </w:r>
        <w:r>
          <w:tab/>
        </w:r>
        <w:r>
          <w:fldChar w:fldCharType="begin"/>
        </w:r>
        <w:r>
          <w:instrText xml:space="preserve"> PAGEREF _Toc7265 \h </w:instrText>
        </w:r>
        <w:r>
          <w:fldChar w:fldCharType="separate"/>
        </w:r>
        <w:r>
          <w:t>31</w:t>
        </w:r>
        <w:r>
          <w:fldChar w:fldCharType="end"/>
        </w:r>
      </w:hyperlink>
    </w:p>
    <w:p>
      <w:pPr>
        <w:pStyle w:val="TOC2"/>
        <w:tabs>
          <w:tab w:val="right" w:leader="dot" w:pos="8306"/>
        </w:tabs>
      </w:pPr>
      <w:hyperlink w:anchor="_Toc6469" w:history="1">
        <w:r>
          <w:rPr>
            <w:rFonts w:ascii="仿宋" w:eastAsia="仿宋" w:hAnsi="仿宋" w:cs="仿宋" w:hint="eastAsia"/>
            <w:lang w:eastAsia="zh-CN"/>
          </w:rPr>
          <w:t>(二)、建设期环境保护</w:t>
        </w:r>
        <w:r>
          <w:tab/>
        </w:r>
        <w:r>
          <w:fldChar w:fldCharType="begin"/>
        </w:r>
        <w:r>
          <w:instrText xml:space="preserve"> PAGEREF _Toc6469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0" w:history="1">
        <w:r>
          <w:rPr>
            <w:rFonts w:ascii="仿宋" w:eastAsia="仿宋" w:hAnsi="仿宋" w:cs="仿宋" w:hint="eastAsia"/>
            <w:lang w:eastAsia="zh-CN"/>
          </w:rPr>
          <w:t>(三)、运营期环境保护</w:t>
        </w:r>
        <w:r>
          <w:tab/>
        </w:r>
        <w:r>
          <w:fldChar w:fldCharType="begin"/>
        </w:r>
        <w:r>
          <w:instrText xml:space="preserve"> PAGEREF _Toc2100 \h </w:instrText>
        </w:r>
        <w:r>
          <w:fldChar w:fldCharType="separate"/>
        </w:r>
        <w:r>
          <w:t>34</w:t>
        </w:r>
        <w:r>
          <w:fldChar w:fldCharType="end"/>
        </w:r>
      </w:hyperlink>
    </w:p>
    <w:p>
      <w:pPr>
        <w:pStyle w:val="TOC2"/>
        <w:tabs>
          <w:tab w:val="right" w:leader="dot" w:pos="8306"/>
        </w:tabs>
      </w:pPr>
      <w:hyperlink w:anchor="_Toc13315" w:history="1">
        <w:r>
          <w:rPr>
            <w:rFonts w:ascii="仿宋" w:eastAsia="仿宋" w:hAnsi="仿宋" w:cs="仿宋" w:hint="eastAsia"/>
            <w:lang w:eastAsia="zh-CN"/>
          </w:rPr>
          <w:t>(四)、闪电定位仪项目建设对区域经济的影响</w:t>
        </w:r>
        <w:r>
          <w:tab/>
        </w:r>
        <w:r>
          <w:fldChar w:fldCharType="begin"/>
        </w:r>
        <w:r>
          <w:instrText xml:space="preserve"> PAGEREF _Toc13315 \h </w:instrText>
        </w:r>
        <w:r>
          <w:fldChar w:fldCharType="separate"/>
        </w:r>
        <w:r>
          <w:t>35</w:t>
        </w:r>
        <w:r>
          <w:fldChar w:fldCharType="end"/>
        </w:r>
      </w:hyperlink>
    </w:p>
    <w:p>
      <w:pPr>
        <w:pStyle w:val="TOC2"/>
        <w:tabs>
          <w:tab w:val="right" w:leader="dot" w:pos="8306"/>
        </w:tabs>
      </w:pPr>
      <w:hyperlink w:anchor="_Toc2670" w:history="1">
        <w:r>
          <w:rPr>
            <w:rFonts w:ascii="仿宋" w:eastAsia="仿宋" w:hAnsi="仿宋" w:cs="仿宋" w:hint="eastAsia"/>
            <w:lang w:eastAsia="zh-CN"/>
          </w:rPr>
          <w:t>(五)、废弃物处理</w:t>
        </w:r>
        <w:r>
          <w:tab/>
        </w:r>
        <w:r>
          <w:fldChar w:fldCharType="begin"/>
        </w:r>
        <w:r>
          <w:instrText xml:space="preserve"> PAGEREF _Toc2670 \h </w:instrText>
        </w:r>
        <w:r>
          <w:fldChar w:fldCharType="separate"/>
        </w:r>
        <w:r>
          <w:t>37</w:t>
        </w:r>
        <w:r>
          <w:fldChar w:fldCharType="end"/>
        </w:r>
      </w:hyperlink>
    </w:p>
    <w:p>
      <w:pPr>
        <w:pStyle w:val="TOC2"/>
        <w:tabs>
          <w:tab w:val="right" w:leader="dot" w:pos="8306"/>
        </w:tabs>
      </w:pPr>
      <w:hyperlink w:anchor="_Toc28309" w:history="1">
        <w:r>
          <w:rPr>
            <w:rFonts w:ascii="仿宋" w:eastAsia="仿宋" w:hAnsi="仿宋" w:cs="仿宋" w:hint="eastAsia"/>
            <w:lang w:eastAsia="zh-CN"/>
          </w:rPr>
          <w:t>(六)、特殊环境影响分析</w:t>
        </w:r>
        <w:r>
          <w:tab/>
        </w:r>
        <w:r>
          <w:fldChar w:fldCharType="begin"/>
        </w:r>
        <w:r>
          <w:instrText xml:space="preserve"> PAGEREF _Toc28309 \h </w:instrText>
        </w:r>
        <w:r>
          <w:fldChar w:fldCharType="separate"/>
        </w:r>
        <w:r>
          <w:t>38</w:t>
        </w:r>
        <w:r>
          <w:fldChar w:fldCharType="end"/>
        </w:r>
      </w:hyperlink>
    </w:p>
    <w:p>
      <w:pPr>
        <w:pStyle w:val="TOC2"/>
        <w:tabs>
          <w:tab w:val="right" w:leader="dot" w:pos="8306"/>
        </w:tabs>
      </w:pPr>
      <w:hyperlink w:anchor="_Toc27933" w:history="1">
        <w:r>
          <w:rPr>
            <w:rFonts w:ascii="仿宋" w:eastAsia="仿宋" w:hAnsi="仿宋" w:cs="仿宋" w:hint="eastAsia"/>
            <w:lang w:eastAsia="zh-CN"/>
          </w:rPr>
          <w:t>(七)、清洁生产</w:t>
        </w:r>
        <w:r>
          <w:tab/>
        </w:r>
        <w:r>
          <w:fldChar w:fldCharType="begin"/>
        </w:r>
        <w:r>
          <w:instrText xml:space="preserve"> PAGEREF _Toc27933 \h </w:instrText>
        </w:r>
        <w:r>
          <w:fldChar w:fldCharType="separate"/>
        </w:r>
        <w:r>
          <w:t>39</w:t>
        </w:r>
        <w:r>
          <w:fldChar w:fldCharType="end"/>
        </w:r>
      </w:hyperlink>
    </w:p>
    <w:p>
      <w:pPr>
        <w:pStyle w:val="TOC2"/>
        <w:tabs>
          <w:tab w:val="right" w:leader="dot" w:pos="8306"/>
        </w:tabs>
      </w:pPr>
      <w:hyperlink w:anchor="_Toc3326" w:history="1">
        <w:r>
          <w:rPr>
            <w:rFonts w:ascii="仿宋" w:eastAsia="仿宋" w:hAnsi="仿宋" w:cs="仿宋" w:hint="eastAsia"/>
            <w:lang w:eastAsia="zh-CN"/>
          </w:rPr>
          <w:t>(八)、环境保护综合评价</w:t>
        </w:r>
        <w:r>
          <w:tab/>
        </w:r>
        <w:r>
          <w:fldChar w:fldCharType="begin"/>
        </w:r>
        <w:r>
          <w:instrText xml:space="preserve"> PAGEREF _Toc3326 \h </w:instrText>
        </w:r>
        <w:r>
          <w:fldChar w:fldCharType="separate"/>
        </w:r>
        <w:r>
          <w:t>40</w:t>
        </w:r>
        <w:r>
          <w:fldChar w:fldCharType="end"/>
        </w:r>
      </w:hyperlink>
    </w:p>
    <w:p>
      <w:pPr>
        <w:pStyle w:val="TOC1"/>
        <w:tabs>
          <w:tab w:val="right" w:leader="dot" w:pos="8306"/>
        </w:tabs>
      </w:pPr>
      <w:hyperlink w:anchor="_Toc17820" w:history="1">
        <w:r>
          <w:rPr>
            <w:rFonts w:ascii="仿宋" w:eastAsia="仿宋" w:hAnsi="仿宋" w:cs="仿宋" w:hint="eastAsia"/>
            <w:lang w:eastAsia="zh-CN"/>
          </w:rPr>
          <w:t>十二、闪电定位仪项目社会影响</w:t>
        </w:r>
        <w:r>
          <w:tab/>
        </w:r>
        <w:r>
          <w:fldChar w:fldCharType="begin"/>
        </w:r>
        <w:r>
          <w:instrText xml:space="preserve"> PAGEREF _Toc17820 \h </w:instrText>
        </w:r>
        <w:r>
          <w:fldChar w:fldCharType="separate"/>
        </w:r>
        <w:r>
          <w:t>42</w:t>
        </w:r>
        <w:r>
          <w:fldChar w:fldCharType="end"/>
        </w:r>
      </w:hyperlink>
    </w:p>
    <w:p>
      <w:pPr>
        <w:pStyle w:val="TOC2"/>
        <w:tabs>
          <w:tab w:val="right" w:leader="dot" w:pos="8306"/>
        </w:tabs>
      </w:pPr>
      <w:hyperlink w:anchor="_Toc21235" w:history="1">
        <w:r>
          <w:rPr>
            <w:rFonts w:ascii="仿宋" w:eastAsia="仿宋" w:hAnsi="仿宋" w:cs="仿宋" w:hint="eastAsia"/>
            <w:lang w:eastAsia="zh-CN"/>
          </w:rPr>
          <w:t>(一)、社会责任与义务</w:t>
        </w:r>
        <w:r>
          <w:tab/>
        </w:r>
        <w:r>
          <w:fldChar w:fldCharType="begin"/>
        </w:r>
        <w:r>
          <w:instrText xml:space="preserve"> PAGEREF _Toc21235 \h </w:instrText>
        </w:r>
        <w:r>
          <w:fldChar w:fldCharType="separate"/>
        </w:r>
        <w:r>
          <w:t>42</w:t>
        </w:r>
        <w:r>
          <w:fldChar w:fldCharType="end"/>
        </w:r>
      </w:hyperlink>
    </w:p>
    <w:p>
      <w:pPr>
        <w:pStyle w:val="TOC2"/>
        <w:tabs>
          <w:tab w:val="right" w:leader="dot" w:pos="8306"/>
        </w:tabs>
      </w:pPr>
      <w:hyperlink w:anchor="_Toc17801" w:history="1">
        <w:r>
          <w:rPr>
            <w:rFonts w:ascii="仿宋" w:eastAsia="仿宋" w:hAnsi="仿宋" w:cs="仿宋" w:hint="eastAsia"/>
            <w:lang w:eastAsia="zh-CN"/>
          </w:rPr>
          <w:t>(二)、社会参与与沟通</w:t>
        </w:r>
        <w:r>
          <w:tab/>
        </w:r>
        <w:r>
          <w:fldChar w:fldCharType="begin"/>
        </w:r>
        <w:r>
          <w:instrText xml:space="preserve"> PAGEREF _Toc17801 \h </w:instrText>
        </w:r>
        <w:r>
          <w:fldChar w:fldCharType="separate"/>
        </w:r>
        <w:r>
          <w:t>42</w:t>
        </w:r>
        <w:r>
          <w:fldChar w:fldCharType="end"/>
        </w:r>
      </w:hyperlink>
    </w:p>
    <w:p>
      <w:pPr>
        <w:pStyle w:val="TOC1"/>
        <w:tabs>
          <w:tab w:val="right" w:leader="dot" w:pos="8306"/>
        </w:tabs>
      </w:pPr>
      <w:hyperlink w:anchor="_Toc7530" w:history="1">
        <w:r>
          <w:rPr>
            <w:rFonts w:ascii="仿宋" w:eastAsia="仿宋" w:hAnsi="仿宋" w:cs="仿宋" w:hint="eastAsia"/>
            <w:lang w:eastAsia="zh-CN"/>
          </w:rPr>
          <w:t>十三、供应链管理</w:t>
        </w:r>
        <w:r>
          <w:tab/>
        </w:r>
        <w:r>
          <w:fldChar w:fldCharType="begin"/>
        </w:r>
        <w:r>
          <w:instrText xml:space="preserve"> PAGEREF _Toc7530 \h </w:instrText>
        </w:r>
        <w:r>
          <w:fldChar w:fldCharType="separate"/>
        </w:r>
        <w:r>
          <w:t>43</w:t>
        </w:r>
        <w:r>
          <w:fldChar w:fldCharType="end"/>
        </w:r>
      </w:hyperlink>
    </w:p>
    <w:p>
      <w:pPr>
        <w:pStyle w:val="TOC2"/>
        <w:tabs>
          <w:tab w:val="right" w:leader="dot" w:pos="8306"/>
        </w:tabs>
      </w:pPr>
      <w:hyperlink w:anchor="_Toc18568" w:history="1">
        <w:r>
          <w:rPr>
            <w:rFonts w:ascii="仿宋" w:eastAsia="仿宋" w:hAnsi="仿宋" w:cs="仿宋" w:hint="eastAsia"/>
            <w:lang w:eastAsia="zh-CN"/>
          </w:rPr>
          <w:t>(一)、供应链战略规划</w:t>
        </w:r>
        <w:r>
          <w:tab/>
        </w:r>
        <w:r>
          <w:fldChar w:fldCharType="begin"/>
        </w:r>
        <w:r>
          <w:instrText xml:space="preserve"> PAGEREF _Toc18568 \h </w:instrText>
        </w:r>
        <w:r>
          <w:fldChar w:fldCharType="separate"/>
        </w:r>
        <w:r>
          <w:t>43</w:t>
        </w:r>
        <w:r>
          <w:fldChar w:fldCharType="end"/>
        </w:r>
      </w:hyperlink>
    </w:p>
    <w:p>
      <w:pPr>
        <w:pStyle w:val="TOC2"/>
        <w:tabs>
          <w:tab w:val="right" w:leader="dot" w:pos="8306"/>
        </w:tabs>
      </w:pPr>
      <w:hyperlink w:anchor="_Toc10713" w:history="1">
        <w:r>
          <w:rPr>
            <w:rFonts w:ascii="仿宋" w:eastAsia="仿宋" w:hAnsi="仿宋" w:cs="仿宋" w:hint="eastAsia"/>
            <w:lang w:eastAsia="zh-CN"/>
          </w:rPr>
          <w:t>(二)、供应商选择与合作</w:t>
        </w:r>
        <w:r>
          <w:tab/>
        </w:r>
        <w:r>
          <w:fldChar w:fldCharType="begin"/>
        </w:r>
        <w:r>
          <w:instrText xml:space="preserve"> PAGEREF _Toc10713 \h </w:instrText>
        </w:r>
        <w:r>
          <w:fldChar w:fldCharType="separate"/>
        </w:r>
        <w:r>
          <w:t>45</w:t>
        </w:r>
        <w:r>
          <w:fldChar w:fldCharType="end"/>
        </w:r>
      </w:hyperlink>
    </w:p>
    <w:p>
      <w:pPr>
        <w:pStyle w:val="TOC2"/>
        <w:tabs>
          <w:tab w:val="right" w:leader="dot" w:pos="8306"/>
        </w:tabs>
      </w:pPr>
      <w:hyperlink w:anchor="_Toc11544" w:history="1">
        <w:r>
          <w:rPr>
            <w:rFonts w:ascii="仿宋" w:eastAsia="仿宋" w:hAnsi="仿宋" w:cs="仿宋" w:hint="eastAsia"/>
            <w:lang w:eastAsia="zh-CN"/>
          </w:rPr>
          <w:t>(三)、物流与库存管理</w:t>
        </w:r>
        <w:r>
          <w:tab/>
        </w:r>
        <w:r>
          <w:fldChar w:fldCharType="begin"/>
        </w:r>
        <w:r>
          <w:instrText xml:space="preserve"> PAGEREF _Toc11544 \h </w:instrText>
        </w:r>
        <w:r>
          <w:fldChar w:fldCharType="separate"/>
        </w:r>
        <w:r>
          <w:t>46</w:t>
        </w:r>
        <w:r>
          <w:fldChar w:fldCharType="end"/>
        </w:r>
      </w:hyperlink>
    </w:p>
    <w:p>
      <w:pPr>
        <w:pStyle w:val="TOC1"/>
        <w:tabs>
          <w:tab w:val="right" w:leader="dot" w:pos="8306"/>
        </w:tabs>
      </w:pPr>
      <w:hyperlink w:anchor="_Toc54" w:history="1">
        <w:r>
          <w:rPr>
            <w:rFonts w:ascii="仿宋" w:eastAsia="仿宋" w:hAnsi="仿宋" w:cs="仿宋" w:hint="eastAsia"/>
            <w:lang w:eastAsia="zh-CN"/>
          </w:rPr>
          <w:t>十四、闪电定位仪项目实施保障措施</w:t>
        </w:r>
        <w:r>
          <w:tab/>
        </w:r>
        <w:r>
          <w:fldChar w:fldCharType="begin"/>
        </w:r>
        <w:r>
          <w:instrText xml:space="preserve"> PAGEREF _Toc54 \h </w:instrText>
        </w:r>
        <w:r>
          <w:fldChar w:fldCharType="separate"/>
        </w:r>
        <w:r>
          <w:t>47</w:t>
        </w:r>
        <w:r>
          <w:fldChar w:fldCharType="end"/>
        </w:r>
      </w:hyperlink>
    </w:p>
    <w:p>
      <w:pPr>
        <w:pStyle w:val="TOC2"/>
        <w:tabs>
          <w:tab w:val="right" w:leader="dot" w:pos="8306"/>
        </w:tabs>
      </w:pPr>
      <w:hyperlink w:anchor="_Toc14588" w:history="1">
        <w:r>
          <w:rPr>
            <w:rFonts w:ascii="仿宋" w:eastAsia="仿宋" w:hAnsi="仿宋" w:cs="仿宋" w:hint="eastAsia"/>
            <w:lang w:eastAsia="zh-CN"/>
          </w:rPr>
          <w:t>(一)、闪电定位仪项目实施保障机制</w:t>
        </w:r>
        <w:r>
          <w:tab/>
        </w:r>
        <w:r>
          <w:fldChar w:fldCharType="begin"/>
        </w:r>
        <w:r>
          <w:instrText xml:space="preserve"> PAGEREF _Toc14588 \h </w:instrText>
        </w:r>
        <w:r>
          <w:fldChar w:fldCharType="separate"/>
        </w:r>
        <w:r>
          <w:t>47</w:t>
        </w:r>
        <w:r>
          <w:fldChar w:fldCharType="end"/>
        </w:r>
      </w:hyperlink>
    </w:p>
    <w:p>
      <w:pPr>
        <w:pStyle w:val="TOC2"/>
        <w:tabs>
          <w:tab w:val="right" w:leader="dot" w:pos="8306"/>
        </w:tabs>
      </w:pPr>
      <w:hyperlink w:anchor="_Toc24120" w:history="1">
        <w:r>
          <w:rPr>
            <w:rFonts w:ascii="仿宋" w:eastAsia="仿宋" w:hAnsi="仿宋" w:cs="仿宋" w:hint="eastAsia"/>
            <w:lang w:eastAsia="zh-CN"/>
          </w:rPr>
          <w:t>(二)、闪电定位仪项目法律合规要求</w:t>
        </w:r>
        <w:r>
          <w:tab/>
        </w:r>
        <w:r>
          <w:fldChar w:fldCharType="begin"/>
        </w:r>
        <w:r>
          <w:instrText xml:space="preserve"> PAGEREF _Toc24120 \h </w:instrText>
        </w:r>
        <w:r>
          <w:fldChar w:fldCharType="separate"/>
        </w:r>
        <w:r>
          <w:t>51</w:t>
        </w:r>
        <w:r>
          <w:fldChar w:fldCharType="end"/>
        </w:r>
      </w:hyperlink>
    </w:p>
    <w:p>
      <w:pPr>
        <w:pStyle w:val="TOC2"/>
        <w:tabs>
          <w:tab w:val="right" w:leader="dot" w:pos="8306"/>
        </w:tabs>
      </w:pPr>
      <w:hyperlink w:anchor="_Toc3596" w:history="1">
        <w:r>
          <w:rPr>
            <w:rFonts w:ascii="仿宋" w:eastAsia="仿宋" w:hAnsi="仿宋" w:cs="仿宋" w:hint="eastAsia"/>
            <w:lang w:eastAsia="zh-CN"/>
          </w:rPr>
          <w:t>(三)、闪电定位仪项目合同管理与法律事务</w:t>
        </w:r>
        <w:r>
          <w:tab/>
        </w:r>
        <w:r>
          <w:fldChar w:fldCharType="begin"/>
        </w:r>
        <w:r>
          <w:instrText xml:space="preserve"> PAGEREF _Toc3596 \h </w:instrText>
        </w:r>
        <w:r>
          <w:fldChar w:fldCharType="separate"/>
        </w:r>
        <w:r>
          <w:t>55</w:t>
        </w:r>
        <w:r>
          <w:fldChar w:fldCharType="end"/>
        </w:r>
      </w:hyperlink>
    </w:p>
    <w:p>
      <w:pPr>
        <w:pStyle w:val="TOC2"/>
        <w:tabs>
          <w:tab w:val="right" w:leader="dot" w:pos="8306"/>
        </w:tabs>
      </w:pPr>
      <w:hyperlink w:anchor="_Toc13676" w:history="1">
        <w:r>
          <w:rPr>
            <w:rFonts w:ascii="仿宋" w:eastAsia="仿宋" w:hAnsi="仿宋" w:cs="仿宋" w:hint="eastAsia"/>
            <w:lang w:eastAsia="zh-CN"/>
          </w:rPr>
          <w:t>(四)、闪电定位仪项目知识产权保护策略</w:t>
        </w:r>
        <w:r>
          <w:tab/>
        </w:r>
        <w:r>
          <w:fldChar w:fldCharType="begin"/>
        </w:r>
        <w:r>
          <w:instrText xml:space="preserve"> PAGEREF _Toc13676 \h </w:instrText>
        </w:r>
        <w:r>
          <w:fldChar w:fldCharType="separate"/>
        </w:r>
        <w:r>
          <w:t>61</w:t>
        </w:r>
        <w:r>
          <w:fldChar w:fldCharType="end"/>
        </w:r>
      </w:hyperlink>
    </w:p>
    <w:p>
      <w:pPr>
        <w:pStyle w:val="TOC1"/>
        <w:tabs>
          <w:tab w:val="right" w:leader="dot" w:pos="8306"/>
        </w:tabs>
      </w:pPr>
      <w:hyperlink w:anchor="_Toc6758" w:history="1">
        <w:r>
          <w:rPr>
            <w:rFonts w:ascii="仿宋" w:eastAsia="仿宋" w:hAnsi="仿宋" w:cs="仿宋" w:hint="eastAsia"/>
            <w:lang w:eastAsia="zh-CN"/>
          </w:rPr>
          <w:t>十五、闪电定位仪项目实施时间节点</w:t>
        </w:r>
        <w:r>
          <w:tab/>
        </w:r>
        <w:r>
          <w:fldChar w:fldCharType="begin"/>
        </w:r>
        <w:r>
          <w:instrText xml:space="preserve"> PAGEREF _Toc6758 \h </w:instrText>
        </w:r>
        <w:r>
          <w:fldChar w:fldCharType="separate"/>
        </w:r>
        <w:r>
          <w:t>64</w:t>
        </w:r>
        <w:r>
          <w:fldChar w:fldCharType="end"/>
        </w:r>
      </w:hyperlink>
    </w:p>
    <w:p>
      <w:pPr>
        <w:pStyle w:val="TOC2"/>
        <w:tabs>
          <w:tab w:val="right" w:leader="dot" w:pos="8306"/>
        </w:tabs>
      </w:pPr>
      <w:hyperlink w:anchor="_Toc6935" w:history="1">
        <w:r>
          <w:rPr>
            <w:rFonts w:ascii="仿宋" w:eastAsia="仿宋" w:hAnsi="仿宋" w:cs="仿宋" w:hint="eastAsia"/>
            <w:lang w:eastAsia="zh-CN"/>
          </w:rPr>
          <w:t>(一)、闪电定位仪项目启动阶段时间节点</w:t>
        </w:r>
        <w:r>
          <w:tab/>
        </w:r>
        <w:r>
          <w:fldChar w:fldCharType="begin"/>
        </w:r>
        <w:r>
          <w:instrText xml:space="preserve"> PAGEREF _Toc6935 \h </w:instrText>
        </w:r>
        <w:r>
          <w:fldChar w:fldCharType="separate"/>
        </w:r>
        <w:r>
          <w:t>64</w:t>
        </w:r>
        <w:r>
          <w:fldChar w:fldCharType="end"/>
        </w:r>
      </w:hyperlink>
    </w:p>
    <w:p>
      <w:pPr>
        <w:pStyle w:val="TOC2"/>
        <w:tabs>
          <w:tab w:val="right" w:leader="dot" w:pos="8306"/>
        </w:tabs>
      </w:pPr>
      <w:hyperlink w:anchor="_Toc1882" w:history="1">
        <w:r>
          <w:rPr>
            <w:rFonts w:ascii="仿宋" w:eastAsia="仿宋" w:hAnsi="仿宋" w:cs="仿宋" w:hint="eastAsia"/>
            <w:lang w:eastAsia="zh-CN"/>
          </w:rPr>
          <w:t>(二)、闪电定位仪项目执行阶段时间节点</w:t>
        </w:r>
        <w:r>
          <w:tab/>
        </w:r>
        <w:r>
          <w:fldChar w:fldCharType="begin"/>
        </w:r>
        <w:r>
          <w:instrText xml:space="preserve"> PAGEREF _Toc1882 \h </w:instrText>
        </w:r>
        <w:r>
          <w:fldChar w:fldCharType="separate"/>
        </w:r>
        <w:r>
          <w:t>65</w:t>
        </w:r>
        <w:r>
          <w:fldChar w:fldCharType="end"/>
        </w:r>
      </w:hyperlink>
    </w:p>
    <w:p>
      <w:pPr>
        <w:pStyle w:val="TOC2"/>
        <w:tabs>
          <w:tab w:val="right" w:leader="dot" w:pos="8306"/>
        </w:tabs>
      </w:pPr>
      <w:hyperlink w:anchor="_Toc16380" w:history="1">
        <w:r>
          <w:rPr>
            <w:rFonts w:ascii="仿宋" w:eastAsia="仿宋" w:hAnsi="仿宋" w:cs="仿宋" w:hint="eastAsia"/>
            <w:lang w:eastAsia="zh-CN"/>
          </w:rPr>
          <w:t>(三)、闪电定位仪项目完成阶段时间节点</w:t>
        </w:r>
        <w:r>
          <w:tab/>
        </w:r>
        <w:r>
          <w:fldChar w:fldCharType="begin"/>
        </w:r>
        <w:r>
          <w:instrText xml:space="preserve"> PAGEREF _Toc16380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5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980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闪电定位仪项目的主要产品是XXXX，预计年产值为XXX万元。这一产品在市场中占据着重要的地位，其广泛的应用范围使得该闪电定位仪项目的市场前景非常广阔。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闪电定位仪项目的xxx产品作为重要的原材料之一，将在多个领域发挥关键作用。其在建筑、交通、能源等方面的广泛应用将为整个产业链提供强大的支持，形成产业协同效应。闪电定位仪项目的年产值XXX万XXX万XXX万万元不仅反映了其在市场上的巨大潜力，更预示着它对国民经济的积极贡献。这种关联度高、涉及面广的产业关系，使得该闪电定位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220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闪电定位仪项目总征地面积为XXXX平方米，相当于约XX.XX亩，其中净用地面积为XXXX平方米，红线范围内相当于约XX.XX亩。这一用地规模充分考虑了闪电定位仪项目的建设需求，保障了闪电定位仪项目在合适的空间内得以充分发展。闪电定位仪项目规划的总建筑面积为XXXX平方米，其中主体工程建设占XXXX平方米，计容建筑面积达XXXX平方米。预计建筑工程的投资将达到XXXX万元，为闪电定位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闪电定位仪项目计划购置的设备共计XXXX台（套），设备购置费用为XXXX万元。这一设备购置计划充分考虑到闪电定位仪项目的生产需求和技术要求，确保了闪电定位仪项目在生产运营中具备先进的技术装备和高效的生产能力。设备的合理配置将为闪电定位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闪电定位仪项目计划总投资为XXXX万元，预计年实现营业收入为XXXX万元。这一产能规模的设定旨在确保闪电定位仪项目能够在投资与回报之间取得平衡，实现长期可持续的发展。闪电定位仪项目的总投资充分考虑到各个方面的需求，包括用地建设、设备购置等多个环节，以确保闪电定位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2327"/>
      <w:r>
        <w:rPr>
          <w:rFonts w:ascii="仿宋" w:eastAsia="仿宋" w:hAnsi="仿宋" w:cs="仿宋" w:hint="eastAsia"/>
          <w:sz w:val="28"/>
          <w:lang w:eastAsia="zh-CN"/>
        </w:rPr>
        <w:t>二、闪电定位仪项目概论</w:t>
      </w:r>
      <w:bookmarkEnd w:id="5"/>
    </w:p>
    <w:p>
      <w:pPr>
        <w:pStyle w:val="Heading2"/>
        <w:rPr>
          <w:rFonts w:ascii="仿宋" w:eastAsia="仿宋" w:hAnsi="仿宋" w:cs="仿宋" w:hint="eastAsia"/>
          <w:lang w:eastAsia="zh-CN"/>
        </w:rPr>
      </w:pPr>
      <w:bookmarkStart w:id="6" w:name="_Toc10507"/>
      <w:r>
        <w:rPr>
          <w:rFonts w:ascii="仿宋" w:eastAsia="仿宋" w:hAnsi="仿宋" w:cs="仿宋" w:hint="eastAsia"/>
          <w:lang w:eastAsia="zh-CN"/>
        </w:rPr>
        <w:t>(一)、闪电定位仪项目概况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闪电定位仪项目的起源追溯至对市场的深入洞察。市场的不断演变与变革为闪电定位仪项目提供了难得的机遇。当前市场存在的需求缺口和变革的大环境共同构成了闪电定位仪项目的背景。这个闪电定位仪项目旨在充分利用市场机遇，填补行业中尚未满足的需求，为客户提供全新的解决方案。市场的变革和需求的增长使得这个闪电定位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闪电定位仪项目名称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闪电定位仪项目正式命名为闪电定位仪。这个名称不仅仅是一个标识，更代表了闪电定位仪项目的核心理念和愿景。它蕴含着闪电定位仪项目所要解决问题的关键字，具有强烈的表达和辨识度，为闪电定位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闪电定位仪项目目标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闪电定位仪项目的核心目标是提供一种全新、高效的解决方案，满足客户日益增长的需求。闪电定位仪项目追求的不仅仅是满足市场需求，更是在市场中获得卓越的竞争优势。通过不断提升产品或服务的质量和创新水平，闪电定位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闪电定位仪项目范围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闪电定位仪项目全面涵盖了产品研发、制造、市场推广和售后服务，确保从产品设计到最终用户体验的全方位关注。这一全面的闪电定位仪项目范围是为了确保闪电定位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闪电定位仪项目时间表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闪电定位仪项目计划在未来18个月内完成，包括研发、测试、市场试点和正式推出等不同阶段。这个时间表的合理设计是为了确保闪电定位仪项目各个阶段的顺利推进，以便按时交付高质量的成果。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闪电定位仪项目预算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闪电定位仪项目总预算估算为XX百万美元，主要分配在研发、市场推广、人员培训和运营等方面。这一充足的预算为闪电定位仪项目提供了充足的资源，确保闪电定位仪项目在各个方面都能取得优异的表现。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闪电定位仪项目风险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闪电定位仪项目可能面临的风险包括市场接受度低、技术难题、竞争激烈等。闪电定位仪项目团队已经制定了相应的风险应对计划，通过前瞻性的风险管理，确保闪电定位仪项目在面对不确定性时能够迅速做出应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1.8 闪电定位仪项目团队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闪电定位仪项目汇聚了一支经验丰富、多领域专业素养的核心团队，确保闪电定位仪项目在各个方面都能拥有高水平的执行力。团队的协同作战是闪电定位仪项目成功的关键因素之一。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闪电定位仪项目背景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闪电定位仪项目的背景根植于市场对更高效、创新产品的渴望，同时也受到科技发展对行业格局的深刻改变的影响。这为闪电定位仪项目提供了广阔的发展空间和市场需求。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闪电定位仪项目现状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截至目前，闪电定位仪项目已完成市场调研和技术验证，取得了初步的成功。这为闪电定位仪项目在未来的发展奠定了坚实的基础，为更远大的目标打下了坚实的基石。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3756"/>
      <w:r>
        <w:rPr>
          <w:rFonts w:ascii="仿宋" w:eastAsia="仿宋" w:hAnsi="仿宋" w:cs="仿宋" w:hint="eastAsia"/>
          <w:sz w:val="28"/>
          <w:lang w:eastAsia="zh-CN"/>
        </w:rPr>
        <w:t>(二)、闪电定位仪项目目标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keyword》闪电定位仪项目首要业务目标是在市场中占据有利地位，实现产品/服务的成功推广和销售。通过不断提升产品质量、创新性，闪电定位仪项目追求成为行业中的领导者，赢得更多客户的青睐。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在科技迅速发展的时代，闪电定位仪项目着眼于技术创新。通过持续的研发和技术升级，闪电定位仪项目旨在推出更具创新性的产品或服务，以满足市场对新鲜、先进解决方案的需求。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为了建立可持续的客户关系，闪电定位仪项目设定了客户满意度目标。通过提供卓越的产品质量和优质的客户服务，闪电定位仪项目追求赢得客户的信任和忠诚度，确保他们的满意度达到行业领先水平。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闪电定位仪项目注重社会责任和可持续发展。通过实施环保、社会责任闪电定位仪项目，闪电定位仪项目致力于在经济发展的同时保护环境，促进社会公平，实现可持续经营。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闪电定位仪项目的团队是实现目标的核心驱动力。因此，闪电定位仪项目设定了团队发展目标，包括提升团队成员的专业技能、培养领导力，以及搭建协同高效的团队工作氛围。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5088"/>
      <w:r>
        <w:rPr>
          <w:rFonts w:ascii="仿宋" w:eastAsia="仿宋" w:hAnsi="仿宋" w:cs="仿宋" w:hint="eastAsia"/>
          <w:sz w:val="28"/>
          <w:lang w:eastAsia="zh-CN"/>
        </w:rPr>
        <w:t>(三)、闪电定位仪项目提出的理由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闪电定位仪项目提出的理由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闪电定位仪项目的提出源于对市场机遇的深刻洞察。当前市场中存在的需求缺口和行业发展趋势表明，有巨大的商业机会等待被开发。通过准确捕捉市场机遇，闪电定位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闪电定位仪项目的理念基于对技术创新的信仰。通过持续的研发和技术投入，闪电定位仪项目有望推出更具创新性的产品或服务。在科技飞速发展的当下，闪电定位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闪电定位仪项目的提出是为了增强企业的行业竞争力。通过提升产品或服务的质量和独特性，闪电定位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闪电定位仪项目响应了消费者需求的变化。随着社会和科技的不断发展，消费者对产品和服务的需求也在发生变化。通过深入了解并及时回应消费者的新需求，闪电定位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闪电定位仪项目的提出是企业战略发展规划的一部分。在面对日益激烈的市场竞争和不断变化的商业环境中，闪电定位仪项目作为企业战略的一环，旨在为企业开辟新的增长领域，巩固企业在行业中的地位。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闪电定位仪项目的提出不仅仅是基于商业考量，还注重社会责任。通过推出环保、社会责任等方面的闪电定位仪项目，闪电定位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闪电定位仪项目的提出反映了对利益相关者期望的关注。包括客户、员工、投资者等利益相关者在企业发展中都有着各自的期望，闪电定位仪项目力求在满足这些期望的同时，取得更大的共赢。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0270"/>
      <w:r>
        <w:rPr>
          <w:rFonts w:ascii="仿宋" w:eastAsia="仿宋" w:hAnsi="仿宋" w:cs="仿宋" w:hint="eastAsia"/>
          <w:sz w:val="28"/>
          <w:lang w:eastAsia="zh-CN"/>
        </w:rPr>
        <w:t>(四)、闪电定位仪项目意义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在实施闪电定位仪项目的过程中，我们不仅仅是在追逐商业成功，更是为企业和社会的多个层面创造了深远的意义。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闪电定位仪项目的首要意义在于提升企业的市场竞争力。通过持续的创新和对产品质量的高标准要求，闪电定位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闪电定位仪项目的推进将促使行业技术水平的提升。通过引入先进技术和创新性解决方案，闪电定位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闪电定位仪项目不仅创造了大量就业机会，提高了就业水平，还注重社会责任和环保。通过参与社会公益事业和推动环保闪电定位仪项目，闪电定位仪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综合而言，闪电定位仪项目意义重大，不仅推动了企业的发展，也为行业和社会的进步贡献了积极力量。这是一个全面而深刻的影响，将在未来产生可持续的正面效应。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5705"/>
      <w:r>
        <w:rPr>
          <w:rFonts w:ascii="仿宋" w:eastAsia="仿宋" w:hAnsi="仿宋" w:cs="仿宋" w:hint="eastAsia"/>
          <w:sz w:val="28"/>
          <w:lang w:eastAsia="zh-CN"/>
        </w:rPr>
        <w:t>(五)、闪电定位仪项目背景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在当今迅猛发展的商业环境中，闪电定位仪项目的动因根植于对多方面因素的审慎考量。这个闪电定位仪项目的提出并非孤立的决策，而是对企业所处背景深入思考的产物。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闪电定位仪项目背后的首要原因。科技的迅速发展和全球市场的快速变化使得企业必须灵活应对。闪电定位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竞争的激烈程度也是闪电定位仪项目背景中不可忽视的一环。企业需要在激烈竞争中脱颖而出，为此，闪电定位仪项目致力于打破常规，提供独特的价值主张，以吸引客户并确保市场份额的增长。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技术的迅速发展为企业带来了机遇与挑战。作为闪电定位仪项目启动的背景之一，对新兴技术的应用将有助于提升企业的技术水平，使其在不断演进的商业环境中保持竞争优势。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此外，社会对企业责任的期望也在逐渐升高。闪电定位仪项目充分融入了社会责任的理念，通过可持续经营和社会公益闪电定位仪项目，企图为社会贡献一份力量，在商业成功的同时关注社会价值。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0069"/>
      <w:r>
        <w:rPr>
          <w:rFonts w:ascii="仿宋" w:eastAsia="仿宋" w:hAnsi="仿宋" w:cs="仿宋" w:hint="eastAsia"/>
          <w:sz w:val="28"/>
          <w:lang w:eastAsia="zh-CN"/>
        </w:rPr>
        <w:t>三、闪电定位仪项目建设单位说明</w:t>
      </w:r>
      <w:bookmarkEnd w:id="11"/>
    </w:p>
    <w:p>
      <w:pPr>
        <w:pStyle w:val="Heading2"/>
        <w:rPr>
          <w:rFonts w:ascii="仿宋" w:eastAsia="仿宋" w:hAnsi="仿宋" w:cs="仿宋" w:hint="eastAsia"/>
          <w:lang w:eastAsia="zh-CN"/>
        </w:rPr>
      </w:pPr>
      <w:bookmarkStart w:id="12" w:name="_Toc13269"/>
      <w:r>
        <w:rPr>
          <w:rFonts w:ascii="仿宋" w:eastAsia="仿宋" w:hAnsi="仿宋" w:cs="仿宋" w:hint="eastAsia"/>
          <w:lang w:eastAsia="zh-CN"/>
        </w:rPr>
        <w:t>(一)、闪电定位仪项目承办单位基本情况</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5823"/>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闪电定位仪项目承办单位的XXXX，我们着眼于实现可持续的经济效益。通过技术创新和解决方案的提供，公司预计在闪电定位仪项目执行期间将获得可观的收入增长。这一收入来源主要包括闪电定位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同时，我们注重成本控制和效率提升，以确保闪电定位仪项目的可持续盈利。透过精细的管理和资源优化，公司期望实现闪电定位仪项目利润最大化。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闪电定位仪项目实施进行全面的投资评估，包括闪电定位仪项目启动阶段的资金投入和后续运营成本。通过对闪电定位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闪电定位仪项目实施过程中具备足够的资金流动性，公司将进行详尽的现金流分析。这包括资金需求的合理预测、闪电定位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3943"/>
      <w:r>
        <w:rPr>
          <w:rFonts w:ascii="仿宋" w:eastAsia="仿宋" w:hAnsi="仿宋" w:cs="仿宋" w:hint="eastAsia"/>
          <w:sz w:val="28"/>
          <w:lang w:eastAsia="zh-CN"/>
        </w:rPr>
        <w:t>四、闪电定位仪项目文档管理</w:t>
      </w:r>
      <w:bookmarkEnd w:id="14"/>
    </w:p>
    <w:p>
      <w:pPr>
        <w:pStyle w:val="Heading2"/>
        <w:rPr>
          <w:rFonts w:ascii="仿宋" w:eastAsia="仿宋" w:hAnsi="仿宋" w:cs="仿宋" w:hint="eastAsia"/>
          <w:lang w:eastAsia="zh-CN"/>
        </w:rPr>
      </w:pPr>
      <w:bookmarkStart w:id="15" w:name="_Toc32523"/>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闪电定位仪项目高度重视文档的质量和准确性，以支持闪电定位仪项目的各项活动和决策。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闪电定位仪项目文档的编制始于闪电定位仪项目计划的初期，我们制定了详细的文档编制计划，明确了每个文档的内容、格式和编写责任人。在闪电定位仪项目启动阶段，我们首先编制了闪电定位仪项目章程，明确定义了闪电定位仪项目的目标、范围、风险等关键要素。随后，闪电定位仪项目团队根据计划陆续编制了需求文档、设计文档、测试文档等各类文档，确保闪电定位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闪电定位仪项目管理中的重要环节，旨在确保闪电定位仪项目文档符合质量标准和闪电定位仪项目需求。在闪电定位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闪电定位仪项目相关利益方和专业领域的专家对文档进行独立审查。这有助于获取更全面、客观的反馈，确保闪电定位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闪电定位仪项目在文档编制与审查方面建立了严格的管理机制，通过规范的流程和多维度的审查，确保闪电定位仪项目文档的质量、准确性和可靠性，为闪电定位仪项目的顺利推进提供了有力支持。</w:t>
      </w:r>
    </w:p>
    <w:p>
      <w:pPr>
        <w:pStyle w:val="Heading2"/>
        <w:ind w:firstLine="560" w:firstLineChars="200"/>
        <w:rPr>
          <w:rFonts w:ascii="仿宋" w:eastAsia="仿宋" w:hAnsi="仿宋" w:cs="仿宋" w:hint="eastAsia"/>
          <w:sz w:val="28"/>
          <w:lang w:eastAsia="zh-CN"/>
        </w:rPr>
      </w:pPr>
      <w:bookmarkStart w:id="16" w:name="_Toc11159"/>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在闪电定位仪项目中，我们致力于优化文档发布与分发过程，以确保信息的高效传递和团队间协作的顺畅进行。以下是我们采取的关键优化策略：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我们通过多渠道发布文档，包括电子邮件、闪电定位仪项目管理平台、内部网站等，以满足不同团队成员的偏好和需求。多渠道发布确保了信息的全面覆盖。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我们采用了精细的权限控制，确保只有授权人员可以访问敏感信息。这种安全措施保护了闪电定位仪项目文档的机密性，防止了未经授权的信息泄露。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3193"/>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文档存档与归档是闪电定位仪项目生命周期中一个至关重要的环节，直接关系到闪电定位仪项目信息的长期保存和历史记录的完整性。在闪电定位仪项目中，我们实施了一系列有效的文档存档与归档管理策略：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4294"/>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2246"/>
      <w:r>
        <w:rPr>
          <w:rFonts w:ascii="仿宋" w:eastAsia="仿宋" w:hAnsi="仿宋" w:cs="仿宋" w:hint="eastAsia"/>
          <w:lang w:eastAsia="zh-CN"/>
        </w:rPr>
        <w:t>(一)、闪电定位仪行业分析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https://d.book118.com/075221224200011042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闪电定位仪项目规划设计方案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闪电定位仪项目规划设计方案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闪电定位仪项目规划设计方案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闪电定位仪项目规划设计方案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闪电定位仪项目规划设计方案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闪电定位仪项目规划设计方案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闪电定位仪项目规划设计方案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闪电定位仪项目规划设计方案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闪电定位仪项目规划设计方案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闪电定位仪项目规划设计方案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闪电定位仪项目规划设计方案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闪电定位仪项目规划设计方案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闪电定位仪项目规划设计方案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闪电定位仪项目规划设计方案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闪电定位仪项目规划设计方案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闪电定位仪项目规划设计方案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闪电定位仪项目规划设计方案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9F683B"/>
    <w:rsid w:val="5C9F68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5221224200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2024-01-13T22:55:00Z</dcterms:created>
  <dcterms:modified xsi:type="dcterms:W3CDTF">2024-01-13T22:55:39Z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AE4CEA2114244D8A9D05A3F3C4A1164F_11</vt:lpwstr>
  </property>
  <property fmtid="{D5CDD505-2E9C-101B-9397-08002B2CF9AE}" pid="3" name="KSOProductBuildVer">
    <vt:lpwstr>2052-12.1.0.16120</vt:lpwstr>
  </property>
</Properties>
</file>