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08" w:history="1">
        <w:r>
          <w:rPr>
            <w:rFonts w:ascii="仿宋" w:eastAsia="仿宋" w:hAnsi="仿宋" w:cs="仿宋" w:hint="eastAsia"/>
            <w:lang w:eastAsia="zh-CN"/>
          </w:rPr>
          <w:t>序言</w:t>
        </w:r>
        <w:r>
          <w:tab/>
        </w:r>
        <w:r>
          <w:fldChar w:fldCharType="begin"/>
        </w:r>
        <w:r>
          <w:instrText xml:space="preserve"> PAGEREF _Toc21208 \h </w:instrText>
        </w:r>
        <w:r>
          <w:fldChar w:fldCharType="separate"/>
        </w:r>
        <w:r>
          <w:t>3</w:t>
        </w:r>
        <w:r>
          <w:fldChar w:fldCharType="end"/>
        </w:r>
      </w:hyperlink>
    </w:p>
    <w:p>
      <w:pPr>
        <w:pStyle w:val="TOC1"/>
        <w:tabs>
          <w:tab w:val="right" w:leader="dot" w:pos="8306"/>
        </w:tabs>
      </w:pPr>
      <w:hyperlink w:anchor="_Toc30218" w:history="1">
        <w:r>
          <w:rPr>
            <w:rFonts w:ascii="仿宋" w:eastAsia="仿宋" w:hAnsi="仿宋" w:cs="仿宋" w:hint="eastAsia"/>
            <w:lang w:eastAsia="zh-CN"/>
          </w:rPr>
          <w:t>一、市场分析、调研</w:t>
        </w:r>
        <w:r>
          <w:tab/>
        </w:r>
        <w:r>
          <w:fldChar w:fldCharType="begin"/>
        </w:r>
        <w:r>
          <w:instrText xml:space="preserve"> PAGEREF _Toc30218 \h </w:instrText>
        </w:r>
        <w:r>
          <w:fldChar w:fldCharType="separate"/>
        </w:r>
        <w:r>
          <w:t>3</w:t>
        </w:r>
        <w:r>
          <w:fldChar w:fldCharType="end"/>
        </w:r>
      </w:hyperlink>
    </w:p>
    <w:p>
      <w:pPr>
        <w:pStyle w:val="TOC2"/>
        <w:tabs>
          <w:tab w:val="right" w:leader="dot" w:pos="8306"/>
        </w:tabs>
      </w:pPr>
      <w:hyperlink w:anchor="_Toc3186" w:history="1">
        <w:r>
          <w:rPr>
            <w:rFonts w:ascii="仿宋" w:eastAsia="仿宋" w:hAnsi="仿宋" w:cs="仿宋" w:hint="eastAsia"/>
            <w:lang w:eastAsia="zh-CN"/>
          </w:rPr>
          <w:t>(一)、带钢行业分析</w:t>
        </w:r>
        <w:r>
          <w:tab/>
        </w:r>
        <w:r>
          <w:fldChar w:fldCharType="begin"/>
        </w:r>
        <w:r>
          <w:instrText xml:space="preserve"> PAGEREF _Toc3186 \h </w:instrText>
        </w:r>
        <w:r>
          <w:fldChar w:fldCharType="separate"/>
        </w:r>
        <w:r>
          <w:t>3</w:t>
        </w:r>
        <w:r>
          <w:fldChar w:fldCharType="end"/>
        </w:r>
      </w:hyperlink>
    </w:p>
    <w:p>
      <w:pPr>
        <w:pStyle w:val="TOC2"/>
        <w:tabs>
          <w:tab w:val="right" w:leader="dot" w:pos="8306"/>
        </w:tabs>
      </w:pPr>
      <w:hyperlink w:anchor="_Toc18034" w:history="1">
        <w:r>
          <w:rPr>
            <w:rFonts w:ascii="仿宋" w:eastAsia="仿宋" w:hAnsi="仿宋" w:cs="仿宋" w:hint="eastAsia"/>
            <w:lang w:eastAsia="zh-CN"/>
          </w:rPr>
          <w:t>(二)、带钢市场分析预测</w:t>
        </w:r>
        <w:r>
          <w:tab/>
        </w:r>
        <w:r>
          <w:fldChar w:fldCharType="begin"/>
        </w:r>
        <w:r>
          <w:instrText xml:space="preserve"> PAGEREF _Toc18034 \h </w:instrText>
        </w:r>
        <w:r>
          <w:fldChar w:fldCharType="separate"/>
        </w:r>
        <w:r>
          <w:t>4</w:t>
        </w:r>
        <w:r>
          <w:fldChar w:fldCharType="end"/>
        </w:r>
      </w:hyperlink>
    </w:p>
    <w:p>
      <w:pPr>
        <w:pStyle w:val="TOC1"/>
        <w:tabs>
          <w:tab w:val="right" w:leader="dot" w:pos="8306"/>
        </w:tabs>
      </w:pPr>
      <w:hyperlink w:anchor="_Toc26940" w:history="1">
        <w:r>
          <w:rPr>
            <w:rFonts w:ascii="仿宋" w:eastAsia="仿宋" w:hAnsi="仿宋" w:cs="仿宋" w:hint="eastAsia"/>
            <w:lang w:eastAsia="zh-CN"/>
          </w:rPr>
          <w:t>二、带钢项目土建工程</w:t>
        </w:r>
        <w:r>
          <w:tab/>
        </w:r>
        <w:r>
          <w:fldChar w:fldCharType="begin"/>
        </w:r>
        <w:r>
          <w:instrText xml:space="preserve"> PAGEREF _Toc26940 \h </w:instrText>
        </w:r>
        <w:r>
          <w:fldChar w:fldCharType="separate"/>
        </w:r>
        <w:r>
          <w:t>4</w:t>
        </w:r>
        <w:r>
          <w:fldChar w:fldCharType="end"/>
        </w:r>
      </w:hyperlink>
    </w:p>
    <w:p>
      <w:pPr>
        <w:pStyle w:val="TOC2"/>
        <w:tabs>
          <w:tab w:val="right" w:leader="dot" w:pos="8306"/>
        </w:tabs>
      </w:pPr>
      <w:hyperlink w:anchor="_Toc30000" w:history="1">
        <w:r>
          <w:rPr>
            <w:rFonts w:ascii="仿宋" w:eastAsia="仿宋" w:hAnsi="仿宋" w:cs="仿宋" w:hint="eastAsia"/>
            <w:lang w:eastAsia="zh-CN"/>
          </w:rPr>
          <w:t>(一)、建筑工程设计原则</w:t>
        </w:r>
        <w:r>
          <w:tab/>
        </w:r>
        <w:r>
          <w:fldChar w:fldCharType="begin"/>
        </w:r>
        <w:r>
          <w:instrText xml:space="preserve"> PAGEREF _Toc30000 \h </w:instrText>
        </w:r>
        <w:r>
          <w:fldChar w:fldCharType="separate"/>
        </w:r>
        <w:r>
          <w:t>4</w:t>
        </w:r>
        <w:r>
          <w:fldChar w:fldCharType="end"/>
        </w:r>
      </w:hyperlink>
    </w:p>
    <w:p>
      <w:pPr>
        <w:pStyle w:val="TOC2"/>
        <w:tabs>
          <w:tab w:val="right" w:leader="dot" w:pos="8306"/>
        </w:tabs>
      </w:pPr>
      <w:hyperlink w:anchor="_Toc77" w:history="1">
        <w:r>
          <w:rPr>
            <w:rFonts w:ascii="仿宋" w:eastAsia="仿宋" w:hAnsi="仿宋" w:cs="仿宋" w:hint="eastAsia"/>
            <w:lang w:eastAsia="zh-CN"/>
          </w:rPr>
          <w:t>(二)、土建工程设计年限及安全等级</w:t>
        </w:r>
        <w:r>
          <w:tab/>
        </w:r>
        <w:r>
          <w:fldChar w:fldCharType="begin"/>
        </w:r>
        <w:r>
          <w:instrText xml:space="preserve"> PAGEREF _Toc77 \h </w:instrText>
        </w:r>
        <w:r>
          <w:fldChar w:fldCharType="separate"/>
        </w:r>
        <w:r>
          <w:t>6</w:t>
        </w:r>
        <w:r>
          <w:fldChar w:fldCharType="end"/>
        </w:r>
      </w:hyperlink>
    </w:p>
    <w:p>
      <w:pPr>
        <w:pStyle w:val="TOC2"/>
        <w:tabs>
          <w:tab w:val="right" w:leader="dot" w:pos="8306"/>
        </w:tabs>
      </w:pPr>
      <w:hyperlink w:anchor="_Toc28217" w:history="1">
        <w:r>
          <w:rPr>
            <w:rFonts w:ascii="仿宋" w:eastAsia="仿宋" w:hAnsi="仿宋" w:cs="仿宋" w:hint="eastAsia"/>
            <w:lang w:eastAsia="zh-CN"/>
          </w:rPr>
          <w:t>(三)、建筑工程设计总体要求</w:t>
        </w:r>
        <w:r>
          <w:tab/>
        </w:r>
        <w:r>
          <w:fldChar w:fldCharType="begin"/>
        </w:r>
        <w:r>
          <w:instrText xml:space="preserve"> PAGEREF _Toc28217 \h </w:instrText>
        </w:r>
        <w:r>
          <w:fldChar w:fldCharType="separate"/>
        </w:r>
        <w:r>
          <w:t>7</w:t>
        </w:r>
        <w:r>
          <w:fldChar w:fldCharType="end"/>
        </w:r>
      </w:hyperlink>
    </w:p>
    <w:p>
      <w:pPr>
        <w:pStyle w:val="TOC2"/>
        <w:tabs>
          <w:tab w:val="right" w:leader="dot" w:pos="8306"/>
        </w:tabs>
      </w:pPr>
      <w:hyperlink w:anchor="_Toc25113" w:history="1">
        <w:r>
          <w:rPr>
            <w:rFonts w:ascii="仿宋" w:eastAsia="仿宋" w:hAnsi="仿宋" w:cs="仿宋" w:hint="eastAsia"/>
            <w:lang w:eastAsia="zh-CN"/>
          </w:rPr>
          <w:t>(四)、土建工程建设指标</w:t>
        </w:r>
        <w:r>
          <w:tab/>
        </w:r>
        <w:r>
          <w:fldChar w:fldCharType="begin"/>
        </w:r>
        <w:r>
          <w:instrText xml:space="preserve"> PAGEREF _Toc25113 \h </w:instrText>
        </w:r>
        <w:r>
          <w:fldChar w:fldCharType="separate"/>
        </w:r>
        <w:r>
          <w:t>7</w:t>
        </w:r>
        <w:r>
          <w:fldChar w:fldCharType="end"/>
        </w:r>
      </w:hyperlink>
    </w:p>
    <w:p>
      <w:pPr>
        <w:pStyle w:val="TOC1"/>
        <w:tabs>
          <w:tab w:val="right" w:leader="dot" w:pos="8306"/>
        </w:tabs>
      </w:pPr>
      <w:hyperlink w:anchor="_Toc19262" w:history="1">
        <w:r>
          <w:rPr>
            <w:rFonts w:ascii="仿宋" w:eastAsia="仿宋" w:hAnsi="仿宋" w:cs="仿宋" w:hint="eastAsia"/>
            <w:lang w:eastAsia="zh-CN"/>
          </w:rPr>
          <w:t>三、带钢项目建设背景及必要性分析</w:t>
        </w:r>
        <w:r>
          <w:tab/>
        </w:r>
        <w:r>
          <w:fldChar w:fldCharType="begin"/>
        </w:r>
        <w:r>
          <w:instrText xml:space="preserve"> PAGEREF _Toc19262 \h </w:instrText>
        </w:r>
        <w:r>
          <w:fldChar w:fldCharType="separate"/>
        </w:r>
        <w:r>
          <w:t>8</w:t>
        </w:r>
        <w:r>
          <w:fldChar w:fldCharType="end"/>
        </w:r>
      </w:hyperlink>
    </w:p>
    <w:p>
      <w:pPr>
        <w:pStyle w:val="TOC2"/>
        <w:tabs>
          <w:tab w:val="right" w:leader="dot" w:pos="8306"/>
        </w:tabs>
      </w:pPr>
      <w:hyperlink w:anchor="_Toc2161" w:history="1">
        <w:r>
          <w:rPr>
            <w:rFonts w:ascii="仿宋" w:eastAsia="仿宋" w:hAnsi="仿宋" w:cs="仿宋" w:hint="eastAsia"/>
            <w:lang w:eastAsia="zh-CN"/>
          </w:rPr>
          <w:t>(一)、带钢项目背景分析</w:t>
        </w:r>
        <w:r>
          <w:tab/>
        </w:r>
        <w:r>
          <w:fldChar w:fldCharType="begin"/>
        </w:r>
        <w:r>
          <w:instrText xml:space="preserve"> PAGEREF _Toc2161 \h </w:instrText>
        </w:r>
        <w:r>
          <w:fldChar w:fldCharType="separate"/>
        </w:r>
        <w:r>
          <w:t>8</w:t>
        </w:r>
        <w:r>
          <w:fldChar w:fldCharType="end"/>
        </w:r>
      </w:hyperlink>
    </w:p>
    <w:p>
      <w:pPr>
        <w:pStyle w:val="TOC2"/>
        <w:tabs>
          <w:tab w:val="right" w:leader="dot" w:pos="8306"/>
        </w:tabs>
      </w:pPr>
      <w:hyperlink w:anchor="_Toc21029" w:history="1">
        <w:r>
          <w:rPr>
            <w:rFonts w:ascii="仿宋" w:eastAsia="仿宋" w:hAnsi="仿宋" w:cs="仿宋" w:hint="eastAsia"/>
            <w:lang w:eastAsia="zh-CN"/>
          </w:rPr>
          <w:t>(二)、带钢项目建设必要性分析</w:t>
        </w:r>
        <w:r>
          <w:tab/>
        </w:r>
        <w:r>
          <w:fldChar w:fldCharType="begin"/>
        </w:r>
        <w:r>
          <w:instrText xml:space="preserve"> PAGEREF _Toc21029 \h </w:instrText>
        </w:r>
        <w:r>
          <w:fldChar w:fldCharType="separate"/>
        </w:r>
        <w:r>
          <w:t>9</w:t>
        </w:r>
        <w:r>
          <w:fldChar w:fldCharType="end"/>
        </w:r>
      </w:hyperlink>
    </w:p>
    <w:p>
      <w:pPr>
        <w:pStyle w:val="TOC1"/>
        <w:tabs>
          <w:tab w:val="right" w:leader="dot" w:pos="8306"/>
        </w:tabs>
      </w:pPr>
      <w:hyperlink w:anchor="_Toc28561" w:history="1">
        <w:r>
          <w:rPr>
            <w:rFonts w:ascii="仿宋" w:eastAsia="仿宋" w:hAnsi="仿宋" w:cs="仿宋" w:hint="eastAsia"/>
            <w:lang w:eastAsia="zh-CN"/>
          </w:rPr>
          <w:t>四、带钢项目选址可行性分析</w:t>
        </w:r>
        <w:r>
          <w:tab/>
        </w:r>
        <w:r>
          <w:fldChar w:fldCharType="begin"/>
        </w:r>
        <w:r>
          <w:instrText xml:space="preserve"> PAGEREF _Toc28561 \h </w:instrText>
        </w:r>
        <w:r>
          <w:fldChar w:fldCharType="separate"/>
        </w:r>
        <w:r>
          <w:t>11</w:t>
        </w:r>
        <w:r>
          <w:fldChar w:fldCharType="end"/>
        </w:r>
      </w:hyperlink>
    </w:p>
    <w:p>
      <w:pPr>
        <w:pStyle w:val="TOC2"/>
        <w:tabs>
          <w:tab w:val="right" w:leader="dot" w:pos="8306"/>
        </w:tabs>
      </w:pPr>
      <w:hyperlink w:anchor="_Toc27744" w:history="1">
        <w:r>
          <w:rPr>
            <w:rFonts w:ascii="仿宋" w:eastAsia="仿宋" w:hAnsi="仿宋" w:cs="仿宋" w:hint="eastAsia"/>
            <w:lang w:eastAsia="zh-CN"/>
          </w:rPr>
          <w:t>(一)、带钢项目选址</w:t>
        </w:r>
        <w:r>
          <w:tab/>
        </w:r>
        <w:r>
          <w:fldChar w:fldCharType="begin"/>
        </w:r>
        <w:r>
          <w:instrText xml:space="preserve"> PAGEREF _Toc27744 \h </w:instrText>
        </w:r>
        <w:r>
          <w:fldChar w:fldCharType="separate"/>
        </w:r>
        <w:r>
          <w:t>11</w:t>
        </w:r>
        <w:r>
          <w:fldChar w:fldCharType="end"/>
        </w:r>
      </w:hyperlink>
    </w:p>
    <w:p>
      <w:pPr>
        <w:pStyle w:val="TOC2"/>
        <w:tabs>
          <w:tab w:val="right" w:leader="dot" w:pos="8306"/>
        </w:tabs>
      </w:pPr>
      <w:hyperlink w:anchor="_Toc26793" w:history="1">
        <w:r>
          <w:rPr>
            <w:rFonts w:ascii="仿宋" w:eastAsia="仿宋" w:hAnsi="仿宋" w:cs="仿宋" w:hint="eastAsia"/>
            <w:lang w:eastAsia="zh-CN"/>
          </w:rPr>
          <w:t>(二)、用地控制指标</w:t>
        </w:r>
        <w:r>
          <w:tab/>
        </w:r>
        <w:r>
          <w:fldChar w:fldCharType="begin"/>
        </w:r>
        <w:r>
          <w:instrText xml:space="preserve"> PAGEREF _Toc26793 \h </w:instrText>
        </w:r>
        <w:r>
          <w:fldChar w:fldCharType="separate"/>
        </w:r>
        <w:r>
          <w:t>11</w:t>
        </w:r>
        <w:r>
          <w:fldChar w:fldCharType="end"/>
        </w:r>
      </w:hyperlink>
    </w:p>
    <w:p>
      <w:pPr>
        <w:pStyle w:val="TOC2"/>
        <w:tabs>
          <w:tab w:val="right" w:leader="dot" w:pos="8306"/>
        </w:tabs>
      </w:pPr>
      <w:hyperlink w:anchor="_Toc1504" w:history="1">
        <w:r>
          <w:rPr>
            <w:rFonts w:ascii="仿宋" w:eastAsia="仿宋" w:hAnsi="仿宋" w:cs="仿宋" w:hint="eastAsia"/>
            <w:lang w:eastAsia="zh-CN"/>
          </w:rPr>
          <w:t>(三)、节约用地措施</w:t>
        </w:r>
        <w:r>
          <w:tab/>
        </w:r>
        <w:r>
          <w:fldChar w:fldCharType="begin"/>
        </w:r>
        <w:r>
          <w:instrText xml:space="preserve"> PAGEREF _Toc1504 \h </w:instrText>
        </w:r>
        <w:r>
          <w:fldChar w:fldCharType="separate"/>
        </w:r>
        <w:r>
          <w:t>13</w:t>
        </w:r>
        <w:r>
          <w:fldChar w:fldCharType="end"/>
        </w:r>
      </w:hyperlink>
    </w:p>
    <w:p>
      <w:pPr>
        <w:pStyle w:val="TOC2"/>
        <w:tabs>
          <w:tab w:val="right" w:leader="dot" w:pos="8306"/>
        </w:tabs>
      </w:pPr>
      <w:hyperlink w:anchor="_Toc31093" w:history="1">
        <w:r>
          <w:rPr>
            <w:rFonts w:ascii="仿宋" w:eastAsia="仿宋" w:hAnsi="仿宋" w:cs="仿宋" w:hint="eastAsia"/>
            <w:lang w:eastAsia="zh-CN"/>
          </w:rPr>
          <w:t>(四)、总图布置方案</w:t>
        </w:r>
        <w:r>
          <w:tab/>
        </w:r>
        <w:r>
          <w:fldChar w:fldCharType="begin"/>
        </w:r>
        <w:r>
          <w:instrText xml:space="preserve"> PAGEREF _Toc31093 \h </w:instrText>
        </w:r>
        <w:r>
          <w:fldChar w:fldCharType="separate"/>
        </w:r>
        <w:r>
          <w:t>14</w:t>
        </w:r>
        <w:r>
          <w:fldChar w:fldCharType="end"/>
        </w:r>
      </w:hyperlink>
    </w:p>
    <w:p>
      <w:pPr>
        <w:pStyle w:val="TOC2"/>
        <w:tabs>
          <w:tab w:val="right" w:leader="dot" w:pos="8306"/>
        </w:tabs>
      </w:pPr>
      <w:hyperlink w:anchor="_Toc30901" w:history="1">
        <w:r>
          <w:rPr>
            <w:rFonts w:ascii="仿宋" w:eastAsia="仿宋" w:hAnsi="仿宋" w:cs="仿宋" w:hint="eastAsia"/>
            <w:lang w:eastAsia="zh-CN"/>
          </w:rPr>
          <w:t>(五)、选址综合评价</w:t>
        </w:r>
        <w:r>
          <w:tab/>
        </w:r>
        <w:r>
          <w:fldChar w:fldCharType="begin"/>
        </w:r>
        <w:r>
          <w:instrText xml:space="preserve"> PAGEREF _Toc30901 \h </w:instrText>
        </w:r>
        <w:r>
          <w:fldChar w:fldCharType="separate"/>
        </w:r>
        <w:r>
          <w:t>15</w:t>
        </w:r>
        <w:r>
          <w:fldChar w:fldCharType="end"/>
        </w:r>
      </w:hyperlink>
    </w:p>
    <w:p>
      <w:pPr>
        <w:pStyle w:val="TOC1"/>
        <w:tabs>
          <w:tab w:val="right" w:leader="dot" w:pos="8306"/>
        </w:tabs>
      </w:pPr>
      <w:hyperlink w:anchor="_Toc31211" w:history="1">
        <w:r>
          <w:rPr>
            <w:rFonts w:ascii="仿宋" w:eastAsia="仿宋" w:hAnsi="仿宋" w:cs="仿宋" w:hint="eastAsia"/>
            <w:lang w:eastAsia="zh-CN"/>
          </w:rPr>
          <w:t>五、带钢项目危机管理</w:t>
        </w:r>
        <w:r>
          <w:tab/>
        </w:r>
        <w:r>
          <w:fldChar w:fldCharType="begin"/>
        </w:r>
        <w:r>
          <w:instrText xml:space="preserve"> PAGEREF _Toc31211 \h </w:instrText>
        </w:r>
        <w:r>
          <w:fldChar w:fldCharType="separate"/>
        </w:r>
        <w:r>
          <w:t>16</w:t>
        </w:r>
        <w:r>
          <w:fldChar w:fldCharType="end"/>
        </w:r>
      </w:hyperlink>
    </w:p>
    <w:p>
      <w:pPr>
        <w:pStyle w:val="TOC2"/>
        <w:tabs>
          <w:tab w:val="right" w:leader="dot" w:pos="8306"/>
        </w:tabs>
      </w:pPr>
      <w:hyperlink w:anchor="_Toc4761" w:history="1">
        <w:r>
          <w:rPr>
            <w:rFonts w:ascii="仿宋" w:eastAsia="仿宋" w:hAnsi="仿宋" w:cs="仿宋" w:hint="eastAsia"/>
            <w:lang w:eastAsia="zh-CN"/>
          </w:rPr>
          <w:t>(一)、危机预警与识别</w:t>
        </w:r>
        <w:r>
          <w:tab/>
        </w:r>
        <w:r>
          <w:fldChar w:fldCharType="begin"/>
        </w:r>
        <w:r>
          <w:instrText xml:space="preserve"> PAGEREF _Toc4761 \h </w:instrText>
        </w:r>
        <w:r>
          <w:fldChar w:fldCharType="separate"/>
        </w:r>
        <w:r>
          <w:t>16</w:t>
        </w:r>
        <w:r>
          <w:fldChar w:fldCharType="end"/>
        </w:r>
      </w:hyperlink>
    </w:p>
    <w:p>
      <w:pPr>
        <w:pStyle w:val="TOC2"/>
        <w:tabs>
          <w:tab w:val="right" w:leader="dot" w:pos="8306"/>
        </w:tabs>
      </w:pPr>
      <w:hyperlink w:anchor="_Toc26633" w:history="1">
        <w:r>
          <w:rPr>
            <w:rFonts w:ascii="仿宋" w:eastAsia="仿宋" w:hAnsi="仿宋" w:cs="仿宋" w:hint="eastAsia"/>
            <w:lang w:eastAsia="zh-CN"/>
          </w:rPr>
          <w:t>(二)、危机应对与恢复</w:t>
        </w:r>
        <w:r>
          <w:tab/>
        </w:r>
        <w:r>
          <w:fldChar w:fldCharType="begin"/>
        </w:r>
        <w:r>
          <w:instrText xml:space="preserve"> PAGEREF _Toc26633 \h </w:instrText>
        </w:r>
        <w:r>
          <w:fldChar w:fldCharType="separate"/>
        </w:r>
        <w:r>
          <w:t>17</w:t>
        </w:r>
        <w:r>
          <w:fldChar w:fldCharType="end"/>
        </w:r>
      </w:hyperlink>
    </w:p>
    <w:p>
      <w:pPr>
        <w:pStyle w:val="TOC1"/>
        <w:tabs>
          <w:tab w:val="right" w:leader="dot" w:pos="8306"/>
        </w:tabs>
      </w:pPr>
      <w:hyperlink w:anchor="_Toc27648" w:history="1">
        <w:r>
          <w:rPr>
            <w:rFonts w:ascii="仿宋" w:eastAsia="仿宋" w:hAnsi="仿宋" w:cs="仿宋" w:hint="eastAsia"/>
            <w:lang w:eastAsia="zh-CN"/>
          </w:rPr>
          <w:t>六、产品规划分析</w:t>
        </w:r>
        <w:r>
          <w:tab/>
        </w:r>
        <w:r>
          <w:fldChar w:fldCharType="begin"/>
        </w:r>
        <w:r>
          <w:instrText xml:space="preserve"> PAGEREF _Toc27648 \h </w:instrText>
        </w:r>
        <w:r>
          <w:fldChar w:fldCharType="separate"/>
        </w:r>
        <w:r>
          <w:t>18</w:t>
        </w:r>
        <w:r>
          <w:fldChar w:fldCharType="end"/>
        </w:r>
      </w:hyperlink>
    </w:p>
    <w:p>
      <w:pPr>
        <w:pStyle w:val="TOC2"/>
        <w:tabs>
          <w:tab w:val="right" w:leader="dot" w:pos="8306"/>
        </w:tabs>
      </w:pPr>
      <w:hyperlink w:anchor="_Toc27451" w:history="1">
        <w:r>
          <w:rPr>
            <w:rFonts w:ascii="仿宋" w:eastAsia="仿宋" w:hAnsi="仿宋" w:cs="仿宋" w:hint="eastAsia"/>
            <w:lang w:eastAsia="zh-CN"/>
          </w:rPr>
          <w:t>(一)、产品规划</w:t>
        </w:r>
        <w:r>
          <w:tab/>
        </w:r>
        <w:r>
          <w:fldChar w:fldCharType="begin"/>
        </w:r>
        <w:r>
          <w:instrText xml:space="preserve"> PAGEREF _Toc27451 \h </w:instrText>
        </w:r>
        <w:r>
          <w:fldChar w:fldCharType="separate"/>
        </w:r>
        <w:r>
          <w:t>18</w:t>
        </w:r>
        <w:r>
          <w:fldChar w:fldCharType="end"/>
        </w:r>
      </w:hyperlink>
    </w:p>
    <w:p>
      <w:pPr>
        <w:pStyle w:val="TOC2"/>
        <w:tabs>
          <w:tab w:val="right" w:leader="dot" w:pos="8306"/>
        </w:tabs>
      </w:pPr>
      <w:hyperlink w:anchor="_Toc17495" w:history="1">
        <w:r>
          <w:rPr>
            <w:rFonts w:ascii="仿宋" w:eastAsia="仿宋" w:hAnsi="仿宋" w:cs="仿宋" w:hint="eastAsia"/>
            <w:lang w:eastAsia="zh-CN"/>
          </w:rPr>
          <w:t>(二)、建设规模</w:t>
        </w:r>
        <w:r>
          <w:tab/>
        </w:r>
        <w:r>
          <w:fldChar w:fldCharType="begin"/>
        </w:r>
        <w:r>
          <w:instrText xml:space="preserve"> PAGEREF _Toc17495 \h </w:instrText>
        </w:r>
        <w:r>
          <w:fldChar w:fldCharType="separate"/>
        </w:r>
        <w:r>
          <w:t>19</w:t>
        </w:r>
        <w:r>
          <w:fldChar w:fldCharType="end"/>
        </w:r>
      </w:hyperlink>
    </w:p>
    <w:p>
      <w:pPr>
        <w:pStyle w:val="TOC1"/>
        <w:tabs>
          <w:tab w:val="right" w:leader="dot" w:pos="8306"/>
        </w:tabs>
      </w:pPr>
      <w:hyperlink w:anchor="_Toc3079" w:history="1">
        <w:r>
          <w:rPr>
            <w:rFonts w:ascii="仿宋" w:eastAsia="仿宋" w:hAnsi="仿宋" w:cs="仿宋" w:hint="eastAsia"/>
            <w:lang w:eastAsia="zh-CN"/>
          </w:rPr>
          <w:t>七、带钢项目人力资源培养与发展</w:t>
        </w:r>
        <w:r>
          <w:tab/>
        </w:r>
        <w:r>
          <w:fldChar w:fldCharType="begin"/>
        </w:r>
        <w:r>
          <w:instrText xml:space="preserve"> PAGEREF _Toc3079 \h </w:instrText>
        </w:r>
        <w:r>
          <w:fldChar w:fldCharType="separate"/>
        </w:r>
        <w:r>
          <w:t>20</w:t>
        </w:r>
        <w:r>
          <w:fldChar w:fldCharType="end"/>
        </w:r>
      </w:hyperlink>
    </w:p>
    <w:p>
      <w:pPr>
        <w:pStyle w:val="TOC2"/>
        <w:tabs>
          <w:tab w:val="right" w:leader="dot" w:pos="8306"/>
        </w:tabs>
      </w:pPr>
      <w:hyperlink w:anchor="_Toc30112" w:history="1">
        <w:r>
          <w:rPr>
            <w:rFonts w:ascii="仿宋" w:eastAsia="仿宋" w:hAnsi="仿宋" w:cs="仿宋" w:hint="eastAsia"/>
            <w:lang w:eastAsia="zh-CN"/>
          </w:rPr>
          <w:t>(一)、人才需求与规划</w:t>
        </w:r>
        <w:r>
          <w:tab/>
        </w:r>
        <w:r>
          <w:fldChar w:fldCharType="begin"/>
        </w:r>
        <w:r>
          <w:instrText xml:space="preserve"> PAGEREF _Toc30112 \h </w:instrText>
        </w:r>
        <w:r>
          <w:fldChar w:fldCharType="separate"/>
        </w:r>
        <w:r>
          <w:t>20</w:t>
        </w:r>
        <w:r>
          <w:fldChar w:fldCharType="end"/>
        </w:r>
      </w:hyperlink>
    </w:p>
    <w:p>
      <w:pPr>
        <w:pStyle w:val="TOC2"/>
        <w:tabs>
          <w:tab w:val="right" w:leader="dot" w:pos="8306"/>
        </w:tabs>
      </w:pPr>
      <w:hyperlink w:anchor="_Toc2509" w:history="1">
        <w:r>
          <w:rPr>
            <w:rFonts w:ascii="仿宋" w:eastAsia="仿宋" w:hAnsi="仿宋" w:cs="仿宋" w:hint="eastAsia"/>
            <w:lang w:eastAsia="zh-CN"/>
          </w:rPr>
          <w:t>(二)、培训与发展计划</w:t>
        </w:r>
        <w:r>
          <w:tab/>
        </w:r>
        <w:r>
          <w:fldChar w:fldCharType="begin"/>
        </w:r>
        <w:r>
          <w:instrText xml:space="preserve"> PAGEREF _Toc2509 \h </w:instrText>
        </w:r>
        <w:r>
          <w:fldChar w:fldCharType="separate"/>
        </w:r>
        <w:r>
          <w:t>20</w:t>
        </w:r>
        <w:r>
          <w:fldChar w:fldCharType="end"/>
        </w:r>
      </w:hyperlink>
    </w:p>
    <w:p>
      <w:pPr>
        <w:pStyle w:val="TOC1"/>
        <w:tabs>
          <w:tab w:val="right" w:leader="dot" w:pos="8306"/>
        </w:tabs>
      </w:pPr>
      <w:hyperlink w:anchor="_Toc24973" w:history="1">
        <w:r>
          <w:rPr>
            <w:rFonts w:ascii="仿宋" w:eastAsia="仿宋" w:hAnsi="仿宋" w:cs="仿宋" w:hint="eastAsia"/>
            <w:lang w:eastAsia="zh-CN"/>
          </w:rPr>
          <w:t>八、带钢项目风险管理</w:t>
        </w:r>
        <w:r>
          <w:tab/>
        </w:r>
        <w:r>
          <w:fldChar w:fldCharType="begin"/>
        </w:r>
        <w:r>
          <w:instrText xml:space="preserve"> PAGEREF _Toc24973 \h </w:instrText>
        </w:r>
        <w:r>
          <w:fldChar w:fldCharType="separate"/>
        </w:r>
        <w:r>
          <w:t>21</w:t>
        </w:r>
        <w:r>
          <w:fldChar w:fldCharType="end"/>
        </w:r>
      </w:hyperlink>
    </w:p>
    <w:p>
      <w:pPr>
        <w:pStyle w:val="TOC2"/>
        <w:tabs>
          <w:tab w:val="right" w:leader="dot" w:pos="8306"/>
        </w:tabs>
      </w:pPr>
      <w:hyperlink w:anchor="_Toc18406" w:history="1">
        <w:r>
          <w:rPr>
            <w:rFonts w:ascii="仿宋" w:eastAsia="仿宋" w:hAnsi="仿宋" w:cs="仿宋" w:hint="eastAsia"/>
            <w:lang w:eastAsia="zh-CN"/>
          </w:rPr>
          <w:t>(一)、风险识别与评估</w:t>
        </w:r>
        <w:r>
          <w:tab/>
        </w:r>
        <w:r>
          <w:fldChar w:fldCharType="begin"/>
        </w:r>
        <w:r>
          <w:instrText xml:space="preserve"> PAGEREF _Toc18406 \h </w:instrText>
        </w:r>
        <w:r>
          <w:fldChar w:fldCharType="separate"/>
        </w:r>
        <w:r>
          <w:t>21</w:t>
        </w:r>
        <w:r>
          <w:fldChar w:fldCharType="end"/>
        </w:r>
      </w:hyperlink>
    </w:p>
    <w:p>
      <w:pPr>
        <w:pStyle w:val="TOC2"/>
        <w:tabs>
          <w:tab w:val="right" w:leader="dot" w:pos="8306"/>
        </w:tabs>
      </w:pPr>
      <w:hyperlink w:anchor="_Toc3266" w:history="1">
        <w:r>
          <w:rPr>
            <w:rFonts w:ascii="仿宋" w:eastAsia="仿宋" w:hAnsi="仿宋" w:cs="仿宋" w:hint="eastAsia"/>
            <w:lang w:eastAsia="zh-CN"/>
          </w:rPr>
          <w:t>(二)、风险应对策略</w:t>
        </w:r>
        <w:r>
          <w:tab/>
        </w:r>
        <w:r>
          <w:fldChar w:fldCharType="begin"/>
        </w:r>
        <w:r>
          <w:instrText xml:space="preserve"> PAGEREF _Toc3266 \h </w:instrText>
        </w:r>
        <w:r>
          <w:fldChar w:fldCharType="separate"/>
        </w:r>
        <w:r>
          <w:t>22</w:t>
        </w:r>
        <w:r>
          <w:fldChar w:fldCharType="end"/>
        </w:r>
      </w:hyperlink>
    </w:p>
    <w:p>
      <w:pPr>
        <w:pStyle w:val="TOC2"/>
        <w:tabs>
          <w:tab w:val="right" w:leader="dot" w:pos="8306"/>
        </w:tabs>
      </w:pPr>
      <w:hyperlink w:anchor="_Toc21610" w:history="1">
        <w:r>
          <w:rPr>
            <w:rFonts w:ascii="仿宋" w:eastAsia="仿宋" w:hAnsi="仿宋" w:cs="仿宋" w:hint="eastAsia"/>
            <w:lang w:eastAsia="zh-CN"/>
          </w:rPr>
          <w:t>(三)、风险监控与控制</w:t>
        </w:r>
        <w:r>
          <w:tab/>
        </w:r>
        <w:r>
          <w:fldChar w:fldCharType="begin"/>
        </w:r>
        <w:r>
          <w:instrText xml:space="preserve"> PAGEREF _Toc21610 \h </w:instrText>
        </w:r>
        <w:r>
          <w:fldChar w:fldCharType="separate"/>
        </w:r>
        <w:r>
          <w:t>24</w:t>
        </w:r>
        <w:r>
          <w:fldChar w:fldCharType="end"/>
        </w:r>
      </w:hyperlink>
    </w:p>
    <w:p>
      <w:pPr>
        <w:pStyle w:val="TOC1"/>
        <w:tabs>
          <w:tab w:val="right" w:leader="dot" w:pos="8306"/>
        </w:tabs>
      </w:pPr>
      <w:hyperlink w:anchor="_Toc238" w:history="1">
        <w:r>
          <w:rPr>
            <w:rFonts w:ascii="仿宋" w:eastAsia="仿宋" w:hAnsi="仿宋" w:cs="仿宋" w:hint="eastAsia"/>
            <w:lang w:eastAsia="zh-CN"/>
          </w:rPr>
          <w:t>九、带钢项目社会影响</w:t>
        </w:r>
        <w:r>
          <w:tab/>
        </w:r>
        <w:r>
          <w:fldChar w:fldCharType="begin"/>
        </w:r>
        <w:r>
          <w:instrText xml:space="preserve"> PAGEREF _Toc238 \h </w:instrText>
        </w:r>
        <w:r>
          <w:fldChar w:fldCharType="separate"/>
        </w:r>
        <w:r>
          <w:t>25</w:t>
        </w:r>
        <w:r>
          <w:fldChar w:fldCharType="end"/>
        </w:r>
      </w:hyperlink>
    </w:p>
    <w:p>
      <w:pPr>
        <w:pStyle w:val="TOC2"/>
        <w:tabs>
          <w:tab w:val="right" w:leader="dot" w:pos="8306"/>
        </w:tabs>
      </w:pPr>
      <w:hyperlink w:anchor="_Toc24155" w:history="1">
        <w:r>
          <w:rPr>
            <w:rFonts w:ascii="仿宋" w:eastAsia="仿宋" w:hAnsi="仿宋" w:cs="仿宋" w:hint="eastAsia"/>
            <w:lang w:eastAsia="zh-CN"/>
          </w:rPr>
          <w:t>(一)、社会责任与义务</w:t>
        </w:r>
        <w:r>
          <w:tab/>
        </w:r>
        <w:r>
          <w:fldChar w:fldCharType="begin"/>
        </w:r>
        <w:r>
          <w:instrText xml:space="preserve"> PAGEREF _Toc24155 \h </w:instrText>
        </w:r>
        <w:r>
          <w:fldChar w:fldCharType="separate"/>
        </w:r>
        <w:r>
          <w:t>25</w:t>
        </w:r>
        <w:r>
          <w:fldChar w:fldCharType="end"/>
        </w:r>
      </w:hyperlink>
    </w:p>
    <w:p>
      <w:pPr>
        <w:pStyle w:val="TOC2"/>
        <w:tabs>
          <w:tab w:val="right" w:leader="dot" w:pos="8306"/>
        </w:tabs>
      </w:pPr>
      <w:hyperlink w:anchor="_Toc5333" w:history="1">
        <w:r>
          <w:rPr>
            <w:rFonts w:ascii="仿宋" w:eastAsia="仿宋" w:hAnsi="仿宋" w:cs="仿宋" w:hint="eastAsia"/>
            <w:lang w:eastAsia="zh-CN"/>
          </w:rPr>
          <w:t>(二)、社会参与与沟通</w:t>
        </w:r>
        <w:r>
          <w:tab/>
        </w:r>
        <w:r>
          <w:fldChar w:fldCharType="begin"/>
        </w:r>
        <w:r>
          <w:instrText xml:space="preserve"> PAGEREF _Toc5333 \h </w:instrText>
        </w:r>
        <w:r>
          <w:fldChar w:fldCharType="separate"/>
        </w:r>
        <w:r>
          <w:t>26</w:t>
        </w:r>
        <w:r>
          <w:fldChar w:fldCharType="end"/>
        </w:r>
      </w:hyperlink>
    </w:p>
    <w:p>
      <w:pPr>
        <w:pStyle w:val="TOC1"/>
        <w:tabs>
          <w:tab w:val="right" w:leader="dot" w:pos="8306"/>
        </w:tabs>
      </w:pPr>
      <w:hyperlink w:anchor="_Toc24084" w:history="1">
        <w:r>
          <w:rPr>
            <w:rFonts w:ascii="仿宋" w:eastAsia="仿宋" w:hAnsi="仿宋" w:cs="仿宋" w:hint="eastAsia"/>
            <w:lang w:eastAsia="zh-CN"/>
          </w:rPr>
          <w:t>十、带钢项目财务管理</w:t>
        </w:r>
        <w:r>
          <w:tab/>
        </w:r>
        <w:r>
          <w:fldChar w:fldCharType="begin"/>
        </w:r>
        <w:r>
          <w:instrText xml:space="preserve"> PAGEREF _Toc24084 \h </w:instrText>
        </w:r>
        <w:r>
          <w:fldChar w:fldCharType="separate"/>
        </w:r>
        <w:r>
          <w:t>27</w:t>
        </w:r>
        <w:r>
          <w:fldChar w:fldCharType="end"/>
        </w:r>
      </w:hyperlink>
    </w:p>
    <w:p>
      <w:pPr>
        <w:pStyle w:val="TOC2"/>
        <w:tabs>
          <w:tab w:val="right" w:leader="dot" w:pos="8306"/>
        </w:tabs>
      </w:pPr>
      <w:hyperlink w:anchor="_Toc29058" w:history="1">
        <w:r>
          <w:rPr>
            <w:rFonts w:ascii="仿宋" w:eastAsia="仿宋" w:hAnsi="仿宋" w:cs="仿宋" w:hint="eastAsia"/>
            <w:lang w:eastAsia="zh-CN"/>
          </w:rPr>
          <w:t>(一)、资金需求大</w:t>
        </w:r>
        <w:r>
          <w:tab/>
        </w:r>
        <w:r>
          <w:fldChar w:fldCharType="begin"/>
        </w:r>
        <w:r>
          <w:instrText xml:space="preserve"> PAGEREF _Toc29058 \h </w:instrText>
        </w:r>
        <w:r>
          <w:fldChar w:fldCharType="separate"/>
        </w:r>
        <w:r>
          <w:t>27</w:t>
        </w:r>
        <w:r>
          <w:fldChar w:fldCharType="end"/>
        </w:r>
      </w:hyperlink>
    </w:p>
    <w:p>
      <w:pPr>
        <w:pStyle w:val="TOC2"/>
        <w:tabs>
          <w:tab w:val="right" w:leader="dot" w:pos="8306"/>
        </w:tabs>
      </w:pPr>
      <w:hyperlink w:anchor="_Toc2593" w:history="1">
        <w:r>
          <w:rPr>
            <w:rFonts w:ascii="仿宋" w:eastAsia="仿宋" w:hAnsi="仿宋" w:cs="仿宋" w:hint="eastAsia"/>
            <w:lang w:eastAsia="zh-CN"/>
          </w:rPr>
          <w:t>(二)、研发周期长</w:t>
        </w:r>
        <w:r>
          <w:tab/>
        </w:r>
        <w:r>
          <w:fldChar w:fldCharType="begin"/>
        </w:r>
        <w:r>
          <w:instrText xml:space="preserve"> PAGEREF _Toc2593 \h </w:instrText>
        </w:r>
        <w:r>
          <w:fldChar w:fldCharType="separate"/>
        </w:r>
        <w:r>
          <w:t>28</w:t>
        </w:r>
        <w:r>
          <w:fldChar w:fldCharType="end"/>
        </w:r>
      </w:hyperlink>
    </w:p>
    <w:p>
      <w:pPr>
        <w:pStyle w:val="TOC2"/>
        <w:tabs>
          <w:tab w:val="right" w:leader="dot" w:pos="8306"/>
        </w:tabs>
      </w:pPr>
      <w:hyperlink w:anchor="_Toc9790" w:history="1">
        <w:r>
          <w:rPr>
            <w:rFonts w:ascii="仿宋" w:eastAsia="仿宋" w:hAnsi="仿宋" w:cs="仿宋" w:hint="eastAsia"/>
            <w:lang w:eastAsia="zh-CN"/>
          </w:rPr>
          <w:t>(三)、市场风险大</w:t>
        </w:r>
        <w:r>
          <w:tab/>
        </w:r>
        <w:r>
          <w:fldChar w:fldCharType="begin"/>
        </w:r>
        <w:r>
          <w:instrText xml:space="preserve"> PAGEREF _Toc9790 \h </w:instrText>
        </w:r>
        <w:r>
          <w:fldChar w:fldCharType="separate"/>
        </w:r>
        <w:r>
          <w:t>29</w:t>
        </w:r>
        <w:r>
          <w:fldChar w:fldCharType="end"/>
        </w:r>
      </w:hyperlink>
    </w:p>
    <w:p>
      <w:pPr>
        <w:pStyle w:val="TOC2"/>
        <w:tabs>
          <w:tab w:val="right" w:leader="dot" w:pos="8306"/>
        </w:tabs>
      </w:pPr>
      <w:hyperlink w:anchor="_Toc17389" w:history="1">
        <w:r>
          <w:rPr>
            <w:rFonts w:ascii="仿宋" w:eastAsia="仿宋" w:hAnsi="仿宋" w:cs="仿宋" w:hint="eastAsia"/>
            <w:lang w:eastAsia="zh-CN"/>
          </w:rPr>
          <w:t>(四)、利润率高</w:t>
        </w:r>
        <w:r>
          <w:tab/>
        </w:r>
        <w:r>
          <w:fldChar w:fldCharType="begin"/>
        </w:r>
        <w:r>
          <w:instrText xml:space="preserve"> PAGEREF _Toc17389 \h </w:instrText>
        </w:r>
        <w:r>
          <w:fldChar w:fldCharType="separate"/>
        </w:r>
        <w:r>
          <w:t>31</w:t>
        </w:r>
        <w:r>
          <w:fldChar w:fldCharType="end"/>
        </w:r>
      </w:hyperlink>
    </w:p>
    <w:p>
      <w:pPr>
        <w:pStyle w:val="TOC1"/>
        <w:tabs>
          <w:tab w:val="right" w:leader="dot" w:pos="8306"/>
        </w:tabs>
      </w:pPr>
      <w:hyperlink w:anchor="_Toc26874" w:history="1">
        <w:r>
          <w:rPr>
            <w:rFonts w:ascii="仿宋" w:eastAsia="仿宋" w:hAnsi="仿宋" w:cs="仿宋" w:hint="eastAsia"/>
            <w:lang w:eastAsia="zh-CN"/>
          </w:rPr>
          <w:t>十一、带钢项目经营效益</w:t>
        </w:r>
        <w:r>
          <w:tab/>
        </w:r>
        <w:r>
          <w:fldChar w:fldCharType="begin"/>
        </w:r>
        <w:r>
          <w:instrText xml:space="preserve"> PAGEREF _Toc26874 \h </w:instrText>
        </w:r>
        <w:r>
          <w:fldChar w:fldCharType="separate"/>
        </w:r>
        <w:r>
          <w:t>33</w:t>
        </w:r>
        <w:r>
          <w:fldChar w:fldCharType="end"/>
        </w:r>
      </w:hyperlink>
    </w:p>
    <w:p>
      <w:pPr>
        <w:pStyle w:val="TOC2"/>
        <w:tabs>
          <w:tab w:val="right" w:leader="dot" w:pos="8306"/>
        </w:tabs>
      </w:pPr>
      <w:hyperlink w:anchor="_Toc17142" w:history="1">
        <w:r>
          <w:rPr>
            <w:rFonts w:ascii="仿宋" w:eastAsia="仿宋" w:hAnsi="仿宋" w:cs="仿宋" w:hint="eastAsia"/>
            <w:lang w:eastAsia="zh-CN"/>
          </w:rPr>
          <w:t>(一)、经济评价财务测算</w:t>
        </w:r>
        <w:r>
          <w:tab/>
        </w:r>
        <w:r>
          <w:fldChar w:fldCharType="begin"/>
        </w:r>
        <w:r>
          <w:instrText xml:space="preserve"> PAGEREF _Toc17142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01" w:history="1">
        <w:r>
          <w:rPr>
            <w:rFonts w:ascii="仿宋" w:eastAsia="仿宋" w:hAnsi="仿宋" w:cs="仿宋" w:hint="eastAsia"/>
            <w:lang w:eastAsia="zh-CN"/>
          </w:rPr>
          <w:t>(二)、带钢项目盈利能力分析</w:t>
        </w:r>
        <w:r>
          <w:tab/>
        </w:r>
        <w:r>
          <w:fldChar w:fldCharType="begin"/>
        </w:r>
        <w:r>
          <w:instrText xml:space="preserve"> PAGEREF _Toc20301 \h </w:instrText>
        </w:r>
        <w:r>
          <w:fldChar w:fldCharType="separate"/>
        </w:r>
        <w:r>
          <w:t>35</w:t>
        </w:r>
        <w:r>
          <w:fldChar w:fldCharType="end"/>
        </w:r>
      </w:hyperlink>
    </w:p>
    <w:p>
      <w:pPr>
        <w:pStyle w:val="TOC1"/>
        <w:tabs>
          <w:tab w:val="right" w:leader="dot" w:pos="8306"/>
        </w:tabs>
      </w:pPr>
      <w:hyperlink w:anchor="_Toc14933" w:history="1">
        <w:r>
          <w:rPr>
            <w:rFonts w:ascii="仿宋" w:eastAsia="仿宋" w:hAnsi="仿宋" w:cs="仿宋" w:hint="eastAsia"/>
            <w:lang w:eastAsia="zh-CN"/>
          </w:rPr>
          <w:t>十二、带钢项目技术管理</w:t>
        </w:r>
        <w:r>
          <w:tab/>
        </w:r>
        <w:r>
          <w:fldChar w:fldCharType="begin"/>
        </w:r>
        <w:r>
          <w:instrText xml:space="preserve"> PAGEREF _Toc14933 \h </w:instrText>
        </w:r>
        <w:r>
          <w:fldChar w:fldCharType="separate"/>
        </w:r>
        <w:r>
          <w:t>35</w:t>
        </w:r>
        <w:r>
          <w:fldChar w:fldCharType="end"/>
        </w:r>
      </w:hyperlink>
    </w:p>
    <w:p>
      <w:pPr>
        <w:pStyle w:val="TOC2"/>
        <w:tabs>
          <w:tab w:val="right" w:leader="dot" w:pos="8306"/>
        </w:tabs>
      </w:pPr>
      <w:hyperlink w:anchor="_Toc27713" w:history="1">
        <w:r>
          <w:rPr>
            <w:rFonts w:ascii="仿宋" w:eastAsia="仿宋" w:hAnsi="仿宋" w:cs="仿宋" w:hint="eastAsia"/>
            <w:lang w:eastAsia="zh-CN"/>
          </w:rPr>
          <w:t>(一)、技术方案选用方向</w:t>
        </w:r>
        <w:r>
          <w:tab/>
        </w:r>
        <w:r>
          <w:fldChar w:fldCharType="begin"/>
        </w:r>
        <w:r>
          <w:instrText xml:space="preserve"> PAGEREF _Toc27713 \h </w:instrText>
        </w:r>
        <w:r>
          <w:fldChar w:fldCharType="separate"/>
        </w:r>
        <w:r>
          <w:t>35</w:t>
        </w:r>
        <w:r>
          <w:fldChar w:fldCharType="end"/>
        </w:r>
      </w:hyperlink>
    </w:p>
    <w:p>
      <w:pPr>
        <w:pStyle w:val="TOC2"/>
        <w:tabs>
          <w:tab w:val="right" w:leader="dot" w:pos="8306"/>
        </w:tabs>
      </w:pPr>
      <w:hyperlink w:anchor="_Toc21478" w:history="1">
        <w:r>
          <w:rPr>
            <w:rFonts w:ascii="仿宋" w:eastAsia="仿宋" w:hAnsi="仿宋" w:cs="仿宋" w:hint="eastAsia"/>
            <w:lang w:eastAsia="zh-CN"/>
          </w:rPr>
          <w:t>(二)、工艺技术方案选用原则</w:t>
        </w:r>
        <w:r>
          <w:tab/>
        </w:r>
        <w:r>
          <w:fldChar w:fldCharType="begin"/>
        </w:r>
        <w:r>
          <w:instrText xml:space="preserve"> PAGEREF _Toc21478 \h </w:instrText>
        </w:r>
        <w:r>
          <w:fldChar w:fldCharType="separate"/>
        </w:r>
        <w:r>
          <w:t>37</w:t>
        </w:r>
        <w:r>
          <w:fldChar w:fldCharType="end"/>
        </w:r>
      </w:hyperlink>
    </w:p>
    <w:p>
      <w:pPr>
        <w:pStyle w:val="TOC2"/>
        <w:tabs>
          <w:tab w:val="right" w:leader="dot" w:pos="8306"/>
        </w:tabs>
      </w:pPr>
      <w:hyperlink w:anchor="_Toc24944" w:history="1">
        <w:r>
          <w:rPr>
            <w:rFonts w:ascii="仿宋" w:eastAsia="仿宋" w:hAnsi="仿宋" w:cs="仿宋" w:hint="eastAsia"/>
            <w:lang w:eastAsia="zh-CN"/>
          </w:rPr>
          <w:t>(三)、工艺技术方案要求</w:t>
        </w:r>
        <w:r>
          <w:tab/>
        </w:r>
        <w:r>
          <w:fldChar w:fldCharType="begin"/>
        </w:r>
        <w:r>
          <w:instrText xml:space="preserve"> PAGEREF _Toc24944 \h </w:instrText>
        </w:r>
        <w:r>
          <w:fldChar w:fldCharType="separate"/>
        </w:r>
        <w:r>
          <w:t>39</w:t>
        </w:r>
        <w:r>
          <w:fldChar w:fldCharType="end"/>
        </w:r>
      </w:hyperlink>
    </w:p>
    <w:p>
      <w:pPr>
        <w:pStyle w:val="TOC1"/>
        <w:tabs>
          <w:tab w:val="right" w:leader="dot" w:pos="8306"/>
        </w:tabs>
      </w:pPr>
      <w:hyperlink w:anchor="_Toc30035" w:history="1">
        <w:r>
          <w:rPr>
            <w:rFonts w:ascii="仿宋" w:eastAsia="仿宋" w:hAnsi="仿宋" w:cs="仿宋" w:hint="eastAsia"/>
            <w:lang w:eastAsia="zh-CN"/>
          </w:rPr>
          <w:t>十三、风险识别与分类</w:t>
        </w:r>
        <w:r>
          <w:tab/>
        </w:r>
        <w:r>
          <w:fldChar w:fldCharType="begin"/>
        </w:r>
        <w:r>
          <w:instrText xml:space="preserve"> PAGEREF _Toc30035 \h </w:instrText>
        </w:r>
        <w:r>
          <w:fldChar w:fldCharType="separate"/>
        </w:r>
        <w:r>
          <w:t>41</w:t>
        </w:r>
        <w:r>
          <w:fldChar w:fldCharType="end"/>
        </w:r>
      </w:hyperlink>
    </w:p>
    <w:p>
      <w:pPr>
        <w:pStyle w:val="TOC2"/>
        <w:tabs>
          <w:tab w:val="right" w:leader="dot" w:pos="8306"/>
        </w:tabs>
      </w:pPr>
      <w:hyperlink w:anchor="_Toc9811" w:history="1">
        <w:r>
          <w:rPr>
            <w:rFonts w:ascii="仿宋" w:eastAsia="仿宋" w:hAnsi="仿宋" w:cs="仿宋" w:hint="eastAsia"/>
            <w:lang w:eastAsia="zh-CN"/>
          </w:rPr>
          <w:t>(一)、风险识别</w:t>
        </w:r>
        <w:r>
          <w:tab/>
        </w:r>
        <w:r>
          <w:fldChar w:fldCharType="begin"/>
        </w:r>
        <w:r>
          <w:instrText xml:space="preserve"> PAGEREF _Toc9811 \h </w:instrText>
        </w:r>
        <w:r>
          <w:fldChar w:fldCharType="separate"/>
        </w:r>
        <w:r>
          <w:t>41</w:t>
        </w:r>
        <w:r>
          <w:fldChar w:fldCharType="end"/>
        </w:r>
      </w:hyperlink>
    </w:p>
    <w:p>
      <w:pPr>
        <w:pStyle w:val="TOC2"/>
        <w:tabs>
          <w:tab w:val="right" w:leader="dot" w:pos="8306"/>
        </w:tabs>
      </w:pPr>
      <w:hyperlink w:anchor="_Toc9931" w:history="1">
        <w:r>
          <w:rPr>
            <w:rFonts w:ascii="仿宋" w:eastAsia="仿宋" w:hAnsi="仿宋" w:cs="仿宋" w:hint="eastAsia"/>
            <w:lang w:eastAsia="zh-CN"/>
          </w:rPr>
          <w:t>(二)、风险分类</w:t>
        </w:r>
        <w:r>
          <w:tab/>
        </w:r>
        <w:r>
          <w:fldChar w:fldCharType="begin"/>
        </w:r>
        <w:r>
          <w:instrText xml:space="preserve"> PAGEREF _Toc9931 \h </w:instrText>
        </w:r>
        <w:r>
          <w:fldChar w:fldCharType="separate"/>
        </w:r>
        <w:r>
          <w:t>43</w:t>
        </w:r>
        <w:r>
          <w:fldChar w:fldCharType="end"/>
        </w:r>
      </w:hyperlink>
    </w:p>
    <w:p>
      <w:pPr>
        <w:pStyle w:val="TOC1"/>
        <w:tabs>
          <w:tab w:val="right" w:leader="dot" w:pos="8306"/>
        </w:tabs>
      </w:pPr>
      <w:hyperlink w:anchor="_Toc7847" w:history="1">
        <w:r>
          <w:rPr>
            <w:rFonts w:ascii="仿宋" w:eastAsia="仿宋" w:hAnsi="仿宋" w:cs="仿宋" w:hint="eastAsia"/>
            <w:lang w:eastAsia="zh-CN"/>
          </w:rPr>
          <w:t>十四、质量管理体系</w:t>
        </w:r>
        <w:r>
          <w:tab/>
        </w:r>
        <w:r>
          <w:fldChar w:fldCharType="begin"/>
        </w:r>
        <w:r>
          <w:instrText xml:space="preserve"> PAGEREF _Toc7847 \h </w:instrText>
        </w:r>
        <w:r>
          <w:fldChar w:fldCharType="separate"/>
        </w:r>
        <w:r>
          <w:t>44</w:t>
        </w:r>
        <w:r>
          <w:fldChar w:fldCharType="end"/>
        </w:r>
      </w:hyperlink>
    </w:p>
    <w:p>
      <w:pPr>
        <w:pStyle w:val="TOC2"/>
        <w:tabs>
          <w:tab w:val="right" w:leader="dot" w:pos="8306"/>
        </w:tabs>
      </w:pPr>
      <w:hyperlink w:anchor="_Toc28726" w:history="1">
        <w:r>
          <w:rPr>
            <w:rFonts w:ascii="仿宋" w:eastAsia="仿宋" w:hAnsi="仿宋" w:cs="仿宋" w:hint="eastAsia"/>
            <w:lang w:eastAsia="zh-CN"/>
          </w:rPr>
          <w:t>(一)、质量目标与方针</w:t>
        </w:r>
        <w:r>
          <w:tab/>
        </w:r>
        <w:r>
          <w:fldChar w:fldCharType="begin"/>
        </w:r>
        <w:r>
          <w:instrText xml:space="preserve"> PAGEREF _Toc28726 \h </w:instrText>
        </w:r>
        <w:r>
          <w:fldChar w:fldCharType="separate"/>
        </w:r>
        <w:r>
          <w:t>44</w:t>
        </w:r>
        <w:r>
          <w:fldChar w:fldCharType="end"/>
        </w:r>
      </w:hyperlink>
    </w:p>
    <w:p>
      <w:pPr>
        <w:pStyle w:val="TOC2"/>
        <w:tabs>
          <w:tab w:val="right" w:leader="dot" w:pos="8306"/>
        </w:tabs>
      </w:pPr>
      <w:hyperlink w:anchor="_Toc8530" w:history="1">
        <w:r>
          <w:rPr>
            <w:rFonts w:ascii="仿宋" w:eastAsia="仿宋" w:hAnsi="仿宋" w:cs="仿宋" w:hint="eastAsia"/>
            <w:lang w:eastAsia="zh-CN"/>
          </w:rPr>
          <w:t>(二)、质量管理责任</w:t>
        </w:r>
        <w:r>
          <w:tab/>
        </w:r>
        <w:r>
          <w:fldChar w:fldCharType="begin"/>
        </w:r>
        <w:r>
          <w:instrText xml:space="preserve"> PAGEREF _Toc8530 \h </w:instrText>
        </w:r>
        <w:r>
          <w:fldChar w:fldCharType="separate"/>
        </w:r>
        <w:r>
          <w:t>45</w:t>
        </w:r>
        <w:r>
          <w:fldChar w:fldCharType="end"/>
        </w:r>
      </w:hyperlink>
    </w:p>
    <w:p>
      <w:pPr>
        <w:pStyle w:val="TOC2"/>
        <w:tabs>
          <w:tab w:val="right" w:leader="dot" w:pos="8306"/>
        </w:tabs>
      </w:pPr>
      <w:hyperlink w:anchor="_Toc26901" w:history="1">
        <w:r>
          <w:rPr>
            <w:rFonts w:ascii="仿宋" w:eastAsia="仿宋" w:hAnsi="仿宋" w:cs="仿宋" w:hint="eastAsia"/>
            <w:lang w:eastAsia="zh-CN"/>
          </w:rPr>
          <w:t>(三)、质量管理体系文件</w:t>
        </w:r>
        <w:r>
          <w:tab/>
        </w:r>
        <w:r>
          <w:fldChar w:fldCharType="begin"/>
        </w:r>
        <w:r>
          <w:instrText xml:space="preserve"> PAGEREF _Toc26901 \h </w:instrText>
        </w:r>
        <w:r>
          <w:fldChar w:fldCharType="separate"/>
        </w:r>
        <w:r>
          <w:t>47</w:t>
        </w:r>
        <w:r>
          <w:fldChar w:fldCharType="end"/>
        </w:r>
      </w:hyperlink>
    </w:p>
    <w:p>
      <w:pPr>
        <w:pStyle w:val="TOC2"/>
        <w:tabs>
          <w:tab w:val="right" w:leader="dot" w:pos="8306"/>
        </w:tabs>
      </w:pPr>
      <w:hyperlink w:anchor="_Toc23352" w:history="1">
        <w:r>
          <w:rPr>
            <w:rFonts w:ascii="仿宋" w:eastAsia="仿宋" w:hAnsi="仿宋" w:cs="仿宋" w:hint="eastAsia"/>
            <w:lang w:eastAsia="zh-CN"/>
          </w:rPr>
          <w:t>(四)、质量培训与教育</w:t>
        </w:r>
        <w:r>
          <w:tab/>
        </w:r>
        <w:r>
          <w:fldChar w:fldCharType="begin"/>
        </w:r>
        <w:r>
          <w:instrText xml:space="preserve"> PAGEREF _Toc23352 \h </w:instrText>
        </w:r>
        <w:r>
          <w:fldChar w:fldCharType="separate"/>
        </w:r>
        <w:r>
          <w:t>49</w:t>
        </w:r>
        <w:r>
          <w:fldChar w:fldCharType="end"/>
        </w:r>
      </w:hyperlink>
    </w:p>
    <w:p>
      <w:pPr>
        <w:pStyle w:val="TOC2"/>
        <w:tabs>
          <w:tab w:val="right" w:leader="dot" w:pos="8306"/>
        </w:tabs>
      </w:pPr>
      <w:hyperlink w:anchor="_Toc22652" w:history="1">
        <w:r>
          <w:rPr>
            <w:rFonts w:ascii="仿宋" w:eastAsia="仿宋" w:hAnsi="仿宋" w:cs="仿宋" w:hint="eastAsia"/>
            <w:lang w:eastAsia="zh-CN"/>
          </w:rPr>
          <w:t>(五)、质量审核与评价</w:t>
        </w:r>
        <w:r>
          <w:tab/>
        </w:r>
        <w:r>
          <w:fldChar w:fldCharType="begin"/>
        </w:r>
        <w:r>
          <w:instrText xml:space="preserve"> PAGEREF _Toc22652 \h </w:instrText>
        </w:r>
        <w:r>
          <w:fldChar w:fldCharType="separate"/>
        </w:r>
        <w:r>
          <w:t>50</w:t>
        </w:r>
        <w:r>
          <w:fldChar w:fldCharType="end"/>
        </w:r>
      </w:hyperlink>
    </w:p>
    <w:p>
      <w:pPr>
        <w:pStyle w:val="TOC2"/>
        <w:tabs>
          <w:tab w:val="right" w:leader="dot" w:pos="8306"/>
        </w:tabs>
      </w:pPr>
      <w:hyperlink w:anchor="_Toc5591" w:history="1">
        <w:r>
          <w:rPr>
            <w:rFonts w:ascii="仿宋" w:eastAsia="仿宋" w:hAnsi="仿宋" w:cs="仿宋" w:hint="eastAsia"/>
            <w:lang w:eastAsia="zh-CN"/>
          </w:rPr>
          <w:t>(六)、不符合与纠正措施</w:t>
        </w:r>
        <w:r>
          <w:tab/>
        </w:r>
        <w:r>
          <w:fldChar w:fldCharType="begin"/>
        </w:r>
        <w:r>
          <w:instrText xml:space="preserve"> PAGEREF _Toc5591 \h </w:instrText>
        </w:r>
        <w:r>
          <w:fldChar w:fldCharType="separate"/>
        </w:r>
        <w:r>
          <w:t>51</w:t>
        </w:r>
        <w:r>
          <w:fldChar w:fldCharType="end"/>
        </w:r>
      </w:hyperlink>
    </w:p>
    <w:p>
      <w:pPr>
        <w:pStyle w:val="TOC1"/>
        <w:tabs>
          <w:tab w:val="right" w:leader="dot" w:pos="8306"/>
        </w:tabs>
      </w:pPr>
      <w:hyperlink w:anchor="_Toc28103" w:history="1">
        <w:r>
          <w:rPr>
            <w:rFonts w:ascii="仿宋" w:eastAsia="仿宋" w:hAnsi="仿宋" w:cs="仿宋" w:hint="eastAsia"/>
            <w:lang w:eastAsia="zh-CN"/>
          </w:rPr>
          <w:t>十五、营销与推广策略</w:t>
        </w:r>
        <w:r>
          <w:tab/>
        </w:r>
        <w:r>
          <w:fldChar w:fldCharType="begin"/>
        </w:r>
        <w:r>
          <w:instrText xml:space="preserve"> PAGEREF _Toc28103 \h </w:instrText>
        </w:r>
        <w:r>
          <w:fldChar w:fldCharType="separate"/>
        </w:r>
        <w:r>
          <w:t>52</w:t>
        </w:r>
        <w:r>
          <w:fldChar w:fldCharType="end"/>
        </w:r>
      </w:hyperlink>
    </w:p>
    <w:p>
      <w:pPr>
        <w:pStyle w:val="TOC2"/>
        <w:tabs>
          <w:tab w:val="right" w:leader="dot" w:pos="8306"/>
        </w:tabs>
      </w:pPr>
      <w:hyperlink w:anchor="_Toc26532" w:history="1">
        <w:r>
          <w:rPr>
            <w:rFonts w:ascii="仿宋" w:eastAsia="仿宋" w:hAnsi="仿宋" w:cs="仿宋" w:hint="eastAsia"/>
            <w:lang w:eastAsia="zh-CN"/>
          </w:rPr>
          <w:t>(一)、产品/服务定位与特点</w:t>
        </w:r>
        <w:r>
          <w:tab/>
        </w:r>
        <w:r>
          <w:fldChar w:fldCharType="begin"/>
        </w:r>
        <w:r>
          <w:instrText xml:space="preserve"> PAGEREF _Toc26532 \h </w:instrText>
        </w:r>
        <w:r>
          <w:fldChar w:fldCharType="separate"/>
        </w:r>
        <w:r>
          <w:t>52</w:t>
        </w:r>
        <w:r>
          <w:fldChar w:fldCharType="end"/>
        </w:r>
      </w:hyperlink>
    </w:p>
    <w:p>
      <w:pPr>
        <w:pStyle w:val="TOC2"/>
        <w:tabs>
          <w:tab w:val="right" w:leader="dot" w:pos="8306"/>
        </w:tabs>
      </w:pPr>
      <w:hyperlink w:anchor="_Toc8178" w:history="1">
        <w:r>
          <w:rPr>
            <w:rFonts w:ascii="仿宋" w:eastAsia="仿宋" w:hAnsi="仿宋" w:cs="仿宋" w:hint="eastAsia"/>
            <w:lang w:eastAsia="zh-CN"/>
          </w:rPr>
          <w:t>(二)、市场定位与竞争分析</w:t>
        </w:r>
        <w:r>
          <w:tab/>
        </w:r>
        <w:r>
          <w:fldChar w:fldCharType="begin"/>
        </w:r>
        <w:r>
          <w:instrText xml:space="preserve"> PAGEREF _Toc8178 \h </w:instrText>
        </w:r>
        <w:r>
          <w:fldChar w:fldCharType="separate"/>
        </w:r>
        <w:r>
          <w:t>53</w:t>
        </w:r>
        <w:r>
          <w:fldChar w:fldCharType="end"/>
        </w:r>
      </w:hyperlink>
    </w:p>
    <w:p>
      <w:pPr>
        <w:pStyle w:val="TOC2"/>
        <w:tabs>
          <w:tab w:val="right" w:leader="dot" w:pos="8306"/>
        </w:tabs>
      </w:pPr>
      <w:hyperlink w:anchor="_Toc17542" w:history="1">
        <w:r>
          <w:rPr>
            <w:rFonts w:ascii="仿宋" w:eastAsia="仿宋" w:hAnsi="仿宋" w:cs="仿宋" w:hint="eastAsia"/>
            <w:lang w:eastAsia="zh-CN"/>
          </w:rPr>
          <w:t>(三)、营销渠道与策略</w:t>
        </w:r>
        <w:r>
          <w:tab/>
        </w:r>
        <w:r>
          <w:fldChar w:fldCharType="begin"/>
        </w:r>
        <w:r>
          <w:instrText xml:space="preserve"> PAGEREF _Toc17542 \h </w:instrText>
        </w:r>
        <w:r>
          <w:fldChar w:fldCharType="separate"/>
        </w:r>
        <w:r>
          <w:t>55</w:t>
        </w:r>
        <w:r>
          <w:fldChar w:fldCharType="end"/>
        </w:r>
      </w:hyperlink>
    </w:p>
    <w:p>
      <w:pPr>
        <w:pStyle w:val="TOC2"/>
        <w:tabs>
          <w:tab w:val="right" w:leader="dot" w:pos="8306"/>
        </w:tabs>
      </w:pPr>
      <w:hyperlink w:anchor="_Toc28866" w:history="1">
        <w:r>
          <w:rPr>
            <w:rFonts w:ascii="仿宋" w:eastAsia="仿宋" w:hAnsi="仿宋" w:cs="仿宋" w:hint="eastAsia"/>
            <w:lang w:eastAsia="zh-CN"/>
          </w:rPr>
          <w:t>(四)、推广与宣传活动</w:t>
        </w:r>
        <w:r>
          <w:tab/>
        </w:r>
        <w:r>
          <w:fldChar w:fldCharType="begin"/>
        </w:r>
        <w:r>
          <w:instrText xml:space="preserve"> PAGEREF _Toc28866 \h </w:instrText>
        </w:r>
        <w:r>
          <w:fldChar w:fldCharType="separate"/>
        </w:r>
        <w:r>
          <w:t>56</w:t>
        </w:r>
        <w:r>
          <w:fldChar w:fldCharType="end"/>
        </w:r>
      </w:hyperlink>
    </w:p>
    <w:p>
      <w:pPr>
        <w:pStyle w:val="TOC1"/>
        <w:tabs>
          <w:tab w:val="right" w:leader="dot" w:pos="8306"/>
        </w:tabs>
      </w:pPr>
      <w:hyperlink w:anchor="_Toc22233" w:history="1">
        <w:r>
          <w:rPr>
            <w:rFonts w:ascii="仿宋" w:eastAsia="仿宋" w:hAnsi="仿宋" w:cs="仿宋" w:hint="eastAsia"/>
            <w:lang w:eastAsia="zh-CN"/>
          </w:rPr>
          <w:t>十六、供应链管理</w:t>
        </w:r>
        <w:r>
          <w:tab/>
        </w:r>
        <w:r>
          <w:fldChar w:fldCharType="begin"/>
        </w:r>
        <w:r>
          <w:instrText xml:space="preserve"> PAGEREF _Toc22233 \h </w:instrText>
        </w:r>
        <w:r>
          <w:fldChar w:fldCharType="separate"/>
        </w:r>
        <w:r>
          <w:t>61</w:t>
        </w:r>
        <w:r>
          <w:fldChar w:fldCharType="end"/>
        </w:r>
      </w:hyperlink>
    </w:p>
    <w:p>
      <w:pPr>
        <w:pStyle w:val="TOC2"/>
        <w:tabs>
          <w:tab w:val="right" w:leader="dot" w:pos="8306"/>
        </w:tabs>
      </w:pPr>
      <w:hyperlink w:anchor="_Toc31261" w:history="1">
        <w:r>
          <w:rPr>
            <w:rFonts w:ascii="仿宋" w:eastAsia="仿宋" w:hAnsi="仿宋" w:cs="仿宋" w:hint="eastAsia"/>
            <w:lang w:eastAsia="zh-CN"/>
          </w:rPr>
          <w:t>(一)、供应链战略规划</w:t>
        </w:r>
        <w:r>
          <w:tab/>
        </w:r>
        <w:r>
          <w:fldChar w:fldCharType="begin"/>
        </w:r>
        <w:r>
          <w:instrText xml:space="preserve"> PAGEREF _Toc31261 \h </w:instrText>
        </w:r>
        <w:r>
          <w:fldChar w:fldCharType="separate"/>
        </w:r>
        <w:r>
          <w:t>61</w:t>
        </w:r>
        <w:r>
          <w:fldChar w:fldCharType="end"/>
        </w:r>
      </w:hyperlink>
    </w:p>
    <w:p>
      <w:pPr>
        <w:pStyle w:val="TOC2"/>
        <w:tabs>
          <w:tab w:val="right" w:leader="dot" w:pos="8306"/>
        </w:tabs>
      </w:pPr>
      <w:hyperlink w:anchor="_Toc3557" w:history="1">
        <w:r>
          <w:rPr>
            <w:rFonts w:ascii="仿宋" w:eastAsia="仿宋" w:hAnsi="仿宋" w:cs="仿宋" w:hint="eastAsia"/>
            <w:lang w:eastAsia="zh-CN"/>
          </w:rPr>
          <w:t>(二)、供应商选择与合作</w:t>
        </w:r>
        <w:r>
          <w:tab/>
        </w:r>
        <w:r>
          <w:fldChar w:fldCharType="begin"/>
        </w:r>
        <w:r>
          <w:instrText xml:space="preserve"> PAGEREF _Toc3557 \h </w:instrText>
        </w:r>
        <w:r>
          <w:fldChar w:fldCharType="separate"/>
        </w:r>
        <w:r>
          <w:t>63</w:t>
        </w:r>
        <w:r>
          <w:fldChar w:fldCharType="end"/>
        </w:r>
      </w:hyperlink>
    </w:p>
    <w:p>
      <w:pPr>
        <w:pStyle w:val="TOC2"/>
        <w:tabs>
          <w:tab w:val="right" w:leader="dot" w:pos="8306"/>
        </w:tabs>
      </w:pPr>
      <w:hyperlink w:anchor="_Toc8006" w:history="1">
        <w:r>
          <w:rPr>
            <w:rFonts w:ascii="仿宋" w:eastAsia="仿宋" w:hAnsi="仿宋" w:cs="仿宋" w:hint="eastAsia"/>
            <w:lang w:eastAsia="zh-CN"/>
          </w:rPr>
          <w:t>(三)、物流与库存管理</w:t>
        </w:r>
        <w:r>
          <w:tab/>
        </w:r>
        <w:r>
          <w:fldChar w:fldCharType="begin"/>
        </w:r>
        <w:r>
          <w:instrText xml:space="preserve"> PAGEREF _Toc8006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1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86"/>
      <w:r>
        <w:rPr>
          <w:rFonts w:ascii="仿宋" w:eastAsia="仿宋" w:hAnsi="仿宋" w:cs="仿宋" w:hint="eastAsia"/>
          <w:lang w:eastAsia="zh-CN"/>
        </w:rPr>
        <w:t>(一)、带钢行业分析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带钢行业一直以来都是市场的关注焦点。行业内的发展趋势、竞争态势以及潜在机会都对带钢项目的推进产生深远的影响。通过深入研究行业的整体概貌，我们将更好地理解行业的核心特征，为带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带钢行业，技术一直是推动创新和发展的关键因素。我们将对当前技术趋势进行详尽分析，包括但不限于人工智能、大数据应用、先进制造技术等。这有助于带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带钢项目成功的基础。我们将对主要竞争对手进行深入研究，包括其市场份额、产品特点、市场定位等。通过全面了解竞争对手的优势和劣势，带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034"/>
      <w:r>
        <w:rPr>
          <w:rFonts w:ascii="仿宋" w:eastAsia="仿宋" w:hAnsi="仿宋" w:cs="仿宋" w:hint="eastAsia"/>
          <w:sz w:val="28"/>
          <w:lang w:eastAsia="zh-CN"/>
        </w:rPr>
        <w:t>(二)、带钢市场分析预测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通过对市场规模的深入调研，我们将预测带钢市场未来的增长趋势。这包括市场的整体规模、各细分领域的发展趋势等。带钢项目可以根据市场的扩张速度和潜在机会，制定更符合市场需求的发展策略。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了解消费者的需求是市场分析的核心。我们将通过调查研究，深入挖掘目标消费者的需求特点、购买习惯以及对产品和服务的期望。这有助于带钢项目更好地定位目标市场，提供更符合消费者期待的解决方案。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带钢项目实施过程中需要充分考虑的因素。我们将对市场风险进行全面评估，包括但不限于政策法规风险、市场竞争风险、技术变革风险等。通过对潜在风险的深入分析，带钢项目可以制定相应的风险缓解策略，降低不确定性对带钢项目的影响。</w:t>
      </w:r>
    </w:p>
    <w:p>
      <w:pPr>
        <w:pStyle w:val="Heading1"/>
        <w:ind w:firstLine="560" w:firstLineChars="200"/>
        <w:rPr>
          <w:rFonts w:ascii="仿宋" w:eastAsia="仿宋" w:hAnsi="仿宋" w:cs="仿宋" w:hint="eastAsia"/>
          <w:sz w:val="28"/>
          <w:lang w:eastAsia="zh-CN"/>
        </w:rPr>
      </w:pPr>
      <w:bookmarkStart w:id="5" w:name="_Toc26940"/>
      <w:r>
        <w:rPr>
          <w:rFonts w:ascii="仿宋" w:eastAsia="仿宋" w:hAnsi="仿宋" w:cs="仿宋" w:hint="eastAsia"/>
          <w:sz w:val="28"/>
          <w:lang w:eastAsia="zh-CN"/>
        </w:rPr>
        <w:t>二、带钢项目土建工程</w:t>
      </w:r>
      <w:bookmarkEnd w:id="5"/>
    </w:p>
    <w:p>
      <w:pPr>
        <w:pStyle w:val="Heading2"/>
        <w:rPr>
          <w:rFonts w:ascii="仿宋" w:eastAsia="仿宋" w:hAnsi="仿宋" w:cs="仿宋" w:hint="eastAsia"/>
          <w:lang w:eastAsia="zh-CN"/>
        </w:rPr>
      </w:pPr>
      <w:bookmarkStart w:id="6" w:name="_Toc3000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在带钢项目的建筑工程设计中，我们将秉承一系列重要的设计原则，以确保带钢项目建筑在功能、美观、可持续性等方面达到最佳效果。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首要原则是确保建筑的功能性得到最大化的发挥。我们将充分理解带钢项目的实际需求，合理布局各个功能区域，保证建筑在满足业务需求的同时，提供高效的工作环境。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在建筑设计中，我们将综合考虑建设和运营成本。通过精细的经济效益分析，确保设计方案在高效利用资源的同时，对带钢项目的长期盈利能力有积极的贡献。</w:t>
      </w:r>
    </w:p>
    <w:p>
      <w:pPr>
        <w:pStyle w:val="Heading2"/>
        <w:ind w:firstLine="560" w:firstLineChars="200"/>
        <w:rPr>
          <w:rFonts w:ascii="仿宋" w:eastAsia="仿宋" w:hAnsi="仿宋" w:cs="仿宋" w:hint="eastAsia"/>
          <w:sz w:val="28"/>
          <w:lang w:eastAsia="zh-CN"/>
        </w:rPr>
      </w:pPr>
      <w:bookmarkStart w:id="7" w:name="_Toc7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带钢项目的土建工程设计中，我们将精准设定设计年限，结合带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带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21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带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带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带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11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本期工程带钢项目预计总建筑面积XXX平方米，其中：计容建筑面积XXX平方米，计划建筑工程投资XX万元，占带钢项目总投资的XX%。</w:t>
      </w:r>
    </w:p>
    <w:p>
      <w:pPr>
        <w:pStyle w:val="Heading1"/>
        <w:ind w:firstLine="560" w:firstLineChars="200"/>
        <w:rPr>
          <w:rFonts w:ascii="仿宋" w:eastAsia="仿宋" w:hAnsi="仿宋" w:cs="仿宋" w:hint="eastAsia"/>
          <w:sz w:val="28"/>
          <w:lang w:eastAsia="zh-CN"/>
        </w:rPr>
      </w:pPr>
      <w:bookmarkStart w:id="10" w:name="_Toc19262"/>
      <w:r>
        <w:rPr>
          <w:rFonts w:ascii="仿宋" w:eastAsia="仿宋" w:hAnsi="仿宋" w:cs="仿宋" w:hint="eastAsia"/>
          <w:sz w:val="28"/>
          <w:lang w:eastAsia="zh-CN"/>
        </w:rPr>
        <w:t>三、带钢项目建设背景及必要性分析</w:t>
      </w:r>
      <w:bookmarkEnd w:id="10"/>
    </w:p>
    <w:p>
      <w:pPr>
        <w:pStyle w:val="Heading2"/>
        <w:rPr>
          <w:rFonts w:ascii="仿宋" w:eastAsia="仿宋" w:hAnsi="仿宋" w:cs="仿宋" w:hint="eastAsia"/>
          <w:lang w:eastAsia="zh-CN"/>
        </w:rPr>
      </w:pPr>
      <w:bookmarkStart w:id="11" w:name="_Toc2161"/>
      <w:r>
        <w:rPr>
          <w:rFonts w:ascii="仿宋" w:eastAsia="仿宋" w:hAnsi="仿宋" w:cs="仿宋" w:hint="eastAsia"/>
          <w:lang w:eastAsia="zh-CN"/>
        </w:rPr>
        <w:t>(一)、带钢项目背景分析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带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我们的背景分析将深入挖掘当前行业的发展趋势，通过对竞争态势的全面审视，找到带钢项目在这个潮流中的定位。同时，我们将关注行业内涌现的新兴机遇，以便带钢项目更好地融入行业发展的潮流中。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带钢项目提供了强大的发展动力。我们将聚焦于行业内最新的技术发展趋势，包括但不限于人工智能、大数据分析、物联网等领域。通过深度的技术研究，我们将确保带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带钢项目发展的源泉。我们将投入更多的精力对市场需求进行深入剖析，超越表面的需求，深入挖掘潜在的市场痛点和机遇。通过对市场需求的细致了解，带钢项目将更有针对性地设计解决方案，满足市场的多样化需求，从而更好地促进带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带钢项目战略至关重要。我们将对竞争态势进行更为深入的分析，包括但不限于市场份额、产品特点、客户满意度等多个维度。通过深度的竞争分析，带钢项目将能够更准确地把握市场脉搏，制定具有竞争力的带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带钢项目的发展具有直接的影响。我们将进行更为全面的法规和政策分析，了解行业发展中的潜在法律风险和合规挑战。通过充分了解和遵守相关法规，带钢项目将确保在法律框架内合法合规运营，为带钢项目的稳健发展提供有力支持。</w:t>
      </w:r>
    </w:p>
    <w:p>
      <w:pPr>
        <w:pStyle w:val="Heading2"/>
        <w:ind w:firstLine="560" w:firstLineChars="200"/>
        <w:rPr>
          <w:rFonts w:ascii="仿宋" w:eastAsia="仿宋" w:hAnsi="仿宋" w:cs="仿宋" w:hint="eastAsia"/>
          <w:sz w:val="28"/>
          <w:lang w:eastAsia="zh-CN"/>
        </w:rPr>
      </w:pPr>
      <w:bookmarkStart w:id="12" w:name="_Toc21029"/>
      <w:r>
        <w:rPr>
          <w:rFonts w:ascii="仿宋" w:eastAsia="仿宋" w:hAnsi="仿宋" w:cs="仿宋" w:hint="eastAsia"/>
          <w:sz w:val="28"/>
          <w:lang w:eastAsia="zh-CN"/>
        </w:rPr>
        <w:t>(二)、带钢项目建设必要性分析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建设的迫切性源于对行业发展趋势的深刻洞察。我们正处于一个行业变革的时代，科技创新、数字化转型成为企业发展的关键动力。带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项目建设不仅仅是为了跟上潮流，更是为了通过技术创新推动企业的持续发展。通过引入先进的技术和解决方案，带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带钢项目的建设成为必然选择，通过提高产品质量、拓展服务领域，从而在竞争中获得更多的机会。带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带钢项目建设的必要性体现在对客户需求更精准的满足。通过带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带钢项目建设的背后是对企业持续创新的追求。只有通过不断创新，企业才能在竞争中立于不败之地。带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8561"/>
      <w:r>
        <w:rPr>
          <w:rFonts w:ascii="仿宋" w:eastAsia="仿宋" w:hAnsi="仿宋" w:cs="仿宋" w:hint="eastAsia"/>
          <w:sz w:val="28"/>
          <w:lang w:eastAsia="zh-CN"/>
        </w:rPr>
        <w:t>四、带钢项目选址可行性分析</w:t>
      </w:r>
      <w:bookmarkEnd w:id="13"/>
    </w:p>
    <w:p>
      <w:pPr>
        <w:pStyle w:val="Heading2"/>
        <w:rPr>
          <w:rFonts w:ascii="仿宋" w:eastAsia="仿宋" w:hAnsi="仿宋" w:cs="仿宋" w:hint="eastAsia"/>
          <w:lang w:eastAsia="zh-CN"/>
        </w:rPr>
      </w:pPr>
      <w:bookmarkStart w:id="14" w:name="_Toc27744"/>
      <w:r>
        <w:rPr>
          <w:rFonts w:ascii="仿宋" w:eastAsia="仿宋" w:hAnsi="仿宋" w:cs="仿宋" w:hint="eastAsia"/>
          <w:lang w:eastAsia="zh-CN"/>
        </w:rPr>
        <w:t>(一)、带钢项目选址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该带钢项目选址位于XX省XX市XX区XXX街道</w:t>
      </w:r>
    </w:p>
    <w:p>
      <w:pPr>
        <w:pStyle w:val="Heading2"/>
        <w:ind w:firstLine="560" w:firstLineChars="200"/>
        <w:rPr>
          <w:rFonts w:ascii="仿宋" w:eastAsia="仿宋" w:hAnsi="仿宋" w:cs="仿宋" w:hint="eastAsia"/>
          <w:sz w:val="28"/>
          <w:lang w:eastAsia="zh-CN"/>
        </w:rPr>
      </w:pPr>
      <w:bookmarkStart w:id="15" w:name="_Toc2679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带钢项目的征地面积将根据带钢项目的实际规模和需求进行精确规划。具体面积XXX平方米，旨在确保带钢项目不仅能够满足当前的发展需求，还能够预留空间以适应未来的扩展。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净用地面积是在征地面积基础上去除不可利用面积后的实际可开发用地。具体面积XXX平方米，考虑到环保、交通、安全等多方面因素，以确保带钢项目在整体利用效率上达到最优。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带钢项目计划建设的建筑总规模具体面积XXX平方米。这一规模的确定综合考虑了带钢项目的性质、规模，以及城市规划的相关要求，确保建筑布局与周边环境协调一致。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绿地率是带钢项目用地中被规划为绿地的比例。具体面积XXX平方米，旨在通过合理规划绿地，改善带钢项目周边环境，提升居民生活质量，并符合城市整体绿化规划。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容积率是用地上可以建设的建筑总体积与用地面积之比。具体面积XXX，通过合理的容积率规划，确保带钢项目建筑规模与周边环境和谐共生。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确保带钢项目选址与当地城市规划相一致，具体面积XXX平方米。通过与城市规划部门深入沟通，确保带钢项目不仅符合城市的整体发展方向，还能够融入城市的发展布局，为城市的长远发展贡献力量。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充分了解并确保带钢项目选址符合当地产业政策，具体面积XXX平方米。这包括带钢项目对当地经济的促进作用，以及对相关产业的带动效应，确保带钢项目与地方政府的产业政策保持一致，促进共赢合作。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用地总体要求必须符合环保和可持续发展的原则，具体面积XXX平方米。通过采用绿色建筑设计、节能减排等措施，确保带钢项目在建设和运营过程中对环境的影响最小化，达到可持续发展的要求。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确保带钢项目选址具备必要的公共设施配套，具体面积XXX平方米。这包括交通便利性、教育、医疗等基础设施，以提高居民生活品质，使得带钢项目选址更具吸引力。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考虑用地总体要求对当地社会稳定性的影响，具体面积XXX平方米。通过深入了解当地社区反馈，确保带钢项目的选址和建设过程对当地社会和谐稳定产生积极作用。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带钢项目选址不仅符合法规和规划，还在实际操作中具有可行性。这一全面规划将为带钢项目的成功实施提供坚实的基础，确保带钢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0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带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带钢项目的设备规划和空间设计中，我们将采取灵活设备布局的措施。设备布局将根据实际需求进行灵活设计，避免不必要的浪费。通过合理规划设备摆放位置，我们将提高设备的利用率，减少设备间距，以确保带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带钢项目内部引入共享设施的概念，例如共享会议室、办公区等。通过这种方式，我们可以减少对资源的重复建设，提高资源共享效率，从而减小带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109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带钢项目的总图布置中，我们将不同功能区域进行明确的规划，以最大程度满足带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090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我们首先关注市场因素，包括潜在客户分布、竞争对手位置、市场需求等。通过深入的市场调研，我们能够更准确地评估选址对于市场开拓和产品销售的影响，确保带钢项目能够在有利的市场环境中蓬勃发展。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带钢项目对环境的影响是综合评价的重要因素之一。我们将详细考虑选址周边的自然环境、生态保护区、水源地等情况，确保带钢项目的建设和运营对环境影响最小化，并符合当地的环保法规标准。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对选址的评价还需充分考虑当地政府的产业政策和法规。我们将详细了解带钢项目所在地的相关政策，确保带钢项目的规划和运营与当地法规相符，降低不必要的法律风险。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考虑到社会稳定性对企业运营的重要性，我们将评估选址地区的社会安全情况、劳工关系、社区反馈等方面，以确保带钢项目的建设和运营不会受到社会稳定性的负面影响。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最后，我们将综合考虑用地成本，包括土地购置费用、土地开发成本等。通过对用地成本的详细评估，我们能够做出更为精确的经济效益分析，为带钢项目的投资决策提供有力支持。</w:t>
      </w:r>
    </w:p>
    <w:p>
      <w:pPr>
        <w:pStyle w:val="Heading1"/>
        <w:ind w:firstLine="560" w:firstLineChars="200"/>
        <w:rPr>
          <w:rFonts w:ascii="仿宋" w:eastAsia="仿宋" w:hAnsi="仿宋" w:cs="仿宋" w:hint="eastAsia"/>
          <w:sz w:val="28"/>
          <w:lang w:eastAsia="zh-CN"/>
        </w:rPr>
      </w:pPr>
      <w:bookmarkStart w:id="19" w:name="_Toc31211"/>
      <w:r>
        <w:rPr>
          <w:rFonts w:ascii="仿宋" w:eastAsia="仿宋" w:hAnsi="仿宋" w:cs="仿宋" w:hint="eastAsia"/>
          <w:sz w:val="28"/>
          <w:lang w:eastAsia="zh-CN"/>
        </w:rPr>
        <w:t>五、带钢项目危机管理</w:t>
      </w:r>
      <w:bookmarkEnd w:id="19"/>
    </w:p>
    <w:p>
      <w:pPr>
        <w:pStyle w:val="Heading2"/>
        <w:rPr>
          <w:rFonts w:ascii="仿宋" w:eastAsia="仿宋" w:hAnsi="仿宋" w:cs="仿宋" w:hint="eastAsia"/>
          <w:lang w:eastAsia="zh-CN"/>
        </w:rPr>
      </w:pPr>
      <w:bookmarkStart w:id="20" w:name="_Toc476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带钢项目危机管理中，危机预警与识别是确保带钢项目稳健运行的核心步骤。通过建立全面的监测机制，带钢项目团队旨在及时发现和理解潜在的风险和危机因素，以便采取及时的预防和应对措施，确保带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首先，通过深入的风险评估，带钢项目团队全面分析了整个带钢项目和各个阶段可能存在的威胁。这包括准确评估每个潜在风险的发生概率和可能影响的程度，为后续危机预警提供了有力支持。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带钢项目团队着重于明确定义带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带钢项目进展的持续监控，团队能够及时发现潜在问题并作出迅速反应。带钢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https://d.book118.com/075230100304011034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FD2630"/>
    <w:rsid w:val="64FD26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23010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2024-01-03T14:34:00Z</dcterms:created>
  <dcterms:modified xsi:type="dcterms:W3CDTF">2024-01-03T14:34:59Z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AB56EA0EC5D7447A9FC29D9FD0E4372A_11</vt:lpwstr>
  </property>
  <property fmtid="{D5CDD505-2E9C-101B-9397-08002B2CF9AE}" pid="3" name="KSOProductBuildVer">
    <vt:lpwstr>2052-12.1.0.16120</vt:lpwstr>
  </property>
</Properties>
</file>