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推进剂运输车资金筹措计划书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10" w:history="1">
        <w:r>
          <w:rPr>
            <w:rFonts w:ascii="仿宋" w:eastAsia="仿宋" w:hAnsi="仿宋" w:cs="仿宋" w:hint="eastAsia"/>
            <w:lang w:eastAsia="zh-CN"/>
          </w:rPr>
          <w:t>前言</w:t>
        </w:r>
        <w:r>
          <w:tab/>
        </w:r>
        <w:r>
          <w:fldChar w:fldCharType="begin"/>
        </w:r>
        <w:r>
          <w:instrText xml:space="preserve"> PAGEREF _Toc9310 \h </w:instrText>
        </w:r>
        <w:r>
          <w:fldChar w:fldCharType="separate"/>
        </w:r>
        <w:r>
          <w:t>3</w:t>
        </w:r>
        <w:r>
          <w:fldChar w:fldCharType="end"/>
        </w:r>
      </w:hyperlink>
    </w:p>
    <w:p>
      <w:pPr>
        <w:pStyle w:val="TOC1"/>
        <w:tabs>
          <w:tab w:val="right" w:leader="dot" w:pos="8306"/>
        </w:tabs>
      </w:pPr>
      <w:hyperlink w:anchor="_Toc23576" w:history="1">
        <w:r>
          <w:rPr>
            <w:rFonts w:ascii="仿宋" w:eastAsia="仿宋" w:hAnsi="仿宋" w:cs="仿宋" w:hint="eastAsia"/>
            <w:lang w:eastAsia="zh-CN"/>
          </w:rPr>
          <w:t>一、推进剂运输车行业发展分析</w:t>
        </w:r>
        <w:r>
          <w:tab/>
        </w:r>
        <w:r>
          <w:fldChar w:fldCharType="begin"/>
        </w:r>
        <w:r>
          <w:instrText xml:space="preserve"> PAGEREF _Toc23576 \h </w:instrText>
        </w:r>
        <w:r>
          <w:fldChar w:fldCharType="separate"/>
        </w:r>
        <w:r>
          <w:t>3</w:t>
        </w:r>
        <w:r>
          <w:fldChar w:fldCharType="end"/>
        </w:r>
      </w:hyperlink>
    </w:p>
    <w:p>
      <w:pPr>
        <w:pStyle w:val="TOC2"/>
        <w:tabs>
          <w:tab w:val="right" w:leader="dot" w:pos="8306"/>
        </w:tabs>
      </w:pPr>
      <w:hyperlink w:anchor="_Toc22377" w:history="1">
        <w:r>
          <w:rPr>
            <w:rFonts w:ascii="仿宋" w:eastAsia="仿宋" w:hAnsi="仿宋" w:cs="仿宋" w:hint="eastAsia"/>
            <w:lang w:eastAsia="zh-CN"/>
          </w:rPr>
          <w:t>(一)、推进剂运输车行业发展总体概况</w:t>
        </w:r>
        <w:r>
          <w:tab/>
        </w:r>
        <w:r>
          <w:fldChar w:fldCharType="begin"/>
        </w:r>
        <w:r>
          <w:instrText xml:space="preserve"> PAGEREF _Toc22377 \h </w:instrText>
        </w:r>
        <w:r>
          <w:fldChar w:fldCharType="separate"/>
        </w:r>
        <w:r>
          <w:t>3</w:t>
        </w:r>
        <w:r>
          <w:fldChar w:fldCharType="end"/>
        </w:r>
      </w:hyperlink>
    </w:p>
    <w:p>
      <w:pPr>
        <w:pStyle w:val="TOC2"/>
        <w:tabs>
          <w:tab w:val="right" w:leader="dot" w:pos="8306"/>
        </w:tabs>
      </w:pPr>
      <w:hyperlink w:anchor="_Toc18214" w:history="1">
        <w:r>
          <w:rPr>
            <w:rFonts w:ascii="仿宋" w:eastAsia="仿宋" w:hAnsi="仿宋" w:cs="仿宋" w:hint="eastAsia"/>
            <w:lang w:eastAsia="zh-CN"/>
          </w:rPr>
          <w:t>(二)、推进剂运输车行业发展背景</w:t>
        </w:r>
        <w:r>
          <w:tab/>
        </w:r>
        <w:r>
          <w:fldChar w:fldCharType="begin"/>
        </w:r>
        <w:r>
          <w:instrText xml:space="preserve"> PAGEREF _Toc18214 \h </w:instrText>
        </w:r>
        <w:r>
          <w:fldChar w:fldCharType="separate"/>
        </w:r>
        <w:r>
          <w:t>3</w:t>
        </w:r>
        <w:r>
          <w:fldChar w:fldCharType="end"/>
        </w:r>
      </w:hyperlink>
    </w:p>
    <w:p>
      <w:pPr>
        <w:pStyle w:val="TOC2"/>
        <w:tabs>
          <w:tab w:val="right" w:leader="dot" w:pos="8306"/>
        </w:tabs>
      </w:pPr>
      <w:hyperlink w:anchor="_Toc14164" w:history="1">
        <w:r>
          <w:rPr>
            <w:rFonts w:ascii="仿宋" w:eastAsia="仿宋" w:hAnsi="仿宋" w:cs="仿宋" w:hint="eastAsia"/>
            <w:lang w:eastAsia="zh-CN"/>
          </w:rPr>
          <w:t>(三)、推进剂运输车行业发展前景</w:t>
        </w:r>
        <w:r>
          <w:tab/>
        </w:r>
        <w:r>
          <w:fldChar w:fldCharType="begin"/>
        </w:r>
        <w:r>
          <w:instrText xml:space="preserve"> PAGEREF _Toc14164 \h </w:instrText>
        </w:r>
        <w:r>
          <w:fldChar w:fldCharType="separate"/>
        </w:r>
        <w:r>
          <w:t>4</w:t>
        </w:r>
        <w:r>
          <w:fldChar w:fldCharType="end"/>
        </w:r>
      </w:hyperlink>
    </w:p>
    <w:p>
      <w:pPr>
        <w:pStyle w:val="TOC1"/>
        <w:tabs>
          <w:tab w:val="right" w:leader="dot" w:pos="8306"/>
        </w:tabs>
      </w:pPr>
      <w:hyperlink w:anchor="_Toc15178" w:history="1">
        <w:r>
          <w:rPr>
            <w:rFonts w:ascii="仿宋" w:eastAsia="仿宋" w:hAnsi="仿宋" w:cs="仿宋" w:hint="eastAsia"/>
            <w:lang w:eastAsia="zh-CN"/>
          </w:rPr>
          <w:t>二、法人治理</w:t>
        </w:r>
        <w:r>
          <w:tab/>
        </w:r>
        <w:r>
          <w:fldChar w:fldCharType="begin"/>
        </w:r>
        <w:r>
          <w:instrText xml:space="preserve"> PAGEREF _Toc15178 \h </w:instrText>
        </w:r>
        <w:r>
          <w:fldChar w:fldCharType="separate"/>
        </w:r>
        <w:r>
          <w:t>4</w:t>
        </w:r>
        <w:r>
          <w:fldChar w:fldCharType="end"/>
        </w:r>
      </w:hyperlink>
    </w:p>
    <w:p>
      <w:pPr>
        <w:pStyle w:val="TOC2"/>
        <w:tabs>
          <w:tab w:val="right" w:leader="dot" w:pos="8306"/>
        </w:tabs>
      </w:pPr>
      <w:hyperlink w:anchor="_Toc14804" w:history="1">
        <w:r>
          <w:rPr>
            <w:rFonts w:ascii="仿宋" w:eastAsia="仿宋" w:hAnsi="仿宋" w:cs="仿宋" w:hint="eastAsia"/>
            <w:lang w:eastAsia="zh-CN"/>
          </w:rPr>
          <w:t>(一)、股东权利及义务</w:t>
        </w:r>
        <w:r>
          <w:tab/>
        </w:r>
        <w:r>
          <w:fldChar w:fldCharType="begin"/>
        </w:r>
        <w:r>
          <w:instrText xml:space="preserve"> PAGEREF _Toc14804 \h </w:instrText>
        </w:r>
        <w:r>
          <w:fldChar w:fldCharType="separate"/>
        </w:r>
        <w:r>
          <w:t>4</w:t>
        </w:r>
        <w:r>
          <w:fldChar w:fldCharType="end"/>
        </w:r>
      </w:hyperlink>
    </w:p>
    <w:p>
      <w:pPr>
        <w:pStyle w:val="TOC2"/>
        <w:tabs>
          <w:tab w:val="right" w:leader="dot" w:pos="8306"/>
        </w:tabs>
      </w:pPr>
      <w:hyperlink w:anchor="_Toc18210" w:history="1">
        <w:r>
          <w:rPr>
            <w:rFonts w:ascii="仿宋" w:eastAsia="仿宋" w:hAnsi="仿宋" w:cs="仿宋" w:hint="eastAsia"/>
            <w:lang w:eastAsia="zh-CN"/>
          </w:rPr>
          <w:t>(二)、董事</w:t>
        </w:r>
        <w:r>
          <w:tab/>
        </w:r>
        <w:r>
          <w:fldChar w:fldCharType="begin"/>
        </w:r>
        <w:r>
          <w:instrText xml:space="preserve"> PAGEREF _Toc18210 \h </w:instrText>
        </w:r>
        <w:r>
          <w:fldChar w:fldCharType="separate"/>
        </w:r>
        <w:r>
          <w:t>7</w:t>
        </w:r>
        <w:r>
          <w:fldChar w:fldCharType="end"/>
        </w:r>
      </w:hyperlink>
    </w:p>
    <w:p>
      <w:pPr>
        <w:pStyle w:val="TOC2"/>
        <w:tabs>
          <w:tab w:val="right" w:leader="dot" w:pos="8306"/>
        </w:tabs>
      </w:pPr>
      <w:hyperlink w:anchor="_Toc19430" w:history="1">
        <w:r>
          <w:rPr>
            <w:rFonts w:ascii="仿宋" w:eastAsia="仿宋" w:hAnsi="仿宋" w:cs="仿宋" w:hint="eastAsia"/>
            <w:lang w:eastAsia="zh-CN"/>
          </w:rPr>
          <w:t>(三)、高级管理人员</w:t>
        </w:r>
        <w:r>
          <w:tab/>
        </w:r>
        <w:r>
          <w:fldChar w:fldCharType="begin"/>
        </w:r>
        <w:r>
          <w:instrText xml:space="preserve"> PAGEREF _Toc19430 \h </w:instrText>
        </w:r>
        <w:r>
          <w:fldChar w:fldCharType="separate"/>
        </w:r>
        <w:r>
          <w:t>10</w:t>
        </w:r>
        <w:r>
          <w:fldChar w:fldCharType="end"/>
        </w:r>
      </w:hyperlink>
    </w:p>
    <w:p>
      <w:pPr>
        <w:pStyle w:val="TOC2"/>
        <w:tabs>
          <w:tab w:val="right" w:leader="dot" w:pos="8306"/>
        </w:tabs>
      </w:pPr>
      <w:hyperlink w:anchor="_Toc8510" w:history="1">
        <w:r>
          <w:rPr>
            <w:rFonts w:ascii="仿宋" w:eastAsia="仿宋" w:hAnsi="仿宋" w:cs="仿宋" w:hint="eastAsia"/>
            <w:lang w:eastAsia="zh-CN"/>
          </w:rPr>
          <w:t>(四)、监事</w:t>
        </w:r>
        <w:r>
          <w:tab/>
        </w:r>
        <w:r>
          <w:fldChar w:fldCharType="begin"/>
        </w:r>
        <w:r>
          <w:instrText xml:space="preserve"> PAGEREF _Toc8510 \h </w:instrText>
        </w:r>
        <w:r>
          <w:fldChar w:fldCharType="separate"/>
        </w:r>
        <w:r>
          <w:t>11</w:t>
        </w:r>
        <w:r>
          <w:fldChar w:fldCharType="end"/>
        </w:r>
      </w:hyperlink>
    </w:p>
    <w:p>
      <w:pPr>
        <w:pStyle w:val="TOC1"/>
        <w:tabs>
          <w:tab w:val="right" w:leader="dot" w:pos="8306"/>
        </w:tabs>
      </w:pPr>
      <w:hyperlink w:anchor="_Toc31036" w:history="1">
        <w:r>
          <w:rPr>
            <w:rFonts w:ascii="仿宋" w:eastAsia="仿宋" w:hAnsi="仿宋" w:cs="仿宋" w:hint="eastAsia"/>
            <w:lang w:eastAsia="zh-CN"/>
          </w:rPr>
          <w:t>三、运营管理</w:t>
        </w:r>
        <w:r>
          <w:tab/>
        </w:r>
        <w:r>
          <w:fldChar w:fldCharType="begin"/>
        </w:r>
        <w:r>
          <w:instrText xml:space="preserve"> PAGEREF _Toc31036 \h </w:instrText>
        </w:r>
        <w:r>
          <w:fldChar w:fldCharType="separate"/>
        </w:r>
        <w:r>
          <w:t>12</w:t>
        </w:r>
        <w:r>
          <w:fldChar w:fldCharType="end"/>
        </w:r>
      </w:hyperlink>
    </w:p>
    <w:p>
      <w:pPr>
        <w:pStyle w:val="TOC2"/>
        <w:tabs>
          <w:tab w:val="right" w:leader="dot" w:pos="8306"/>
        </w:tabs>
      </w:pPr>
      <w:hyperlink w:anchor="_Toc8293" w:history="1">
        <w:r>
          <w:rPr>
            <w:rFonts w:ascii="仿宋" w:eastAsia="仿宋" w:hAnsi="仿宋" w:cs="仿宋" w:hint="eastAsia"/>
            <w:lang w:eastAsia="zh-CN"/>
          </w:rPr>
          <w:t>(一)、公司经营宗旨</w:t>
        </w:r>
        <w:r>
          <w:tab/>
        </w:r>
        <w:r>
          <w:fldChar w:fldCharType="begin"/>
        </w:r>
        <w:r>
          <w:instrText xml:space="preserve"> PAGEREF _Toc8293 \h </w:instrText>
        </w:r>
        <w:r>
          <w:fldChar w:fldCharType="separate"/>
        </w:r>
        <w:r>
          <w:t>12</w:t>
        </w:r>
        <w:r>
          <w:fldChar w:fldCharType="end"/>
        </w:r>
      </w:hyperlink>
    </w:p>
    <w:p>
      <w:pPr>
        <w:pStyle w:val="TOC2"/>
        <w:tabs>
          <w:tab w:val="right" w:leader="dot" w:pos="8306"/>
        </w:tabs>
      </w:pPr>
      <w:hyperlink w:anchor="_Toc14319" w:history="1">
        <w:r>
          <w:rPr>
            <w:rFonts w:ascii="仿宋" w:eastAsia="仿宋" w:hAnsi="仿宋" w:cs="仿宋" w:hint="eastAsia"/>
            <w:lang w:eastAsia="zh-CN"/>
          </w:rPr>
          <w:t>(二)、公司目标与主职责</w:t>
        </w:r>
        <w:r>
          <w:tab/>
        </w:r>
        <w:r>
          <w:fldChar w:fldCharType="begin"/>
        </w:r>
        <w:r>
          <w:instrText xml:space="preserve"> PAGEREF _Toc14319 \h </w:instrText>
        </w:r>
        <w:r>
          <w:fldChar w:fldCharType="separate"/>
        </w:r>
        <w:r>
          <w:t>13</w:t>
        </w:r>
        <w:r>
          <w:fldChar w:fldCharType="end"/>
        </w:r>
      </w:hyperlink>
    </w:p>
    <w:p>
      <w:pPr>
        <w:pStyle w:val="TOC2"/>
        <w:tabs>
          <w:tab w:val="right" w:leader="dot" w:pos="8306"/>
        </w:tabs>
      </w:pPr>
      <w:hyperlink w:anchor="_Toc15091" w:history="1">
        <w:r>
          <w:rPr>
            <w:rFonts w:ascii="仿宋" w:eastAsia="仿宋" w:hAnsi="仿宋" w:cs="仿宋" w:hint="eastAsia"/>
            <w:lang w:eastAsia="zh-CN"/>
          </w:rPr>
          <w:t>(三)、各部门职责及权限</w:t>
        </w:r>
        <w:r>
          <w:tab/>
        </w:r>
        <w:r>
          <w:fldChar w:fldCharType="begin"/>
        </w:r>
        <w:r>
          <w:instrText xml:space="preserve"> PAGEREF _Toc15091 \h </w:instrText>
        </w:r>
        <w:r>
          <w:fldChar w:fldCharType="separate"/>
        </w:r>
        <w:r>
          <w:t>13</w:t>
        </w:r>
        <w:r>
          <w:fldChar w:fldCharType="end"/>
        </w:r>
      </w:hyperlink>
    </w:p>
    <w:p>
      <w:pPr>
        <w:pStyle w:val="TOC2"/>
        <w:tabs>
          <w:tab w:val="right" w:leader="dot" w:pos="8306"/>
        </w:tabs>
      </w:pPr>
      <w:hyperlink w:anchor="_Toc17134" w:history="1">
        <w:r>
          <w:rPr>
            <w:rFonts w:ascii="仿宋" w:eastAsia="仿宋" w:hAnsi="仿宋" w:cs="仿宋" w:hint="eastAsia"/>
            <w:lang w:eastAsia="zh-CN"/>
          </w:rPr>
          <w:t>(四)、财务会计制度</w:t>
        </w:r>
        <w:r>
          <w:tab/>
        </w:r>
        <w:r>
          <w:fldChar w:fldCharType="begin"/>
        </w:r>
        <w:r>
          <w:instrText xml:space="preserve"> PAGEREF _Toc17134 \h </w:instrText>
        </w:r>
        <w:r>
          <w:fldChar w:fldCharType="separate"/>
        </w:r>
        <w:r>
          <w:t>17</w:t>
        </w:r>
        <w:r>
          <w:fldChar w:fldCharType="end"/>
        </w:r>
      </w:hyperlink>
    </w:p>
    <w:p>
      <w:pPr>
        <w:pStyle w:val="TOC1"/>
        <w:tabs>
          <w:tab w:val="right" w:leader="dot" w:pos="8306"/>
        </w:tabs>
      </w:pPr>
      <w:hyperlink w:anchor="_Toc28181" w:history="1">
        <w:r>
          <w:rPr>
            <w:rFonts w:ascii="仿宋" w:eastAsia="仿宋" w:hAnsi="仿宋" w:cs="仿宋" w:hint="eastAsia"/>
            <w:lang w:eastAsia="zh-CN"/>
          </w:rPr>
          <w:t>四、项目概要</w:t>
        </w:r>
        <w:r>
          <w:tab/>
        </w:r>
        <w:r>
          <w:fldChar w:fldCharType="begin"/>
        </w:r>
        <w:r>
          <w:instrText xml:space="preserve"> PAGEREF _Toc28181 \h </w:instrText>
        </w:r>
        <w:r>
          <w:fldChar w:fldCharType="separate"/>
        </w:r>
        <w:r>
          <w:t>19</w:t>
        </w:r>
        <w:r>
          <w:fldChar w:fldCharType="end"/>
        </w:r>
      </w:hyperlink>
    </w:p>
    <w:p>
      <w:pPr>
        <w:pStyle w:val="TOC2"/>
        <w:tabs>
          <w:tab w:val="right" w:leader="dot" w:pos="8306"/>
        </w:tabs>
      </w:pPr>
      <w:hyperlink w:anchor="_Toc199" w:history="1">
        <w:r>
          <w:rPr>
            <w:rFonts w:ascii="仿宋" w:eastAsia="仿宋" w:hAnsi="仿宋" w:cs="仿宋" w:hint="eastAsia"/>
            <w:lang w:eastAsia="zh-CN"/>
          </w:rPr>
          <w:t>(一)、项目名称及建设性质</w:t>
        </w:r>
        <w:r>
          <w:tab/>
        </w:r>
        <w:r>
          <w:fldChar w:fldCharType="begin"/>
        </w:r>
        <w:r>
          <w:instrText xml:space="preserve"> PAGEREF _Toc199 \h </w:instrText>
        </w:r>
        <w:r>
          <w:fldChar w:fldCharType="separate"/>
        </w:r>
        <w:r>
          <w:t>19</w:t>
        </w:r>
        <w:r>
          <w:fldChar w:fldCharType="end"/>
        </w:r>
      </w:hyperlink>
    </w:p>
    <w:p>
      <w:pPr>
        <w:pStyle w:val="TOC2"/>
        <w:tabs>
          <w:tab w:val="right" w:leader="dot" w:pos="8306"/>
        </w:tabs>
      </w:pPr>
      <w:hyperlink w:anchor="_Toc13294" w:history="1">
        <w:r>
          <w:rPr>
            <w:rFonts w:ascii="仿宋" w:eastAsia="仿宋" w:hAnsi="仿宋" w:cs="仿宋" w:hint="eastAsia"/>
            <w:lang w:eastAsia="zh-CN"/>
          </w:rPr>
          <w:t>(二)、项目主办方</w:t>
        </w:r>
        <w:r>
          <w:tab/>
        </w:r>
        <w:r>
          <w:fldChar w:fldCharType="begin"/>
        </w:r>
        <w:r>
          <w:instrText xml:space="preserve"> PAGEREF _Toc13294 \h </w:instrText>
        </w:r>
        <w:r>
          <w:fldChar w:fldCharType="separate"/>
        </w:r>
        <w:r>
          <w:t>20</w:t>
        </w:r>
        <w:r>
          <w:fldChar w:fldCharType="end"/>
        </w:r>
      </w:hyperlink>
    </w:p>
    <w:p>
      <w:pPr>
        <w:pStyle w:val="TOC2"/>
        <w:tabs>
          <w:tab w:val="right" w:leader="dot" w:pos="8306"/>
        </w:tabs>
      </w:pPr>
      <w:hyperlink w:anchor="_Toc8626" w:history="1">
        <w:r>
          <w:rPr>
            <w:rFonts w:ascii="仿宋" w:eastAsia="仿宋" w:hAnsi="仿宋" w:cs="仿宋" w:hint="eastAsia"/>
            <w:lang w:eastAsia="zh-CN"/>
          </w:rPr>
          <w:t>(三)、推进剂运输车项目定位及建设原因</w:t>
        </w:r>
        <w:r>
          <w:tab/>
        </w:r>
        <w:r>
          <w:fldChar w:fldCharType="begin"/>
        </w:r>
        <w:r>
          <w:instrText xml:space="preserve"> PAGEREF _Toc8626 \h </w:instrText>
        </w:r>
        <w:r>
          <w:fldChar w:fldCharType="separate"/>
        </w:r>
        <w:r>
          <w:t>21</w:t>
        </w:r>
        <w:r>
          <w:fldChar w:fldCharType="end"/>
        </w:r>
      </w:hyperlink>
    </w:p>
    <w:p>
      <w:pPr>
        <w:pStyle w:val="TOC2"/>
        <w:tabs>
          <w:tab w:val="right" w:leader="dot" w:pos="8306"/>
        </w:tabs>
      </w:pPr>
      <w:hyperlink w:anchor="_Toc10223" w:history="1">
        <w:r>
          <w:rPr>
            <w:rFonts w:ascii="仿宋" w:eastAsia="仿宋" w:hAnsi="仿宋" w:cs="仿宋" w:hint="eastAsia"/>
            <w:lang w:eastAsia="zh-CN"/>
          </w:rPr>
          <w:t>(四)、推进剂运输车项目选址及背景</w:t>
        </w:r>
        <w:r>
          <w:tab/>
        </w:r>
        <w:r>
          <w:fldChar w:fldCharType="begin"/>
        </w:r>
        <w:r>
          <w:instrText xml:space="preserve"> PAGEREF _Toc10223 \h </w:instrText>
        </w:r>
        <w:r>
          <w:fldChar w:fldCharType="separate"/>
        </w:r>
        <w:r>
          <w:t>22</w:t>
        </w:r>
        <w:r>
          <w:fldChar w:fldCharType="end"/>
        </w:r>
      </w:hyperlink>
    </w:p>
    <w:p>
      <w:pPr>
        <w:pStyle w:val="TOC2"/>
        <w:tabs>
          <w:tab w:val="right" w:leader="dot" w:pos="8306"/>
        </w:tabs>
      </w:pPr>
      <w:hyperlink w:anchor="_Toc14093" w:history="1">
        <w:r>
          <w:rPr>
            <w:rFonts w:ascii="仿宋" w:eastAsia="仿宋" w:hAnsi="仿宋" w:cs="仿宋" w:hint="eastAsia"/>
            <w:lang w:eastAsia="zh-CN"/>
          </w:rPr>
          <w:t>(五)、推进剂运输车项目生产规模概述</w:t>
        </w:r>
        <w:r>
          <w:tab/>
        </w:r>
        <w:r>
          <w:fldChar w:fldCharType="begin"/>
        </w:r>
        <w:r>
          <w:instrText xml:space="preserve"> PAGEREF _Toc14093 \h </w:instrText>
        </w:r>
        <w:r>
          <w:fldChar w:fldCharType="separate"/>
        </w:r>
        <w:r>
          <w:t>22</w:t>
        </w:r>
        <w:r>
          <w:fldChar w:fldCharType="end"/>
        </w:r>
      </w:hyperlink>
    </w:p>
    <w:p>
      <w:pPr>
        <w:pStyle w:val="TOC2"/>
        <w:tabs>
          <w:tab w:val="right" w:leader="dot" w:pos="8306"/>
        </w:tabs>
      </w:pPr>
      <w:hyperlink w:anchor="_Toc13031" w:history="1">
        <w:r>
          <w:rPr>
            <w:rFonts w:ascii="仿宋" w:eastAsia="仿宋" w:hAnsi="仿宋" w:cs="仿宋" w:hint="eastAsia"/>
            <w:lang w:eastAsia="zh-CN"/>
          </w:rPr>
          <w:t>(六)、建筑规模与设计要点</w:t>
        </w:r>
        <w:r>
          <w:tab/>
        </w:r>
        <w:r>
          <w:fldChar w:fldCharType="begin"/>
        </w:r>
        <w:r>
          <w:instrText xml:space="preserve"> PAGEREF _Toc13031 \h </w:instrText>
        </w:r>
        <w:r>
          <w:fldChar w:fldCharType="separate"/>
        </w:r>
        <w:r>
          <w:t>22</w:t>
        </w:r>
        <w:r>
          <w:fldChar w:fldCharType="end"/>
        </w:r>
      </w:hyperlink>
    </w:p>
    <w:p>
      <w:pPr>
        <w:pStyle w:val="TOC2"/>
        <w:tabs>
          <w:tab w:val="right" w:leader="dot" w:pos="8306"/>
        </w:tabs>
      </w:pPr>
      <w:hyperlink w:anchor="_Toc22443" w:history="1">
        <w:r>
          <w:rPr>
            <w:rFonts w:ascii="仿宋" w:eastAsia="仿宋" w:hAnsi="仿宋" w:cs="仿宋" w:hint="eastAsia"/>
            <w:lang w:eastAsia="zh-CN"/>
          </w:rPr>
          <w:t>(七)、环境影响考察</w:t>
        </w:r>
        <w:r>
          <w:tab/>
        </w:r>
        <w:r>
          <w:fldChar w:fldCharType="begin"/>
        </w:r>
        <w:r>
          <w:instrText xml:space="preserve"> PAGEREF _Toc22443 \h </w:instrText>
        </w:r>
        <w:r>
          <w:fldChar w:fldCharType="separate"/>
        </w:r>
        <w:r>
          <w:t>22</w:t>
        </w:r>
        <w:r>
          <w:fldChar w:fldCharType="end"/>
        </w:r>
      </w:hyperlink>
    </w:p>
    <w:p>
      <w:pPr>
        <w:pStyle w:val="TOC2"/>
        <w:tabs>
          <w:tab w:val="right" w:leader="dot" w:pos="8306"/>
        </w:tabs>
      </w:pPr>
      <w:hyperlink w:anchor="_Toc9366" w:history="1">
        <w:r>
          <w:rPr>
            <w:rFonts w:ascii="仿宋" w:eastAsia="仿宋" w:hAnsi="仿宋" w:cs="仿宋" w:hint="eastAsia"/>
            <w:lang w:eastAsia="zh-CN"/>
          </w:rPr>
          <w:t>(八)、项目总投资与资金结构</w:t>
        </w:r>
        <w:r>
          <w:tab/>
        </w:r>
        <w:r>
          <w:fldChar w:fldCharType="begin"/>
        </w:r>
        <w:r>
          <w:instrText xml:space="preserve"> PAGEREF _Toc9366 \h </w:instrText>
        </w:r>
        <w:r>
          <w:fldChar w:fldCharType="separate"/>
        </w:r>
        <w:r>
          <w:t>23</w:t>
        </w:r>
        <w:r>
          <w:fldChar w:fldCharType="end"/>
        </w:r>
      </w:hyperlink>
    </w:p>
    <w:p>
      <w:pPr>
        <w:pStyle w:val="TOC2"/>
        <w:tabs>
          <w:tab w:val="right" w:leader="dot" w:pos="8306"/>
        </w:tabs>
      </w:pPr>
      <w:hyperlink w:anchor="_Toc16291" w:history="1">
        <w:r>
          <w:rPr>
            <w:rFonts w:ascii="仿宋" w:eastAsia="仿宋" w:hAnsi="仿宋" w:cs="仿宋" w:hint="eastAsia"/>
            <w:lang w:eastAsia="zh-CN"/>
          </w:rPr>
          <w:t>(九)、资金筹措方案概述</w:t>
        </w:r>
        <w:r>
          <w:tab/>
        </w:r>
        <w:r>
          <w:fldChar w:fldCharType="begin"/>
        </w:r>
        <w:r>
          <w:instrText xml:space="preserve"> PAGEREF _Toc16291 \h </w:instrText>
        </w:r>
        <w:r>
          <w:fldChar w:fldCharType="separate"/>
        </w:r>
        <w:r>
          <w:t>24</w:t>
        </w:r>
        <w:r>
          <w:fldChar w:fldCharType="end"/>
        </w:r>
      </w:hyperlink>
    </w:p>
    <w:p>
      <w:pPr>
        <w:pStyle w:val="TOC2"/>
        <w:tabs>
          <w:tab w:val="right" w:leader="dot" w:pos="8306"/>
        </w:tabs>
      </w:pPr>
      <w:hyperlink w:anchor="_Toc3779" w:history="1">
        <w:r>
          <w:rPr>
            <w:rFonts w:ascii="仿宋" w:eastAsia="仿宋" w:hAnsi="仿宋" w:cs="仿宋" w:hint="eastAsia"/>
            <w:lang w:eastAsia="zh-CN"/>
          </w:rPr>
          <w:t>(十)、推进剂运输车项目经济效益预期规划</w:t>
        </w:r>
        <w:r>
          <w:tab/>
        </w:r>
        <w:r>
          <w:fldChar w:fldCharType="begin"/>
        </w:r>
        <w:r>
          <w:instrText xml:space="preserve"> PAGEREF _Toc3779 \h </w:instrText>
        </w:r>
        <w:r>
          <w:fldChar w:fldCharType="separate"/>
        </w:r>
        <w:r>
          <w:t>24</w:t>
        </w:r>
        <w:r>
          <w:fldChar w:fldCharType="end"/>
        </w:r>
      </w:hyperlink>
    </w:p>
    <w:p>
      <w:pPr>
        <w:pStyle w:val="TOC2"/>
        <w:tabs>
          <w:tab w:val="right" w:leader="dot" w:pos="8306"/>
        </w:tabs>
      </w:pPr>
      <w:hyperlink w:anchor="_Toc3966" w:history="1">
        <w:r>
          <w:rPr>
            <w:rFonts w:ascii="仿宋" w:eastAsia="仿宋" w:hAnsi="仿宋" w:cs="仿宋" w:hint="eastAsia"/>
            <w:lang w:eastAsia="zh-CN"/>
          </w:rPr>
          <w:t>(十一)、推进剂运输车项目建设进度计划</w:t>
        </w:r>
        <w:r>
          <w:tab/>
        </w:r>
        <w:r>
          <w:fldChar w:fldCharType="begin"/>
        </w:r>
        <w:r>
          <w:instrText xml:space="preserve"> PAGEREF _Toc3966 \h </w:instrText>
        </w:r>
        <w:r>
          <w:fldChar w:fldCharType="separate"/>
        </w:r>
        <w:r>
          <w:t>25</w:t>
        </w:r>
        <w:r>
          <w:fldChar w:fldCharType="end"/>
        </w:r>
      </w:hyperlink>
    </w:p>
    <w:p>
      <w:pPr>
        <w:pStyle w:val="TOC1"/>
        <w:tabs>
          <w:tab w:val="right" w:leader="dot" w:pos="8306"/>
        </w:tabs>
      </w:pPr>
      <w:hyperlink w:anchor="_Toc5674" w:history="1">
        <w:r>
          <w:rPr>
            <w:rFonts w:ascii="仿宋" w:eastAsia="仿宋" w:hAnsi="仿宋" w:cs="仿宋" w:hint="eastAsia"/>
            <w:lang w:eastAsia="zh-CN"/>
          </w:rPr>
          <w:t>五、SWOT分析</w:t>
        </w:r>
        <w:r>
          <w:tab/>
        </w:r>
        <w:r>
          <w:fldChar w:fldCharType="begin"/>
        </w:r>
        <w:r>
          <w:instrText xml:space="preserve"> PAGEREF _Toc5674 \h </w:instrText>
        </w:r>
        <w:r>
          <w:fldChar w:fldCharType="separate"/>
        </w:r>
        <w:r>
          <w:t>25</w:t>
        </w:r>
        <w:r>
          <w:fldChar w:fldCharType="end"/>
        </w:r>
      </w:hyperlink>
    </w:p>
    <w:p>
      <w:pPr>
        <w:pStyle w:val="TOC2"/>
        <w:tabs>
          <w:tab w:val="right" w:leader="dot" w:pos="8306"/>
        </w:tabs>
      </w:pPr>
      <w:hyperlink w:anchor="_Toc11769" w:history="1">
        <w:r>
          <w:rPr>
            <w:rFonts w:ascii="仿宋" w:eastAsia="仿宋" w:hAnsi="仿宋" w:cs="仿宋" w:hint="eastAsia"/>
            <w:lang w:eastAsia="zh-CN"/>
          </w:rPr>
          <w:t>(一)、优势分析(S)</w:t>
        </w:r>
        <w:r>
          <w:tab/>
        </w:r>
        <w:r>
          <w:fldChar w:fldCharType="begin"/>
        </w:r>
        <w:r>
          <w:instrText xml:space="preserve"> PAGEREF _Toc11769 \h </w:instrText>
        </w:r>
        <w:r>
          <w:fldChar w:fldCharType="separate"/>
        </w:r>
        <w:r>
          <w:t>25</w:t>
        </w:r>
        <w:r>
          <w:fldChar w:fldCharType="end"/>
        </w:r>
      </w:hyperlink>
    </w:p>
    <w:p>
      <w:pPr>
        <w:pStyle w:val="TOC2"/>
        <w:tabs>
          <w:tab w:val="right" w:leader="dot" w:pos="8306"/>
        </w:tabs>
      </w:pPr>
      <w:hyperlink w:anchor="_Toc20418" w:history="1">
        <w:r>
          <w:rPr>
            <w:rFonts w:ascii="仿宋" w:eastAsia="仿宋" w:hAnsi="仿宋" w:cs="仿宋" w:hint="eastAsia"/>
            <w:lang w:eastAsia="zh-CN"/>
          </w:rPr>
          <w:t>(二)、劣势分析(W)</w:t>
        </w:r>
        <w:r>
          <w:tab/>
        </w:r>
        <w:r>
          <w:fldChar w:fldCharType="begin"/>
        </w:r>
        <w:r>
          <w:instrText xml:space="preserve"> PAGEREF _Toc20418 \h </w:instrText>
        </w:r>
        <w:r>
          <w:fldChar w:fldCharType="separate"/>
        </w:r>
        <w:r>
          <w:t>26</w:t>
        </w:r>
        <w:r>
          <w:fldChar w:fldCharType="end"/>
        </w:r>
      </w:hyperlink>
    </w:p>
    <w:p>
      <w:pPr>
        <w:pStyle w:val="TOC2"/>
        <w:tabs>
          <w:tab w:val="right" w:leader="dot" w:pos="8306"/>
        </w:tabs>
      </w:pPr>
      <w:hyperlink w:anchor="_Toc10423" w:history="1">
        <w:r>
          <w:rPr>
            <w:rFonts w:ascii="仿宋" w:eastAsia="仿宋" w:hAnsi="仿宋" w:cs="仿宋" w:hint="eastAsia"/>
            <w:lang w:eastAsia="zh-CN"/>
          </w:rPr>
          <w:t>(三)、机会分析(O)</w:t>
        </w:r>
        <w:r>
          <w:tab/>
        </w:r>
        <w:r>
          <w:fldChar w:fldCharType="begin"/>
        </w:r>
        <w:r>
          <w:instrText xml:space="preserve"> PAGEREF _Toc10423 \h </w:instrText>
        </w:r>
        <w:r>
          <w:fldChar w:fldCharType="separate"/>
        </w:r>
        <w:r>
          <w:t>28</w:t>
        </w:r>
        <w:r>
          <w:fldChar w:fldCharType="end"/>
        </w:r>
      </w:hyperlink>
    </w:p>
    <w:p>
      <w:pPr>
        <w:pStyle w:val="TOC2"/>
        <w:tabs>
          <w:tab w:val="right" w:leader="dot" w:pos="8306"/>
        </w:tabs>
      </w:pPr>
      <w:hyperlink w:anchor="_Toc13597" w:history="1">
        <w:r>
          <w:rPr>
            <w:rFonts w:ascii="仿宋" w:eastAsia="仿宋" w:hAnsi="仿宋" w:cs="仿宋" w:hint="eastAsia"/>
            <w:lang w:eastAsia="zh-CN"/>
          </w:rPr>
          <w:t>(四)、威胁分析(T)</w:t>
        </w:r>
        <w:r>
          <w:tab/>
        </w:r>
        <w:r>
          <w:fldChar w:fldCharType="begin"/>
        </w:r>
        <w:r>
          <w:instrText xml:space="preserve"> PAGEREF _Toc13597 \h </w:instrText>
        </w:r>
        <w:r>
          <w:fldChar w:fldCharType="separate"/>
        </w:r>
        <w:r>
          <w:t>30</w:t>
        </w:r>
        <w:r>
          <w:fldChar w:fldCharType="end"/>
        </w:r>
      </w:hyperlink>
    </w:p>
    <w:p>
      <w:pPr>
        <w:pStyle w:val="TOC1"/>
        <w:tabs>
          <w:tab w:val="right" w:leader="dot" w:pos="8306"/>
        </w:tabs>
      </w:pPr>
      <w:hyperlink w:anchor="_Toc5007" w:history="1">
        <w:r>
          <w:rPr>
            <w:rFonts w:ascii="仿宋" w:eastAsia="仿宋" w:hAnsi="仿宋" w:cs="仿宋" w:hint="eastAsia"/>
            <w:lang w:eastAsia="zh-CN"/>
          </w:rPr>
          <w:t>六、项目招标方案及组织管理</w:t>
        </w:r>
        <w:r>
          <w:tab/>
        </w:r>
        <w:r>
          <w:fldChar w:fldCharType="begin"/>
        </w:r>
        <w:r>
          <w:instrText xml:space="preserve"> PAGEREF _Toc5007 \h </w:instrText>
        </w:r>
        <w:r>
          <w:fldChar w:fldCharType="separate"/>
        </w:r>
        <w:r>
          <w:t>33</w:t>
        </w:r>
        <w:r>
          <w:fldChar w:fldCharType="end"/>
        </w:r>
      </w:hyperlink>
    </w:p>
    <w:p>
      <w:pPr>
        <w:pStyle w:val="TOC2"/>
        <w:tabs>
          <w:tab w:val="right" w:leader="dot" w:pos="8306"/>
        </w:tabs>
      </w:pPr>
      <w:hyperlink w:anchor="_Toc20730" w:history="1">
        <w:r>
          <w:rPr>
            <w:rFonts w:ascii="仿宋" w:eastAsia="仿宋" w:hAnsi="仿宋" w:cs="仿宋" w:hint="eastAsia"/>
            <w:lang w:eastAsia="zh-CN"/>
          </w:rPr>
          <w:t>(一)、项目建设管理</w:t>
        </w:r>
        <w:r>
          <w:tab/>
        </w:r>
        <w:r>
          <w:fldChar w:fldCharType="begin"/>
        </w:r>
        <w:r>
          <w:instrText xml:space="preserve"> PAGEREF _Toc20730 \h </w:instrText>
        </w:r>
        <w:r>
          <w:fldChar w:fldCharType="separate"/>
        </w:r>
        <w:r>
          <w:t>33</w:t>
        </w:r>
        <w:r>
          <w:fldChar w:fldCharType="end"/>
        </w:r>
      </w:hyperlink>
    </w:p>
    <w:p>
      <w:pPr>
        <w:pStyle w:val="TOC2"/>
        <w:tabs>
          <w:tab w:val="right" w:leader="dot" w:pos="8306"/>
        </w:tabs>
      </w:pPr>
      <w:hyperlink w:anchor="_Toc9064" w:history="1">
        <w:r>
          <w:rPr>
            <w:rFonts w:ascii="仿宋" w:eastAsia="仿宋" w:hAnsi="仿宋" w:cs="仿宋" w:hint="eastAsia"/>
            <w:lang w:eastAsia="zh-CN"/>
          </w:rPr>
          <w:t>(二)、招投标初步方案</w:t>
        </w:r>
        <w:r>
          <w:tab/>
        </w:r>
        <w:r>
          <w:fldChar w:fldCharType="begin"/>
        </w:r>
        <w:r>
          <w:instrText xml:space="preserve"> PAGEREF _Toc9064 \h </w:instrText>
        </w:r>
        <w:r>
          <w:fldChar w:fldCharType="separate"/>
        </w:r>
        <w:r>
          <w:t>35</w:t>
        </w:r>
        <w:r>
          <w:fldChar w:fldCharType="end"/>
        </w:r>
      </w:hyperlink>
    </w:p>
    <w:p>
      <w:pPr>
        <w:pStyle w:val="TOC2"/>
        <w:tabs>
          <w:tab w:val="right" w:leader="dot" w:pos="8306"/>
        </w:tabs>
      </w:pPr>
      <w:hyperlink w:anchor="_Toc3394" w:history="1">
        <w:r>
          <w:rPr>
            <w:rFonts w:ascii="仿宋" w:eastAsia="仿宋" w:hAnsi="仿宋" w:cs="仿宋" w:hint="eastAsia"/>
            <w:lang w:eastAsia="zh-CN"/>
          </w:rPr>
          <w:t>(三)、工程评标</w:t>
        </w:r>
        <w:r>
          <w:tab/>
        </w:r>
        <w:r>
          <w:fldChar w:fldCharType="begin"/>
        </w:r>
        <w:r>
          <w:instrText xml:space="preserve"> PAGEREF _Toc3394 \h </w:instrText>
        </w:r>
        <w:r>
          <w:fldChar w:fldCharType="separate"/>
        </w:r>
        <w:r>
          <w:t>36</w:t>
        </w:r>
        <w:r>
          <w:fldChar w:fldCharType="end"/>
        </w:r>
      </w:hyperlink>
    </w:p>
    <w:p>
      <w:pPr>
        <w:pStyle w:val="TOC2"/>
        <w:tabs>
          <w:tab w:val="right" w:leader="dot" w:pos="8306"/>
        </w:tabs>
      </w:pPr>
      <w:hyperlink w:anchor="_Toc26805" w:history="1">
        <w:r>
          <w:rPr>
            <w:rFonts w:ascii="仿宋" w:eastAsia="仿宋" w:hAnsi="仿宋" w:cs="仿宋" w:hint="eastAsia"/>
            <w:lang w:eastAsia="zh-CN"/>
          </w:rPr>
          <w:t>(四)、项目组织机构与人力资源配置</w:t>
        </w:r>
        <w:r>
          <w:tab/>
        </w:r>
        <w:r>
          <w:fldChar w:fldCharType="begin"/>
        </w:r>
        <w:r>
          <w:instrText xml:space="preserve"> PAGEREF _Toc26805 \h </w:instrText>
        </w:r>
        <w:r>
          <w:fldChar w:fldCharType="separate"/>
        </w:r>
        <w:r>
          <w:t>37</w:t>
        </w:r>
        <w:r>
          <w:fldChar w:fldCharType="end"/>
        </w:r>
      </w:hyperlink>
    </w:p>
    <w:p>
      <w:pPr>
        <w:pStyle w:val="TOC1"/>
        <w:tabs>
          <w:tab w:val="right" w:leader="dot" w:pos="8306"/>
        </w:tabs>
      </w:pPr>
      <w:hyperlink w:anchor="_Toc5636" w:history="1">
        <w:r>
          <w:rPr>
            <w:rFonts w:ascii="仿宋" w:eastAsia="仿宋" w:hAnsi="仿宋" w:cs="仿宋" w:hint="eastAsia"/>
            <w:lang w:eastAsia="zh-CN"/>
          </w:rPr>
          <w:t>七、法规合规与审计</w:t>
        </w:r>
        <w:r>
          <w:tab/>
        </w:r>
        <w:r>
          <w:fldChar w:fldCharType="begin"/>
        </w:r>
        <w:r>
          <w:instrText xml:space="preserve"> PAGEREF _Toc5636 \h </w:instrText>
        </w:r>
        <w:r>
          <w:fldChar w:fldCharType="separate"/>
        </w:r>
        <w:r>
          <w:t>39</w:t>
        </w:r>
        <w:r>
          <w:fldChar w:fldCharType="end"/>
        </w:r>
      </w:hyperlink>
    </w:p>
    <w:p>
      <w:pPr>
        <w:pStyle w:val="TOC2"/>
        <w:tabs>
          <w:tab w:val="right" w:leader="dot" w:pos="8306"/>
        </w:tabs>
      </w:pPr>
      <w:hyperlink w:anchor="_Toc28434" w:history="1">
        <w:r>
          <w:rPr>
            <w:rFonts w:ascii="仿宋" w:eastAsia="仿宋" w:hAnsi="仿宋" w:cs="仿宋" w:hint="eastAsia"/>
            <w:lang w:eastAsia="zh-CN"/>
          </w:rPr>
          <w:t>(一)、法规遵从与合规性</w:t>
        </w:r>
        <w:r>
          <w:tab/>
        </w:r>
        <w:r>
          <w:fldChar w:fldCharType="begin"/>
        </w:r>
        <w:r>
          <w:instrText xml:space="preserve"> PAGEREF _Toc28434 \h </w:instrText>
        </w:r>
        <w:r>
          <w:fldChar w:fldCharType="separate"/>
        </w:r>
        <w:r>
          <w:t>39</w:t>
        </w:r>
        <w:r>
          <w:fldChar w:fldCharType="end"/>
        </w:r>
      </w:hyperlink>
    </w:p>
    <w:p>
      <w:pPr>
        <w:pStyle w:val="TOC2"/>
        <w:tabs>
          <w:tab w:val="right" w:leader="dot" w:pos="8306"/>
        </w:tabs>
      </w:pPr>
      <w:hyperlink w:anchor="_Toc8487" w:history="1">
        <w:r>
          <w:rPr>
            <w:rFonts w:ascii="仿宋" w:eastAsia="仿宋" w:hAnsi="仿宋" w:cs="仿宋" w:hint="eastAsia"/>
            <w:lang w:eastAsia="zh-CN"/>
          </w:rPr>
          <w:t>(二)、内部审计计划</w:t>
        </w:r>
        <w:r>
          <w:tab/>
        </w:r>
        <w:r>
          <w:fldChar w:fldCharType="begin"/>
        </w:r>
        <w:r>
          <w:instrText xml:space="preserve"> PAGEREF _Toc8487 \h </w:instrText>
        </w:r>
        <w:r>
          <w:fldChar w:fldCharType="separate"/>
        </w:r>
        <w:r>
          <w:t>39</w:t>
        </w:r>
        <w:r>
          <w:fldChar w:fldCharType="end"/>
        </w:r>
      </w:hyperlink>
    </w:p>
    <w:p>
      <w:pPr>
        <w:pStyle w:val="TOC2"/>
        <w:tabs>
          <w:tab w:val="right" w:leader="dot" w:pos="8306"/>
        </w:tabs>
      </w:pPr>
      <w:hyperlink w:anchor="_Toc29334" w:history="1">
        <w:r>
          <w:rPr>
            <w:rFonts w:ascii="仿宋" w:eastAsia="仿宋" w:hAnsi="仿宋" w:cs="仿宋" w:hint="eastAsia"/>
            <w:lang w:eastAsia="zh-CN"/>
          </w:rPr>
          <w:t>(三)、外部审计准备</w:t>
        </w:r>
        <w:r>
          <w:tab/>
        </w:r>
        <w:r>
          <w:fldChar w:fldCharType="begin"/>
        </w:r>
        <w:r>
          <w:instrText xml:space="preserve"> PAGEREF _Toc29334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85" w:history="1">
        <w:r>
          <w:rPr>
            <w:rFonts w:ascii="仿宋" w:eastAsia="仿宋" w:hAnsi="仿宋" w:cs="仿宋" w:hint="eastAsia"/>
            <w:lang w:eastAsia="zh-CN"/>
          </w:rPr>
          <w:t>(四)、审计结果整改</w:t>
        </w:r>
        <w:r>
          <w:tab/>
        </w:r>
        <w:r>
          <w:fldChar w:fldCharType="begin"/>
        </w:r>
        <w:r>
          <w:instrText xml:space="preserve"> PAGEREF _Toc10485 \h </w:instrText>
        </w:r>
        <w:r>
          <w:fldChar w:fldCharType="separate"/>
        </w:r>
        <w:r>
          <w:t>40</w:t>
        </w:r>
        <w:r>
          <w:fldChar w:fldCharType="end"/>
        </w:r>
      </w:hyperlink>
    </w:p>
    <w:p>
      <w:pPr>
        <w:pStyle w:val="TOC1"/>
        <w:tabs>
          <w:tab w:val="right" w:leader="dot" w:pos="8306"/>
        </w:tabs>
      </w:pPr>
      <w:hyperlink w:anchor="_Toc8393" w:history="1">
        <w:r>
          <w:rPr>
            <w:rFonts w:ascii="仿宋" w:eastAsia="仿宋" w:hAnsi="仿宋" w:cs="仿宋" w:hint="eastAsia"/>
            <w:lang w:eastAsia="zh-CN"/>
          </w:rPr>
          <w:t>八、项目风险分析及防范措施</w:t>
        </w:r>
        <w:r>
          <w:tab/>
        </w:r>
        <w:r>
          <w:fldChar w:fldCharType="begin"/>
        </w:r>
        <w:r>
          <w:instrText xml:space="preserve"> PAGEREF _Toc8393 \h </w:instrText>
        </w:r>
        <w:r>
          <w:fldChar w:fldCharType="separate"/>
        </w:r>
        <w:r>
          <w:t>41</w:t>
        </w:r>
        <w:r>
          <w:fldChar w:fldCharType="end"/>
        </w:r>
      </w:hyperlink>
    </w:p>
    <w:p>
      <w:pPr>
        <w:pStyle w:val="TOC2"/>
        <w:tabs>
          <w:tab w:val="right" w:leader="dot" w:pos="8306"/>
        </w:tabs>
      </w:pPr>
      <w:hyperlink w:anchor="_Toc22437" w:history="1">
        <w:r>
          <w:rPr>
            <w:rFonts w:ascii="仿宋" w:eastAsia="仿宋" w:hAnsi="仿宋" w:cs="仿宋" w:hint="eastAsia"/>
            <w:lang w:eastAsia="zh-CN"/>
          </w:rPr>
          <w:t>(一)、项目的要紧风险因素识别</w:t>
        </w:r>
        <w:r>
          <w:tab/>
        </w:r>
        <w:r>
          <w:fldChar w:fldCharType="begin"/>
        </w:r>
        <w:r>
          <w:instrText xml:space="preserve"> PAGEREF _Toc22437 \h </w:instrText>
        </w:r>
        <w:r>
          <w:fldChar w:fldCharType="separate"/>
        </w:r>
        <w:r>
          <w:t>41</w:t>
        </w:r>
        <w:r>
          <w:fldChar w:fldCharType="end"/>
        </w:r>
      </w:hyperlink>
    </w:p>
    <w:p>
      <w:pPr>
        <w:pStyle w:val="TOC2"/>
        <w:tabs>
          <w:tab w:val="right" w:leader="dot" w:pos="8306"/>
        </w:tabs>
      </w:pPr>
      <w:hyperlink w:anchor="_Toc19060" w:history="1">
        <w:r>
          <w:rPr>
            <w:rFonts w:ascii="仿宋" w:eastAsia="仿宋" w:hAnsi="仿宋" w:cs="仿宋" w:hint="eastAsia"/>
            <w:lang w:eastAsia="zh-CN"/>
          </w:rPr>
          <w:t>(二)、风险程度分析</w:t>
        </w:r>
        <w:r>
          <w:tab/>
        </w:r>
        <w:r>
          <w:fldChar w:fldCharType="begin"/>
        </w:r>
        <w:r>
          <w:instrText xml:space="preserve"> PAGEREF _Toc19060 \h </w:instrText>
        </w:r>
        <w:r>
          <w:fldChar w:fldCharType="separate"/>
        </w:r>
        <w:r>
          <w:t>42</w:t>
        </w:r>
        <w:r>
          <w:fldChar w:fldCharType="end"/>
        </w:r>
      </w:hyperlink>
    </w:p>
    <w:p>
      <w:pPr>
        <w:pStyle w:val="TOC2"/>
        <w:tabs>
          <w:tab w:val="right" w:leader="dot" w:pos="8306"/>
        </w:tabs>
      </w:pPr>
      <w:hyperlink w:anchor="_Toc5263" w:history="1">
        <w:r>
          <w:rPr>
            <w:rFonts w:ascii="仿宋" w:eastAsia="仿宋" w:hAnsi="仿宋" w:cs="仿宋" w:hint="eastAsia"/>
            <w:lang w:eastAsia="zh-CN"/>
          </w:rPr>
          <w:t>(三)、防范与降低风险的计策</w:t>
        </w:r>
        <w:r>
          <w:tab/>
        </w:r>
        <w:r>
          <w:fldChar w:fldCharType="begin"/>
        </w:r>
        <w:r>
          <w:instrText xml:space="preserve"> PAGEREF _Toc5263 \h </w:instrText>
        </w:r>
        <w:r>
          <w:fldChar w:fldCharType="separate"/>
        </w:r>
        <w:r>
          <w:t>43</w:t>
        </w:r>
        <w:r>
          <w:fldChar w:fldCharType="end"/>
        </w:r>
      </w:hyperlink>
    </w:p>
    <w:p>
      <w:pPr>
        <w:pStyle w:val="TOC1"/>
        <w:tabs>
          <w:tab w:val="right" w:leader="dot" w:pos="8306"/>
        </w:tabs>
      </w:pPr>
      <w:hyperlink w:anchor="_Toc21652" w:history="1">
        <w:r>
          <w:rPr>
            <w:rFonts w:ascii="仿宋" w:eastAsia="仿宋" w:hAnsi="仿宋" w:cs="仿宋" w:hint="eastAsia"/>
            <w:lang w:eastAsia="zh-CN"/>
          </w:rPr>
          <w:t>九、项目市场分析</w:t>
        </w:r>
        <w:r>
          <w:tab/>
        </w:r>
        <w:r>
          <w:fldChar w:fldCharType="begin"/>
        </w:r>
        <w:r>
          <w:instrText xml:space="preserve"> PAGEREF _Toc21652 \h </w:instrText>
        </w:r>
        <w:r>
          <w:fldChar w:fldCharType="separate"/>
        </w:r>
        <w:r>
          <w:t>44</w:t>
        </w:r>
        <w:r>
          <w:fldChar w:fldCharType="end"/>
        </w:r>
      </w:hyperlink>
    </w:p>
    <w:p>
      <w:pPr>
        <w:pStyle w:val="TOC2"/>
        <w:tabs>
          <w:tab w:val="right" w:leader="dot" w:pos="8306"/>
        </w:tabs>
      </w:pPr>
      <w:hyperlink w:anchor="_Toc26549" w:history="1">
        <w:r>
          <w:rPr>
            <w:rFonts w:ascii="仿宋" w:eastAsia="仿宋" w:hAnsi="仿宋" w:cs="仿宋" w:hint="eastAsia"/>
            <w:lang w:eastAsia="zh-CN"/>
          </w:rPr>
          <w:t>(一)、XXX市场分析</w:t>
        </w:r>
        <w:r>
          <w:tab/>
        </w:r>
        <w:r>
          <w:fldChar w:fldCharType="begin"/>
        </w:r>
        <w:r>
          <w:instrText xml:space="preserve"> PAGEREF _Toc26549 \h </w:instrText>
        </w:r>
        <w:r>
          <w:fldChar w:fldCharType="separate"/>
        </w:r>
        <w:r>
          <w:t>44</w:t>
        </w:r>
        <w:r>
          <w:fldChar w:fldCharType="end"/>
        </w:r>
      </w:hyperlink>
    </w:p>
    <w:p>
      <w:pPr>
        <w:pStyle w:val="TOC2"/>
        <w:tabs>
          <w:tab w:val="right" w:leader="dot" w:pos="8306"/>
        </w:tabs>
      </w:pPr>
      <w:hyperlink w:anchor="_Toc27189" w:history="1">
        <w:r>
          <w:rPr>
            <w:rFonts w:ascii="仿宋" w:eastAsia="仿宋" w:hAnsi="仿宋" w:cs="仿宋" w:hint="eastAsia"/>
            <w:lang w:eastAsia="zh-CN"/>
          </w:rPr>
          <w:t>(二)、区域经济市场分析</w:t>
        </w:r>
        <w:r>
          <w:tab/>
        </w:r>
        <w:r>
          <w:fldChar w:fldCharType="begin"/>
        </w:r>
        <w:r>
          <w:instrText xml:space="preserve"> PAGEREF _Toc27189 \h </w:instrText>
        </w:r>
        <w:r>
          <w:fldChar w:fldCharType="separate"/>
        </w:r>
        <w:r>
          <w:t>45</w:t>
        </w:r>
        <w:r>
          <w:fldChar w:fldCharType="end"/>
        </w:r>
      </w:hyperlink>
    </w:p>
    <w:p>
      <w:pPr>
        <w:pStyle w:val="TOC2"/>
        <w:tabs>
          <w:tab w:val="right" w:leader="dot" w:pos="8306"/>
        </w:tabs>
      </w:pPr>
      <w:hyperlink w:anchor="_Toc20153" w:history="1">
        <w:r>
          <w:rPr>
            <w:rFonts w:ascii="仿宋" w:eastAsia="仿宋" w:hAnsi="仿宋" w:cs="仿宋" w:hint="eastAsia"/>
            <w:lang w:eastAsia="zh-CN"/>
          </w:rPr>
          <w:t>(三)、项目建设的必要性</w:t>
        </w:r>
        <w:r>
          <w:tab/>
        </w:r>
        <w:r>
          <w:fldChar w:fldCharType="begin"/>
        </w:r>
        <w:r>
          <w:instrText xml:space="preserve"> PAGEREF _Toc20153 \h </w:instrText>
        </w:r>
        <w:r>
          <w:fldChar w:fldCharType="separate"/>
        </w:r>
        <w:r>
          <w:t>46</w:t>
        </w:r>
        <w:r>
          <w:fldChar w:fldCharType="end"/>
        </w:r>
      </w:hyperlink>
    </w:p>
    <w:p>
      <w:pPr>
        <w:pStyle w:val="TOC1"/>
        <w:tabs>
          <w:tab w:val="right" w:leader="dot" w:pos="8306"/>
        </w:tabs>
      </w:pPr>
      <w:hyperlink w:anchor="_Toc15891" w:history="1">
        <w:r>
          <w:rPr>
            <w:rFonts w:ascii="仿宋" w:eastAsia="仿宋" w:hAnsi="仿宋" w:cs="仿宋" w:hint="eastAsia"/>
            <w:lang w:eastAsia="zh-CN"/>
          </w:rPr>
          <w:t>十、投资估算</w:t>
        </w:r>
        <w:r>
          <w:tab/>
        </w:r>
        <w:r>
          <w:fldChar w:fldCharType="begin"/>
        </w:r>
        <w:r>
          <w:instrText xml:space="preserve"> PAGEREF _Toc15891 \h </w:instrText>
        </w:r>
        <w:r>
          <w:fldChar w:fldCharType="separate"/>
        </w:r>
        <w:r>
          <w:t>46</w:t>
        </w:r>
        <w:r>
          <w:fldChar w:fldCharType="end"/>
        </w:r>
      </w:hyperlink>
    </w:p>
    <w:p>
      <w:pPr>
        <w:pStyle w:val="TOC2"/>
        <w:tabs>
          <w:tab w:val="right" w:leader="dot" w:pos="8306"/>
        </w:tabs>
      </w:pPr>
      <w:hyperlink w:anchor="_Toc13957" w:history="1">
        <w:r>
          <w:rPr>
            <w:rFonts w:ascii="仿宋" w:eastAsia="仿宋" w:hAnsi="仿宋" w:cs="仿宋" w:hint="eastAsia"/>
            <w:lang w:eastAsia="zh-CN"/>
          </w:rPr>
          <w:t>(一)、投资估算的依据和说明</w:t>
        </w:r>
        <w:r>
          <w:tab/>
        </w:r>
        <w:r>
          <w:fldChar w:fldCharType="begin"/>
        </w:r>
        <w:r>
          <w:instrText xml:space="preserve"> PAGEREF _Toc13957 \h </w:instrText>
        </w:r>
        <w:r>
          <w:fldChar w:fldCharType="separate"/>
        </w:r>
        <w:r>
          <w:t>46</w:t>
        </w:r>
        <w:r>
          <w:fldChar w:fldCharType="end"/>
        </w:r>
      </w:hyperlink>
    </w:p>
    <w:p>
      <w:pPr>
        <w:pStyle w:val="TOC2"/>
        <w:tabs>
          <w:tab w:val="right" w:leader="dot" w:pos="8306"/>
        </w:tabs>
      </w:pPr>
      <w:hyperlink w:anchor="_Toc25119" w:history="1">
        <w:r>
          <w:rPr>
            <w:rFonts w:ascii="仿宋" w:eastAsia="仿宋" w:hAnsi="仿宋" w:cs="仿宋" w:hint="eastAsia"/>
            <w:lang w:eastAsia="zh-CN"/>
          </w:rPr>
          <w:t>(二)、建设投资估算</w:t>
        </w:r>
        <w:r>
          <w:tab/>
        </w:r>
        <w:r>
          <w:fldChar w:fldCharType="begin"/>
        </w:r>
        <w:r>
          <w:instrText xml:space="preserve"> PAGEREF _Toc25119 \h </w:instrText>
        </w:r>
        <w:r>
          <w:fldChar w:fldCharType="separate"/>
        </w:r>
        <w:r>
          <w:t>48</w:t>
        </w:r>
        <w:r>
          <w:fldChar w:fldCharType="end"/>
        </w:r>
      </w:hyperlink>
    </w:p>
    <w:p>
      <w:pPr>
        <w:pStyle w:val="TOC2"/>
        <w:tabs>
          <w:tab w:val="right" w:leader="dot" w:pos="8306"/>
        </w:tabs>
      </w:pPr>
      <w:hyperlink w:anchor="_Toc10029" w:history="1">
        <w:r>
          <w:rPr>
            <w:rFonts w:ascii="仿宋" w:eastAsia="仿宋" w:hAnsi="仿宋" w:cs="仿宋" w:hint="eastAsia"/>
            <w:lang w:eastAsia="zh-CN"/>
          </w:rPr>
          <w:t>(三)、建设期利息</w:t>
        </w:r>
        <w:r>
          <w:tab/>
        </w:r>
        <w:r>
          <w:fldChar w:fldCharType="begin"/>
        </w:r>
        <w:r>
          <w:instrText xml:space="preserve"> PAGEREF _Toc10029 \h </w:instrText>
        </w:r>
        <w:r>
          <w:fldChar w:fldCharType="separate"/>
        </w:r>
        <w:r>
          <w:t>50</w:t>
        </w:r>
        <w:r>
          <w:fldChar w:fldCharType="end"/>
        </w:r>
      </w:hyperlink>
    </w:p>
    <w:p>
      <w:pPr>
        <w:pStyle w:val="TOC2"/>
        <w:tabs>
          <w:tab w:val="right" w:leader="dot" w:pos="8306"/>
        </w:tabs>
      </w:pPr>
      <w:hyperlink w:anchor="_Toc11364" w:history="1">
        <w:r>
          <w:rPr>
            <w:rFonts w:ascii="仿宋" w:eastAsia="仿宋" w:hAnsi="仿宋" w:cs="仿宋" w:hint="eastAsia"/>
            <w:lang w:eastAsia="zh-CN"/>
          </w:rPr>
          <w:t>(四)、流动资金</w:t>
        </w:r>
        <w:r>
          <w:tab/>
        </w:r>
        <w:r>
          <w:fldChar w:fldCharType="begin"/>
        </w:r>
        <w:r>
          <w:instrText xml:space="preserve"> PAGEREF _Toc11364 \h </w:instrText>
        </w:r>
        <w:r>
          <w:fldChar w:fldCharType="separate"/>
        </w:r>
        <w:r>
          <w:t>51</w:t>
        </w:r>
        <w:r>
          <w:fldChar w:fldCharType="end"/>
        </w:r>
      </w:hyperlink>
    </w:p>
    <w:p>
      <w:pPr>
        <w:pStyle w:val="TOC2"/>
        <w:tabs>
          <w:tab w:val="right" w:leader="dot" w:pos="8306"/>
        </w:tabs>
      </w:pPr>
      <w:hyperlink w:anchor="_Toc23500" w:history="1">
        <w:r>
          <w:rPr>
            <w:rFonts w:ascii="仿宋" w:eastAsia="仿宋" w:hAnsi="仿宋" w:cs="仿宋" w:hint="eastAsia"/>
            <w:lang w:eastAsia="zh-CN"/>
          </w:rPr>
          <w:t>(五)、总投资</w:t>
        </w:r>
        <w:r>
          <w:tab/>
        </w:r>
        <w:r>
          <w:fldChar w:fldCharType="begin"/>
        </w:r>
        <w:r>
          <w:instrText xml:space="preserve"> PAGEREF _Toc23500 \h </w:instrText>
        </w:r>
        <w:r>
          <w:fldChar w:fldCharType="separate"/>
        </w:r>
        <w:r>
          <w:t>51</w:t>
        </w:r>
        <w:r>
          <w:fldChar w:fldCharType="end"/>
        </w:r>
      </w:hyperlink>
    </w:p>
    <w:p>
      <w:pPr>
        <w:pStyle w:val="TOC2"/>
        <w:tabs>
          <w:tab w:val="right" w:leader="dot" w:pos="8306"/>
        </w:tabs>
      </w:pPr>
      <w:hyperlink w:anchor="_Toc7136" w:history="1">
        <w:r>
          <w:rPr>
            <w:rFonts w:ascii="仿宋" w:eastAsia="仿宋" w:hAnsi="仿宋" w:cs="仿宋" w:hint="eastAsia"/>
            <w:lang w:eastAsia="zh-CN"/>
          </w:rPr>
          <w:t>(六)、资金筹措与投资计划</w:t>
        </w:r>
        <w:r>
          <w:tab/>
        </w:r>
        <w:r>
          <w:fldChar w:fldCharType="begin"/>
        </w:r>
        <w:r>
          <w:instrText xml:space="preserve"> PAGEREF _Toc7136 \h </w:instrText>
        </w:r>
        <w:r>
          <w:fldChar w:fldCharType="separate"/>
        </w:r>
        <w:r>
          <w:t>52</w:t>
        </w:r>
        <w:r>
          <w:fldChar w:fldCharType="end"/>
        </w:r>
      </w:hyperlink>
    </w:p>
    <w:p>
      <w:pPr>
        <w:pStyle w:val="TOC1"/>
        <w:tabs>
          <w:tab w:val="right" w:leader="dot" w:pos="8306"/>
        </w:tabs>
      </w:pPr>
      <w:hyperlink w:anchor="_Toc3697" w:history="1">
        <w:r>
          <w:rPr>
            <w:rFonts w:ascii="仿宋" w:eastAsia="仿宋" w:hAnsi="仿宋" w:cs="仿宋" w:hint="eastAsia"/>
            <w:lang w:eastAsia="zh-CN"/>
          </w:rPr>
          <w:t>十一、信息化建设</w:t>
        </w:r>
        <w:r>
          <w:tab/>
        </w:r>
        <w:r>
          <w:fldChar w:fldCharType="begin"/>
        </w:r>
        <w:r>
          <w:instrText xml:space="preserve"> PAGEREF _Toc3697 \h </w:instrText>
        </w:r>
        <w:r>
          <w:fldChar w:fldCharType="separate"/>
        </w:r>
        <w:r>
          <w:t>52</w:t>
        </w:r>
        <w:r>
          <w:fldChar w:fldCharType="end"/>
        </w:r>
      </w:hyperlink>
    </w:p>
    <w:p>
      <w:pPr>
        <w:pStyle w:val="TOC2"/>
        <w:tabs>
          <w:tab w:val="right" w:leader="dot" w:pos="8306"/>
        </w:tabs>
      </w:pPr>
      <w:hyperlink w:anchor="_Toc1350" w:history="1">
        <w:r>
          <w:rPr>
            <w:rFonts w:ascii="仿宋" w:eastAsia="仿宋" w:hAnsi="仿宋" w:cs="仿宋" w:hint="eastAsia"/>
            <w:lang w:eastAsia="zh-CN"/>
          </w:rPr>
          <w:t>(一)、信息化规划</w:t>
        </w:r>
        <w:r>
          <w:tab/>
        </w:r>
        <w:r>
          <w:fldChar w:fldCharType="begin"/>
        </w:r>
        <w:r>
          <w:instrText xml:space="preserve"> PAGEREF _Toc1350 \h </w:instrText>
        </w:r>
        <w:r>
          <w:fldChar w:fldCharType="separate"/>
        </w:r>
        <w:r>
          <w:t>52</w:t>
        </w:r>
        <w:r>
          <w:fldChar w:fldCharType="end"/>
        </w:r>
      </w:hyperlink>
    </w:p>
    <w:p>
      <w:pPr>
        <w:pStyle w:val="TOC2"/>
        <w:tabs>
          <w:tab w:val="right" w:leader="dot" w:pos="8306"/>
        </w:tabs>
      </w:pPr>
      <w:hyperlink w:anchor="_Toc16474" w:history="1">
        <w:r>
          <w:rPr>
            <w:rFonts w:ascii="仿宋" w:eastAsia="仿宋" w:hAnsi="仿宋" w:cs="仿宋" w:hint="eastAsia"/>
            <w:lang w:eastAsia="zh-CN"/>
          </w:rPr>
          <w:t>(二)、信息系统建设</w:t>
        </w:r>
        <w:r>
          <w:tab/>
        </w:r>
        <w:r>
          <w:fldChar w:fldCharType="begin"/>
        </w:r>
        <w:r>
          <w:instrText xml:space="preserve"> PAGEREF _Toc16474 \h </w:instrText>
        </w:r>
        <w:r>
          <w:fldChar w:fldCharType="separate"/>
        </w:r>
        <w:r>
          <w:t>53</w:t>
        </w:r>
        <w:r>
          <w:fldChar w:fldCharType="end"/>
        </w:r>
      </w:hyperlink>
    </w:p>
    <w:p>
      <w:pPr>
        <w:pStyle w:val="TOC2"/>
        <w:tabs>
          <w:tab w:val="right" w:leader="dot" w:pos="8306"/>
        </w:tabs>
      </w:pPr>
      <w:hyperlink w:anchor="_Toc20177" w:history="1">
        <w:r>
          <w:rPr>
            <w:rFonts w:ascii="仿宋" w:eastAsia="仿宋" w:hAnsi="仿宋" w:cs="仿宋" w:hint="eastAsia"/>
            <w:lang w:eastAsia="zh-CN"/>
          </w:rPr>
          <w:t>(三)、数据保护与隐私保护</w:t>
        </w:r>
        <w:r>
          <w:tab/>
        </w:r>
        <w:r>
          <w:fldChar w:fldCharType="begin"/>
        </w:r>
        <w:r>
          <w:instrText xml:space="preserve"> PAGEREF _Toc20177 \h </w:instrText>
        </w:r>
        <w:r>
          <w:fldChar w:fldCharType="separate"/>
        </w:r>
        <w:r>
          <w:t>54</w:t>
        </w:r>
        <w:r>
          <w:fldChar w:fldCharType="end"/>
        </w:r>
      </w:hyperlink>
    </w:p>
    <w:p>
      <w:pPr>
        <w:pStyle w:val="TOC1"/>
        <w:tabs>
          <w:tab w:val="right" w:leader="dot" w:pos="8306"/>
        </w:tabs>
      </w:pPr>
      <w:hyperlink w:anchor="_Toc18696" w:history="1">
        <w:r>
          <w:rPr>
            <w:rFonts w:ascii="仿宋" w:eastAsia="仿宋" w:hAnsi="仿宋" w:cs="仿宋" w:hint="eastAsia"/>
            <w:lang w:eastAsia="zh-CN"/>
          </w:rPr>
          <w:t>十二、市场营销策略</w:t>
        </w:r>
        <w:r>
          <w:tab/>
        </w:r>
        <w:r>
          <w:fldChar w:fldCharType="begin"/>
        </w:r>
        <w:r>
          <w:instrText xml:space="preserve"> PAGEREF _Toc18696 \h </w:instrText>
        </w:r>
        <w:r>
          <w:fldChar w:fldCharType="separate"/>
        </w:r>
        <w:r>
          <w:t>55</w:t>
        </w:r>
        <w:r>
          <w:fldChar w:fldCharType="end"/>
        </w:r>
      </w:hyperlink>
    </w:p>
    <w:p>
      <w:pPr>
        <w:pStyle w:val="TOC2"/>
        <w:tabs>
          <w:tab w:val="right" w:leader="dot" w:pos="8306"/>
        </w:tabs>
      </w:pPr>
      <w:hyperlink w:anchor="_Toc31615" w:history="1">
        <w:r>
          <w:rPr>
            <w:rFonts w:ascii="仿宋" w:eastAsia="仿宋" w:hAnsi="仿宋" w:cs="仿宋" w:hint="eastAsia"/>
            <w:lang w:eastAsia="zh-CN"/>
          </w:rPr>
          <w:t>(一)、市场定位与目标客户</w:t>
        </w:r>
        <w:r>
          <w:tab/>
        </w:r>
        <w:r>
          <w:fldChar w:fldCharType="begin"/>
        </w:r>
        <w:r>
          <w:instrText xml:space="preserve"> PAGEREF _Toc31615 \h </w:instrText>
        </w:r>
        <w:r>
          <w:fldChar w:fldCharType="separate"/>
        </w:r>
        <w:r>
          <w:t>55</w:t>
        </w:r>
        <w:r>
          <w:fldChar w:fldCharType="end"/>
        </w:r>
      </w:hyperlink>
    </w:p>
    <w:p>
      <w:pPr>
        <w:pStyle w:val="TOC2"/>
        <w:tabs>
          <w:tab w:val="right" w:leader="dot" w:pos="8306"/>
        </w:tabs>
      </w:pPr>
      <w:hyperlink w:anchor="_Toc2803" w:history="1">
        <w:r>
          <w:rPr>
            <w:rFonts w:ascii="仿宋" w:eastAsia="仿宋" w:hAnsi="仿宋" w:cs="仿宋" w:hint="eastAsia"/>
            <w:lang w:eastAsia="zh-CN"/>
          </w:rPr>
          <w:t>(二)、产品定位及差异化策略</w:t>
        </w:r>
        <w:r>
          <w:tab/>
        </w:r>
        <w:r>
          <w:fldChar w:fldCharType="begin"/>
        </w:r>
        <w:r>
          <w:instrText xml:space="preserve"> PAGEREF _Toc2803 \h </w:instrText>
        </w:r>
        <w:r>
          <w:fldChar w:fldCharType="separate"/>
        </w:r>
        <w:r>
          <w:t>56</w:t>
        </w:r>
        <w:r>
          <w:fldChar w:fldCharType="end"/>
        </w:r>
      </w:hyperlink>
    </w:p>
    <w:p>
      <w:pPr>
        <w:pStyle w:val="TOC2"/>
        <w:tabs>
          <w:tab w:val="right" w:leader="dot" w:pos="8306"/>
        </w:tabs>
      </w:pPr>
      <w:hyperlink w:anchor="_Toc2427" w:history="1">
        <w:r>
          <w:rPr>
            <w:rFonts w:ascii="仿宋" w:eastAsia="仿宋" w:hAnsi="仿宋" w:cs="仿宋" w:hint="eastAsia"/>
            <w:lang w:eastAsia="zh-CN"/>
          </w:rPr>
          <w:t>(三)、价格策略</w:t>
        </w:r>
        <w:r>
          <w:tab/>
        </w:r>
        <w:r>
          <w:fldChar w:fldCharType="begin"/>
        </w:r>
        <w:r>
          <w:instrText xml:space="preserve"> PAGEREF _Toc2427 \h </w:instrText>
        </w:r>
        <w:r>
          <w:fldChar w:fldCharType="separate"/>
        </w:r>
        <w:r>
          <w:t>57</w:t>
        </w:r>
        <w:r>
          <w:fldChar w:fldCharType="end"/>
        </w:r>
      </w:hyperlink>
    </w:p>
    <w:p>
      <w:pPr>
        <w:pStyle w:val="TOC2"/>
        <w:tabs>
          <w:tab w:val="right" w:leader="dot" w:pos="8306"/>
        </w:tabs>
      </w:pPr>
      <w:hyperlink w:anchor="_Toc25321" w:history="1">
        <w:r>
          <w:rPr>
            <w:rFonts w:ascii="仿宋" w:eastAsia="仿宋" w:hAnsi="仿宋" w:cs="仿宋" w:hint="eastAsia"/>
            <w:lang w:eastAsia="zh-CN"/>
          </w:rPr>
          <w:t>(四)、销售渠道与推广</w:t>
        </w:r>
        <w:r>
          <w:tab/>
        </w:r>
        <w:r>
          <w:fldChar w:fldCharType="begin"/>
        </w:r>
        <w:r>
          <w:instrText xml:space="preserve"> PAGEREF _Toc25321 \h </w:instrText>
        </w:r>
        <w:r>
          <w:fldChar w:fldCharType="separate"/>
        </w:r>
        <w:r>
          <w:t>58</w:t>
        </w:r>
        <w:r>
          <w:fldChar w:fldCharType="end"/>
        </w:r>
      </w:hyperlink>
    </w:p>
    <w:p>
      <w:pPr>
        <w:pStyle w:val="TOC2"/>
        <w:tabs>
          <w:tab w:val="right" w:leader="dot" w:pos="8306"/>
        </w:tabs>
      </w:pPr>
      <w:hyperlink w:anchor="_Toc1148" w:history="1">
        <w:r>
          <w:rPr>
            <w:rFonts w:ascii="仿宋" w:eastAsia="仿宋" w:hAnsi="仿宋" w:cs="仿宋" w:hint="eastAsia"/>
            <w:lang w:eastAsia="zh-CN"/>
          </w:rPr>
          <w:t>(五)、市场营销风险与对策</w:t>
        </w:r>
        <w:r>
          <w:tab/>
        </w:r>
        <w:r>
          <w:fldChar w:fldCharType="begin"/>
        </w:r>
        <w:r>
          <w:instrText xml:space="preserve"> PAGEREF _Toc1148 \h </w:instrText>
        </w:r>
        <w:r>
          <w:fldChar w:fldCharType="separate"/>
        </w:r>
        <w:r>
          <w:t>59</w:t>
        </w:r>
        <w:r>
          <w:fldChar w:fldCharType="end"/>
        </w:r>
      </w:hyperlink>
    </w:p>
    <w:p>
      <w:pPr>
        <w:pStyle w:val="TOC1"/>
        <w:tabs>
          <w:tab w:val="right" w:leader="dot" w:pos="8306"/>
        </w:tabs>
      </w:pPr>
      <w:hyperlink w:anchor="_Toc20317" w:history="1">
        <w:r>
          <w:rPr>
            <w:rFonts w:ascii="仿宋" w:eastAsia="仿宋" w:hAnsi="仿宋" w:cs="仿宋" w:hint="eastAsia"/>
            <w:lang w:eastAsia="zh-CN"/>
          </w:rPr>
          <w:t>十三、社会责任与可持续发展</w:t>
        </w:r>
        <w:r>
          <w:tab/>
        </w:r>
        <w:r>
          <w:fldChar w:fldCharType="begin"/>
        </w:r>
        <w:r>
          <w:instrText xml:space="preserve"> PAGEREF _Toc20317 \h </w:instrText>
        </w:r>
        <w:r>
          <w:fldChar w:fldCharType="separate"/>
        </w:r>
        <w:r>
          <w:t>60</w:t>
        </w:r>
        <w:r>
          <w:fldChar w:fldCharType="end"/>
        </w:r>
      </w:hyperlink>
    </w:p>
    <w:p>
      <w:pPr>
        <w:pStyle w:val="TOC2"/>
        <w:tabs>
          <w:tab w:val="right" w:leader="dot" w:pos="8306"/>
        </w:tabs>
      </w:pPr>
      <w:hyperlink w:anchor="_Toc29787" w:history="1">
        <w:r>
          <w:rPr>
            <w:rFonts w:ascii="仿宋" w:eastAsia="仿宋" w:hAnsi="仿宋" w:cs="仿宋" w:hint="eastAsia"/>
            <w:lang w:eastAsia="zh-CN"/>
          </w:rPr>
          <w:t>(一)、社会责任理念</w:t>
        </w:r>
        <w:r>
          <w:tab/>
        </w:r>
        <w:r>
          <w:fldChar w:fldCharType="begin"/>
        </w:r>
        <w:r>
          <w:instrText xml:space="preserve"> PAGEREF _Toc29787 \h </w:instrText>
        </w:r>
        <w:r>
          <w:fldChar w:fldCharType="separate"/>
        </w:r>
        <w:r>
          <w:t>60</w:t>
        </w:r>
        <w:r>
          <w:fldChar w:fldCharType="end"/>
        </w:r>
      </w:hyperlink>
    </w:p>
    <w:p>
      <w:pPr>
        <w:pStyle w:val="TOC2"/>
        <w:tabs>
          <w:tab w:val="right" w:leader="dot" w:pos="8306"/>
        </w:tabs>
      </w:pPr>
      <w:hyperlink w:anchor="_Toc30512" w:history="1">
        <w:r>
          <w:rPr>
            <w:rFonts w:ascii="仿宋" w:eastAsia="仿宋" w:hAnsi="仿宋" w:cs="仿宋" w:hint="eastAsia"/>
            <w:lang w:eastAsia="zh-CN"/>
          </w:rPr>
          <w:t>(二)、可持续发展策略</w:t>
        </w:r>
        <w:r>
          <w:tab/>
        </w:r>
        <w:r>
          <w:fldChar w:fldCharType="begin"/>
        </w:r>
        <w:r>
          <w:instrText xml:space="preserve"> PAGEREF _Toc30512 \h </w:instrText>
        </w:r>
        <w:r>
          <w:fldChar w:fldCharType="separate"/>
        </w:r>
        <w:r>
          <w:t>61</w:t>
        </w:r>
        <w:r>
          <w:fldChar w:fldCharType="end"/>
        </w:r>
      </w:hyperlink>
    </w:p>
    <w:p>
      <w:pPr>
        <w:pStyle w:val="TOC2"/>
        <w:tabs>
          <w:tab w:val="right" w:leader="dot" w:pos="8306"/>
        </w:tabs>
      </w:pPr>
      <w:hyperlink w:anchor="_Toc20792" w:history="1">
        <w:r>
          <w:rPr>
            <w:rFonts w:ascii="仿宋" w:eastAsia="仿宋" w:hAnsi="仿宋" w:cs="仿宋" w:hint="eastAsia"/>
            <w:lang w:eastAsia="zh-CN"/>
          </w:rPr>
          <w:t>(三)、社会责任实施方案</w:t>
        </w:r>
        <w:r>
          <w:tab/>
        </w:r>
        <w:r>
          <w:fldChar w:fldCharType="begin"/>
        </w:r>
        <w:r>
          <w:instrText xml:space="preserve"> PAGEREF _Toc20792 \h </w:instrText>
        </w:r>
        <w:r>
          <w:fldChar w:fldCharType="separate"/>
        </w:r>
        <w:r>
          <w:t>62</w:t>
        </w:r>
        <w:r>
          <w:fldChar w:fldCharType="end"/>
        </w:r>
      </w:hyperlink>
    </w:p>
    <w:p>
      <w:pPr>
        <w:pStyle w:val="TOC2"/>
        <w:tabs>
          <w:tab w:val="right" w:leader="dot" w:pos="8306"/>
        </w:tabs>
      </w:pPr>
      <w:hyperlink w:anchor="_Toc13240" w:history="1">
        <w:r>
          <w:rPr>
            <w:rFonts w:ascii="仿宋" w:eastAsia="仿宋" w:hAnsi="仿宋" w:cs="仿宋" w:hint="eastAsia"/>
            <w:lang w:eastAsia="zh-CN"/>
          </w:rPr>
          <w:t>(四)、社会影响评估</w:t>
        </w:r>
        <w:r>
          <w:tab/>
        </w:r>
        <w:r>
          <w:fldChar w:fldCharType="begin"/>
        </w:r>
        <w:r>
          <w:instrText xml:space="preserve"> PAGEREF _Toc13240 \h </w:instrText>
        </w:r>
        <w:r>
          <w:fldChar w:fldCharType="separate"/>
        </w:r>
        <w:r>
          <w:t>64</w:t>
        </w:r>
        <w:r>
          <w:fldChar w:fldCharType="end"/>
        </w:r>
      </w:hyperlink>
    </w:p>
    <w:p>
      <w:pPr>
        <w:pStyle w:val="TOC2"/>
        <w:tabs>
          <w:tab w:val="right" w:leader="dot" w:pos="8306"/>
        </w:tabs>
      </w:pPr>
      <w:hyperlink w:anchor="_Toc12770" w:history="1">
        <w:r>
          <w:rPr>
            <w:rFonts w:ascii="仿宋" w:eastAsia="仿宋" w:hAnsi="仿宋" w:cs="仿宋" w:hint="eastAsia"/>
            <w:lang w:eastAsia="zh-CN"/>
          </w:rPr>
          <w:t>(五)、环保与绿色发展</w:t>
        </w:r>
        <w:r>
          <w:tab/>
        </w:r>
        <w:r>
          <w:fldChar w:fldCharType="begin"/>
        </w:r>
        <w:r>
          <w:instrText xml:space="preserve"> PAGEREF _Toc12770 \h </w:instrText>
        </w:r>
        <w:r>
          <w:fldChar w:fldCharType="separate"/>
        </w:r>
        <w:r>
          <w:t>65</w:t>
        </w:r>
        <w:r>
          <w:fldChar w:fldCharType="end"/>
        </w:r>
      </w:hyperlink>
    </w:p>
    <w:p>
      <w:pPr>
        <w:pStyle w:val="TOC2"/>
        <w:tabs>
          <w:tab w:val="right" w:leader="dot" w:pos="8306"/>
        </w:tabs>
      </w:pPr>
      <w:hyperlink w:anchor="_Toc8212" w:history="1">
        <w:r>
          <w:rPr>
            <w:rFonts w:ascii="仿宋" w:eastAsia="仿宋" w:hAnsi="仿宋" w:cs="仿宋" w:hint="eastAsia"/>
            <w:lang w:eastAsia="zh-CN"/>
          </w:rPr>
          <w:t>(六)、社会责任履行</w:t>
        </w:r>
        <w:r>
          <w:tab/>
        </w:r>
        <w:r>
          <w:fldChar w:fldCharType="begin"/>
        </w:r>
        <w:r>
          <w:instrText xml:space="preserve"> PAGEREF _Toc8212 \h </w:instrText>
        </w:r>
        <w:r>
          <w:fldChar w:fldCharType="separate"/>
        </w:r>
        <w:r>
          <w:t>66</w:t>
        </w:r>
        <w:r>
          <w:fldChar w:fldCharType="end"/>
        </w:r>
      </w:hyperlink>
    </w:p>
    <w:p>
      <w:pPr>
        <w:pStyle w:val="TOC2"/>
        <w:tabs>
          <w:tab w:val="right" w:leader="dot" w:pos="8306"/>
        </w:tabs>
      </w:pPr>
      <w:hyperlink w:anchor="_Toc20063" w:history="1">
        <w:r>
          <w:rPr>
            <w:rFonts w:ascii="仿宋" w:eastAsia="仿宋" w:hAnsi="仿宋" w:cs="仿宋" w:hint="eastAsia"/>
            <w:lang w:eastAsia="zh-CN"/>
          </w:rPr>
          <w:t>(七)、可持续供应链管理</w:t>
        </w:r>
        <w:r>
          <w:tab/>
        </w:r>
        <w:r>
          <w:fldChar w:fldCharType="begin"/>
        </w:r>
        <w:r>
          <w:instrText xml:space="preserve"> PAGEREF _Toc20063 \h </w:instrText>
        </w:r>
        <w:r>
          <w:fldChar w:fldCharType="separate"/>
        </w:r>
        <w:r>
          <w:t>67</w:t>
        </w:r>
        <w:r>
          <w:fldChar w:fldCharType="end"/>
        </w:r>
      </w:hyperlink>
    </w:p>
    <w:p>
      <w:pPr>
        <w:pStyle w:val="TOC2"/>
        <w:tabs>
          <w:tab w:val="right" w:leader="dot" w:pos="8306"/>
        </w:tabs>
      </w:pPr>
      <w:hyperlink w:anchor="_Toc14" w:history="1">
        <w:r>
          <w:rPr>
            <w:rFonts w:ascii="仿宋" w:eastAsia="仿宋" w:hAnsi="仿宋" w:cs="仿宋" w:hint="eastAsia"/>
            <w:lang w:eastAsia="zh-CN"/>
          </w:rPr>
          <w:t>(八)、员工可持续发展计划</w:t>
        </w:r>
        <w:r>
          <w:tab/>
        </w:r>
        <w:r>
          <w:fldChar w:fldCharType="begin"/>
        </w:r>
        <w:r>
          <w:instrText xml:space="preserve"> PAGEREF _Toc14 \h </w:instrText>
        </w:r>
        <w:r>
          <w:fldChar w:fldCharType="separate"/>
        </w:r>
        <w:r>
          <w:t>68</w:t>
        </w:r>
        <w:r>
          <w:fldChar w:fldCharType="end"/>
        </w:r>
      </w:hyperlink>
    </w:p>
    <w:p>
      <w:pPr>
        <w:pStyle w:val="TOC1"/>
        <w:tabs>
          <w:tab w:val="right" w:leader="dot" w:pos="8306"/>
        </w:tabs>
      </w:pPr>
      <w:hyperlink w:anchor="_Toc32704" w:history="1">
        <w:r>
          <w:rPr>
            <w:rFonts w:ascii="仿宋" w:eastAsia="仿宋" w:hAnsi="仿宋" w:cs="仿宋" w:hint="eastAsia"/>
            <w:lang w:eastAsia="zh-CN"/>
          </w:rPr>
          <w:t>十四、应急管理与安全防护</w:t>
        </w:r>
        <w:r>
          <w:tab/>
        </w:r>
        <w:r>
          <w:fldChar w:fldCharType="begin"/>
        </w:r>
        <w:r>
          <w:instrText xml:space="preserve"> PAGEREF _Toc32704 \h </w:instrText>
        </w:r>
        <w:r>
          <w:fldChar w:fldCharType="separate"/>
        </w:r>
        <w:r>
          <w:t>69</w:t>
        </w:r>
        <w:r>
          <w:fldChar w:fldCharType="end"/>
        </w:r>
      </w:hyperlink>
    </w:p>
    <w:p>
      <w:pPr>
        <w:pStyle w:val="TOC2"/>
        <w:tabs>
          <w:tab w:val="right" w:leader="dot" w:pos="8306"/>
        </w:tabs>
      </w:pPr>
      <w:hyperlink w:anchor="_Toc8985" w:history="1">
        <w:r>
          <w:rPr>
            <w:rFonts w:ascii="仿宋" w:eastAsia="仿宋" w:hAnsi="仿宋" w:cs="仿宋" w:hint="eastAsia"/>
            <w:lang w:eastAsia="zh-CN"/>
          </w:rPr>
          <w:t>(一)、应急管理计划</w:t>
        </w:r>
        <w:r>
          <w:tab/>
        </w:r>
        <w:r>
          <w:fldChar w:fldCharType="begin"/>
        </w:r>
        <w:r>
          <w:instrText xml:space="preserve"> PAGEREF _Toc8985 \h </w:instrText>
        </w:r>
        <w:r>
          <w:fldChar w:fldCharType="separate"/>
        </w:r>
        <w:r>
          <w:t>69</w:t>
        </w:r>
        <w:r>
          <w:fldChar w:fldCharType="end"/>
        </w:r>
      </w:hyperlink>
    </w:p>
    <w:p>
      <w:pPr>
        <w:pStyle w:val="TOC2"/>
        <w:tabs>
          <w:tab w:val="right" w:leader="dot" w:pos="8306"/>
        </w:tabs>
      </w:pPr>
      <w:hyperlink w:anchor="_Toc28594" w:history="1">
        <w:r>
          <w:rPr>
            <w:rFonts w:ascii="仿宋" w:eastAsia="仿宋" w:hAnsi="仿宋" w:cs="仿宋" w:hint="eastAsia"/>
            <w:lang w:eastAsia="zh-CN"/>
          </w:rPr>
          <w:t>(二)、安全防护措施</w:t>
        </w:r>
        <w:r>
          <w:tab/>
        </w:r>
        <w:r>
          <w:fldChar w:fldCharType="begin"/>
        </w:r>
        <w:r>
          <w:instrText xml:space="preserve"> PAGEREF _Toc28594 \h </w:instrText>
        </w:r>
        <w:r>
          <w:fldChar w:fldCharType="separate"/>
        </w:r>
        <w:r>
          <w:t>71</w:t>
        </w:r>
        <w:r>
          <w:fldChar w:fldCharType="end"/>
        </w:r>
      </w:hyperlink>
    </w:p>
    <w:p>
      <w:pPr>
        <w:pStyle w:val="TOC2"/>
        <w:tabs>
          <w:tab w:val="right" w:leader="dot" w:pos="8306"/>
        </w:tabs>
      </w:pPr>
      <w:hyperlink w:anchor="_Toc19499" w:history="1">
        <w:r>
          <w:rPr>
            <w:rFonts w:ascii="仿宋" w:eastAsia="仿宋" w:hAnsi="仿宋" w:cs="仿宋" w:hint="eastAsia"/>
            <w:lang w:eastAsia="zh-CN"/>
          </w:rPr>
          <w:t>(三)、危险化学品管理</w:t>
        </w:r>
        <w:r>
          <w:tab/>
        </w:r>
        <w:r>
          <w:fldChar w:fldCharType="begin"/>
        </w:r>
        <w:r>
          <w:instrText xml:space="preserve"> PAGEREF _Toc19499 \h </w:instrText>
        </w:r>
        <w:r>
          <w:fldChar w:fldCharType="separate"/>
        </w:r>
        <w:r>
          <w:t>72</w:t>
        </w:r>
        <w:r>
          <w:fldChar w:fldCharType="end"/>
        </w:r>
      </w:hyperlink>
    </w:p>
    <w:p>
      <w:pPr>
        <w:pStyle w:val="TOC1"/>
        <w:tabs>
          <w:tab w:val="right" w:leader="dot" w:pos="8306"/>
        </w:tabs>
      </w:pPr>
      <w:hyperlink w:anchor="_Toc32098" w:history="1">
        <w:r>
          <w:rPr>
            <w:rFonts w:ascii="仿宋" w:eastAsia="仿宋" w:hAnsi="仿宋" w:cs="仿宋" w:hint="eastAsia"/>
            <w:lang w:eastAsia="zh-CN"/>
          </w:rPr>
          <w:t>十五、项目验收与收尾工作</w:t>
        </w:r>
        <w:r>
          <w:tab/>
        </w:r>
        <w:r>
          <w:fldChar w:fldCharType="begin"/>
        </w:r>
        <w:r>
          <w:instrText xml:space="preserve"> PAGEREF _Toc32098 \h </w:instrText>
        </w:r>
        <w:r>
          <w:fldChar w:fldCharType="separate"/>
        </w:r>
        <w:r>
          <w:t>73</w:t>
        </w:r>
        <w:r>
          <w:fldChar w:fldCharType="end"/>
        </w:r>
      </w:hyperlink>
    </w:p>
    <w:p>
      <w:pPr>
        <w:pStyle w:val="TOC2"/>
        <w:tabs>
          <w:tab w:val="right" w:leader="dot" w:pos="8306"/>
        </w:tabs>
      </w:pPr>
      <w:hyperlink w:anchor="_Toc11654" w:history="1">
        <w:r>
          <w:rPr>
            <w:rFonts w:ascii="仿宋" w:eastAsia="仿宋" w:hAnsi="仿宋" w:cs="仿宋" w:hint="eastAsia"/>
            <w:lang w:eastAsia="zh-CN"/>
          </w:rPr>
          <w:t>(一)、项目竣工验收</w:t>
        </w:r>
        <w:r>
          <w:tab/>
        </w:r>
        <w:r>
          <w:fldChar w:fldCharType="begin"/>
        </w:r>
        <w:r>
          <w:instrText xml:space="preserve"> PAGEREF _Toc11654 \h </w:instrText>
        </w:r>
        <w:r>
          <w:fldChar w:fldCharType="separate"/>
        </w:r>
        <w:r>
          <w:t>73</w:t>
        </w:r>
        <w:r>
          <w:fldChar w:fldCharType="end"/>
        </w:r>
      </w:hyperlink>
    </w:p>
    <w:p>
      <w:pPr>
        <w:pStyle w:val="TOC2"/>
        <w:tabs>
          <w:tab w:val="right" w:leader="dot" w:pos="8306"/>
        </w:tabs>
      </w:pPr>
      <w:hyperlink w:anchor="_Toc19117" w:history="1">
        <w:r>
          <w:rPr>
            <w:rFonts w:ascii="仿宋" w:eastAsia="仿宋" w:hAnsi="仿宋" w:cs="仿宋" w:hint="eastAsia"/>
            <w:lang w:eastAsia="zh-CN"/>
          </w:rPr>
          <w:t>(二)、收尾工作计划</w:t>
        </w:r>
        <w:r>
          <w:tab/>
        </w:r>
        <w:r>
          <w:fldChar w:fldCharType="begin"/>
        </w:r>
        <w:r>
          <w:instrText xml:space="preserve"> PAGEREF _Toc19117 \h </w:instrText>
        </w:r>
        <w:r>
          <w:fldChar w:fldCharType="separate"/>
        </w:r>
        <w:r>
          <w:t>74</w:t>
        </w:r>
        <w:r>
          <w:fldChar w:fldCharType="end"/>
        </w:r>
      </w:hyperlink>
    </w:p>
    <w:p>
      <w:pPr>
        <w:pStyle w:val="TOC2"/>
        <w:tabs>
          <w:tab w:val="right" w:leader="dot" w:pos="8306"/>
        </w:tabs>
      </w:pPr>
      <w:hyperlink w:anchor="_Toc16303" w:history="1">
        <w:r>
          <w:rPr>
            <w:rFonts w:ascii="仿宋" w:eastAsia="仿宋" w:hAnsi="仿宋" w:cs="仿宋" w:hint="eastAsia"/>
            <w:lang w:eastAsia="zh-CN"/>
          </w:rPr>
          <w:t>(三)、移交与运营</w:t>
        </w:r>
        <w:r>
          <w:tab/>
        </w:r>
        <w:r>
          <w:fldChar w:fldCharType="begin"/>
        </w:r>
        <w:r>
          <w:instrText xml:space="preserve"> PAGEREF _Toc16303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推进剂运输车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3576"/>
      <w:r>
        <w:rPr>
          <w:rFonts w:ascii="仿宋" w:eastAsia="仿宋" w:hAnsi="仿宋" w:cs="仿宋" w:hint="eastAsia"/>
          <w:sz w:val="28"/>
          <w:lang w:eastAsia="zh-CN"/>
        </w:rPr>
        <w:t>一、推进剂运输车行业发展分析</w:t>
      </w:r>
      <w:bookmarkEnd w:id="2"/>
    </w:p>
    <w:p>
      <w:pPr>
        <w:pStyle w:val="Heading2"/>
        <w:rPr>
          <w:rFonts w:ascii="仿宋" w:eastAsia="仿宋" w:hAnsi="仿宋" w:cs="仿宋" w:hint="eastAsia"/>
          <w:lang w:eastAsia="zh-CN"/>
        </w:rPr>
      </w:pPr>
      <w:bookmarkStart w:id="3" w:name="_Toc22377"/>
      <w:r>
        <w:rPr>
          <w:rFonts w:ascii="仿宋" w:eastAsia="仿宋" w:hAnsi="仿宋" w:cs="仿宋" w:hint="eastAsia"/>
          <w:lang w:eastAsia="zh-CN"/>
        </w:rPr>
        <w:t>(一)、推进剂运输车行业发展总体概况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推进剂运输车行业呈现出整体稳步增长的趋势。推进剂运输车行业内相关指标显示出良好的发展态势，市场规模逐年扩大，产业链不断完善。各项推进剂运输车行业数据表明，整体推进剂运输车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18214"/>
      <w:r>
        <w:rPr>
          <w:rFonts w:ascii="仿宋" w:eastAsia="仿宋" w:hAnsi="仿宋" w:cs="仿宋" w:hint="eastAsia"/>
          <w:sz w:val="28"/>
          <w:lang w:eastAsia="zh-CN"/>
        </w:rPr>
        <w:t>(二)、推进剂运输车行业发展背景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推进剂运输车行业的快速发展得益于国家宏观经济政策的不断优化和产业结构调整的深入推进。政府对推进剂运输车相关产业的支持力度加大，为企业提供了更为宽松的市场环境和政策支持。同时，科技进步和创新成果的不断涌现，也为推进剂运输车行业的高质量发展提供了有力支持。</w:t>
      </w:r>
    </w:p>
    <w:p>
      <w:pPr>
        <w:pStyle w:val="Heading2"/>
        <w:ind w:firstLine="560" w:firstLineChars="200"/>
        <w:rPr>
          <w:rFonts w:ascii="仿宋" w:eastAsia="仿宋" w:hAnsi="仿宋" w:cs="仿宋" w:hint="eastAsia"/>
          <w:sz w:val="28"/>
          <w:lang w:eastAsia="zh-CN"/>
        </w:rPr>
      </w:pPr>
      <w:bookmarkStart w:id="5" w:name="_Toc14164"/>
      <w:r>
        <w:rPr>
          <w:rFonts w:ascii="仿宋" w:eastAsia="仿宋" w:hAnsi="仿宋" w:cs="仿宋" w:hint="eastAsia"/>
          <w:sz w:val="28"/>
          <w:lang w:eastAsia="zh-CN"/>
        </w:rPr>
        <w:t>(三)、推进剂运输车行业发展前景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推进剂运输车行业发展前景广阔。随着国家经济的不断崛起和产业结构的不断优化，相关推进剂运输车行业有望进一步蓬勃发展。市场需求的提升、技术水平的不断提高将为推进剂运输车行业带来更多发展机遇。项目的实施将顺应推进剂运输车行业发展趋势，迎接更加广阔的市场机遇。</w:t>
      </w:r>
    </w:p>
    <w:p>
      <w:pPr>
        <w:pStyle w:val="Heading1"/>
        <w:ind w:firstLine="560" w:firstLineChars="200"/>
        <w:rPr>
          <w:rFonts w:ascii="仿宋" w:eastAsia="仿宋" w:hAnsi="仿宋" w:cs="仿宋" w:hint="eastAsia"/>
          <w:sz w:val="28"/>
          <w:lang w:eastAsia="zh-CN"/>
        </w:rPr>
      </w:pPr>
      <w:bookmarkStart w:id="6" w:name="_Toc15178"/>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14804"/>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18210"/>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19430"/>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0" w:name="_Toc8510"/>
      <w:r>
        <w:rPr>
          <w:rFonts w:ascii="仿宋" w:eastAsia="仿宋" w:hAnsi="仿宋" w:cs="仿宋" w:hint="eastAsia"/>
          <w:sz w:val="28"/>
          <w:lang w:eastAsia="zh-CN"/>
        </w:rPr>
        <w:t>(四)、监事</w:t>
      </w:r>
      <w:bookmarkEnd w:id="10"/>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1" w:name="_Toc31036"/>
      <w:r>
        <w:rPr>
          <w:rFonts w:ascii="仿宋" w:eastAsia="仿宋" w:hAnsi="仿宋" w:cs="仿宋" w:hint="eastAsia"/>
          <w:sz w:val="28"/>
          <w:lang w:eastAsia="zh-CN"/>
        </w:rPr>
        <w:t>三、运营管理</w:t>
      </w:r>
      <w:bookmarkEnd w:id="11"/>
    </w:p>
    <w:p>
      <w:pPr>
        <w:pStyle w:val="Heading2"/>
        <w:rPr>
          <w:rFonts w:ascii="仿宋" w:eastAsia="仿宋" w:hAnsi="仿宋" w:cs="仿宋" w:hint="eastAsia"/>
          <w:lang w:eastAsia="zh-CN"/>
        </w:rPr>
      </w:pPr>
      <w:bookmarkStart w:id="12" w:name="_Toc8293"/>
      <w:r>
        <w:rPr>
          <w:rFonts w:ascii="仿宋" w:eastAsia="仿宋" w:hAnsi="仿宋" w:cs="仿宋" w:hint="eastAsia"/>
          <w:lang w:eastAsia="zh-CN"/>
        </w:rPr>
        <w:t>(一)、公司经营宗旨</w:t>
      </w:r>
      <w:bookmarkEnd w:id="12"/>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3" w:name="_Toc14319"/>
      <w:r>
        <w:rPr>
          <w:rFonts w:ascii="仿宋" w:eastAsia="仿宋" w:hAnsi="仿宋" w:cs="仿宋" w:hint="eastAsia"/>
          <w:sz w:val="28"/>
          <w:lang w:eastAsia="zh-CN"/>
        </w:rPr>
        <w:t>(二)、公司目标与主职责</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公司的核心目标是在推进剂运输车行业内取得领先地位，实现可持续增长。为实现这一目标，公司将不断提升产品质量、拓展市场份额、加强研发创新，并致力于提高客户满意度。主要职责包括：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4" w:name="_Toc15091"/>
      <w:r>
        <w:rPr>
          <w:rFonts w:ascii="仿宋" w:eastAsia="仿宋" w:hAnsi="仿宋" w:cs="仿宋" w:hint="eastAsia"/>
          <w:sz w:val="28"/>
          <w:lang w:eastAsia="zh-CN"/>
        </w:rPr>
        <w:t>(三)、各部门职责及权限</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推进剂运输车市场信息收集与分析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https://d.book118.com/075240121341011120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A43A05"/>
    <w:rsid w:val="282E6701"/>
    <w:rsid w:val="3E675B86"/>
    <w:rsid w:val="44335160"/>
    <w:rsid w:val="497C50C6"/>
    <w:rsid w:val="59204A0B"/>
    <w:rsid w:val="5D2D2508"/>
    <w:rsid w:val="62A43A05"/>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7524012134101112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2024-02-11T16:53:00Z</dcterms:created>
  <dcterms:modified xsi:type="dcterms:W3CDTF">2024-02-11T16:53:57Z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48B56D2D959945FBB0DBF6B4C55EEEAD_11</vt:lpwstr>
  </property>
  <property fmtid="{D5CDD505-2E9C-101B-9397-08002B2CF9AE}" pid="3" name="KSOProductBuildVer">
    <vt:lpwstr>2052-12.1.0.16250</vt:lpwstr>
  </property>
</Properties>
</file>