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空调清洗项目规划设计纲要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027" w:history="1">
        <w:r>
          <w:rPr>
            <w:rFonts w:ascii="仿宋" w:eastAsia="仿宋" w:hAnsi="仿宋" w:cs="仿宋" w:hint="eastAsia"/>
            <w:lang w:eastAsia="zh-CN"/>
          </w:rPr>
          <w:t>序言</w:t>
        </w:r>
        <w:r>
          <w:tab/>
        </w:r>
        <w:r>
          <w:fldChar w:fldCharType="begin"/>
        </w:r>
        <w:r>
          <w:instrText xml:space="preserve"> PAGEREF _Toc29027 \h </w:instrText>
        </w:r>
        <w:r>
          <w:fldChar w:fldCharType="separate"/>
        </w:r>
        <w:r>
          <w:t>3</w:t>
        </w:r>
        <w:r>
          <w:fldChar w:fldCharType="end"/>
        </w:r>
      </w:hyperlink>
    </w:p>
    <w:p>
      <w:pPr>
        <w:pStyle w:val="TOC1"/>
        <w:tabs>
          <w:tab w:val="right" w:leader="dot" w:pos="8306"/>
        </w:tabs>
      </w:pPr>
      <w:hyperlink w:anchor="_Toc3334" w:history="1">
        <w:r>
          <w:rPr>
            <w:rFonts w:ascii="仿宋" w:eastAsia="仿宋" w:hAnsi="仿宋" w:cs="仿宋" w:hint="eastAsia"/>
            <w:lang w:eastAsia="zh-CN"/>
          </w:rPr>
          <w:t>一、空调清洗项目选址可行性分析</w:t>
        </w:r>
        <w:r>
          <w:tab/>
        </w:r>
        <w:r>
          <w:fldChar w:fldCharType="begin"/>
        </w:r>
        <w:r>
          <w:instrText xml:space="preserve"> PAGEREF _Toc3334 \h </w:instrText>
        </w:r>
        <w:r>
          <w:fldChar w:fldCharType="separate"/>
        </w:r>
        <w:r>
          <w:t>3</w:t>
        </w:r>
        <w:r>
          <w:fldChar w:fldCharType="end"/>
        </w:r>
      </w:hyperlink>
    </w:p>
    <w:p>
      <w:pPr>
        <w:pStyle w:val="TOC2"/>
        <w:tabs>
          <w:tab w:val="right" w:leader="dot" w:pos="8306"/>
        </w:tabs>
      </w:pPr>
      <w:hyperlink w:anchor="_Toc17788" w:history="1">
        <w:r>
          <w:rPr>
            <w:rFonts w:ascii="仿宋" w:eastAsia="仿宋" w:hAnsi="仿宋" w:cs="仿宋" w:hint="eastAsia"/>
            <w:lang w:eastAsia="zh-CN"/>
          </w:rPr>
          <w:t>(一)、空调清洗项目选址</w:t>
        </w:r>
        <w:r>
          <w:tab/>
        </w:r>
        <w:r>
          <w:fldChar w:fldCharType="begin"/>
        </w:r>
        <w:r>
          <w:instrText xml:space="preserve"> PAGEREF _Toc17788 \h </w:instrText>
        </w:r>
        <w:r>
          <w:fldChar w:fldCharType="separate"/>
        </w:r>
        <w:r>
          <w:t>3</w:t>
        </w:r>
        <w:r>
          <w:fldChar w:fldCharType="end"/>
        </w:r>
      </w:hyperlink>
    </w:p>
    <w:p>
      <w:pPr>
        <w:pStyle w:val="TOC2"/>
        <w:tabs>
          <w:tab w:val="right" w:leader="dot" w:pos="8306"/>
        </w:tabs>
      </w:pPr>
      <w:hyperlink w:anchor="_Toc24552" w:history="1">
        <w:r>
          <w:rPr>
            <w:rFonts w:ascii="仿宋" w:eastAsia="仿宋" w:hAnsi="仿宋" w:cs="仿宋" w:hint="eastAsia"/>
            <w:lang w:eastAsia="zh-CN"/>
          </w:rPr>
          <w:t>(二)、用地控制指标</w:t>
        </w:r>
        <w:r>
          <w:tab/>
        </w:r>
        <w:r>
          <w:fldChar w:fldCharType="begin"/>
        </w:r>
        <w:r>
          <w:instrText xml:space="preserve"> PAGEREF _Toc24552 \h </w:instrText>
        </w:r>
        <w:r>
          <w:fldChar w:fldCharType="separate"/>
        </w:r>
        <w:r>
          <w:t>3</w:t>
        </w:r>
        <w:r>
          <w:fldChar w:fldCharType="end"/>
        </w:r>
      </w:hyperlink>
    </w:p>
    <w:p>
      <w:pPr>
        <w:pStyle w:val="TOC2"/>
        <w:tabs>
          <w:tab w:val="right" w:leader="dot" w:pos="8306"/>
        </w:tabs>
      </w:pPr>
      <w:hyperlink w:anchor="_Toc21356" w:history="1">
        <w:r>
          <w:rPr>
            <w:rFonts w:ascii="仿宋" w:eastAsia="仿宋" w:hAnsi="仿宋" w:cs="仿宋" w:hint="eastAsia"/>
            <w:lang w:eastAsia="zh-CN"/>
          </w:rPr>
          <w:t>(三)、节约用地措施</w:t>
        </w:r>
        <w:r>
          <w:tab/>
        </w:r>
        <w:r>
          <w:fldChar w:fldCharType="begin"/>
        </w:r>
        <w:r>
          <w:instrText xml:space="preserve"> PAGEREF _Toc21356 \h </w:instrText>
        </w:r>
        <w:r>
          <w:fldChar w:fldCharType="separate"/>
        </w:r>
        <w:r>
          <w:t>5</w:t>
        </w:r>
        <w:r>
          <w:fldChar w:fldCharType="end"/>
        </w:r>
      </w:hyperlink>
    </w:p>
    <w:p>
      <w:pPr>
        <w:pStyle w:val="TOC2"/>
        <w:tabs>
          <w:tab w:val="right" w:leader="dot" w:pos="8306"/>
        </w:tabs>
      </w:pPr>
      <w:hyperlink w:anchor="_Toc17915" w:history="1">
        <w:r>
          <w:rPr>
            <w:rFonts w:ascii="仿宋" w:eastAsia="仿宋" w:hAnsi="仿宋" w:cs="仿宋" w:hint="eastAsia"/>
            <w:lang w:eastAsia="zh-CN"/>
          </w:rPr>
          <w:t>(四)、总图布置方案</w:t>
        </w:r>
        <w:r>
          <w:tab/>
        </w:r>
        <w:r>
          <w:fldChar w:fldCharType="begin"/>
        </w:r>
        <w:r>
          <w:instrText xml:space="preserve"> PAGEREF _Toc17915 \h </w:instrText>
        </w:r>
        <w:r>
          <w:fldChar w:fldCharType="separate"/>
        </w:r>
        <w:r>
          <w:t>6</w:t>
        </w:r>
        <w:r>
          <w:fldChar w:fldCharType="end"/>
        </w:r>
      </w:hyperlink>
    </w:p>
    <w:p>
      <w:pPr>
        <w:pStyle w:val="TOC2"/>
        <w:tabs>
          <w:tab w:val="right" w:leader="dot" w:pos="8306"/>
        </w:tabs>
      </w:pPr>
      <w:hyperlink w:anchor="_Toc1705" w:history="1">
        <w:r>
          <w:rPr>
            <w:rFonts w:ascii="仿宋" w:eastAsia="仿宋" w:hAnsi="仿宋" w:cs="仿宋" w:hint="eastAsia"/>
            <w:lang w:eastAsia="zh-CN"/>
          </w:rPr>
          <w:t>(五)、选址综合评价</w:t>
        </w:r>
        <w:r>
          <w:tab/>
        </w:r>
        <w:r>
          <w:fldChar w:fldCharType="begin"/>
        </w:r>
        <w:r>
          <w:instrText xml:space="preserve"> PAGEREF _Toc1705 \h </w:instrText>
        </w:r>
        <w:r>
          <w:fldChar w:fldCharType="separate"/>
        </w:r>
        <w:r>
          <w:t>7</w:t>
        </w:r>
        <w:r>
          <w:fldChar w:fldCharType="end"/>
        </w:r>
      </w:hyperlink>
    </w:p>
    <w:p>
      <w:pPr>
        <w:pStyle w:val="TOC1"/>
        <w:tabs>
          <w:tab w:val="right" w:leader="dot" w:pos="8306"/>
        </w:tabs>
      </w:pPr>
      <w:hyperlink w:anchor="_Toc15484" w:history="1">
        <w:r>
          <w:rPr>
            <w:rFonts w:ascii="仿宋" w:eastAsia="仿宋" w:hAnsi="仿宋" w:cs="仿宋" w:hint="eastAsia"/>
            <w:lang w:eastAsia="zh-CN"/>
          </w:rPr>
          <w:t>二、空调清洗项目绩效评估</w:t>
        </w:r>
        <w:r>
          <w:tab/>
        </w:r>
        <w:r>
          <w:fldChar w:fldCharType="begin"/>
        </w:r>
        <w:r>
          <w:instrText xml:space="preserve"> PAGEREF _Toc15484 \h </w:instrText>
        </w:r>
        <w:r>
          <w:fldChar w:fldCharType="separate"/>
        </w:r>
        <w:r>
          <w:t>8</w:t>
        </w:r>
        <w:r>
          <w:fldChar w:fldCharType="end"/>
        </w:r>
      </w:hyperlink>
    </w:p>
    <w:p>
      <w:pPr>
        <w:pStyle w:val="TOC2"/>
        <w:tabs>
          <w:tab w:val="right" w:leader="dot" w:pos="8306"/>
        </w:tabs>
      </w:pPr>
      <w:hyperlink w:anchor="_Toc12444" w:history="1">
        <w:r>
          <w:rPr>
            <w:rFonts w:ascii="仿宋" w:eastAsia="仿宋" w:hAnsi="仿宋" w:cs="仿宋" w:hint="eastAsia"/>
            <w:lang w:eastAsia="zh-CN"/>
          </w:rPr>
          <w:t>(一)、绩效评估指标</w:t>
        </w:r>
        <w:r>
          <w:tab/>
        </w:r>
        <w:r>
          <w:fldChar w:fldCharType="begin"/>
        </w:r>
        <w:r>
          <w:instrText xml:space="preserve"> PAGEREF _Toc12444 \h </w:instrText>
        </w:r>
        <w:r>
          <w:fldChar w:fldCharType="separate"/>
        </w:r>
        <w:r>
          <w:t>8</w:t>
        </w:r>
        <w:r>
          <w:fldChar w:fldCharType="end"/>
        </w:r>
      </w:hyperlink>
    </w:p>
    <w:p>
      <w:pPr>
        <w:pStyle w:val="TOC2"/>
        <w:tabs>
          <w:tab w:val="right" w:leader="dot" w:pos="8306"/>
        </w:tabs>
      </w:pPr>
      <w:hyperlink w:anchor="_Toc23525" w:history="1">
        <w:r>
          <w:rPr>
            <w:rFonts w:ascii="仿宋" w:eastAsia="仿宋" w:hAnsi="仿宋" w:cs="仿宋" w:hint="eastAsia"/>
            <w:lang w:eastAsia="zh-CN"/>
          </w:rPr>
          <w:t>(二)、绩效评估方法</w:t>
        </w:r>
        <w:r>
          <w:tab/>
        </w:r>
        <w:r>
          <w:fldChar w:fldCharType="begin"/>
        </w:r>
        <w:r>
          <w:instrText xml:space="preserve"> PAGEREF _Toc23525 \h </w:instrText>
        </w:r>
        <w:r>
          <w:fldChar w:fldCharType="separate"/>
        </w:r>
        <w:r>
          <w:t>9</w:t>
        </w:r>
        <w:r>
          <w:fldChar w:fldCharType="end"/>
        </w:r>
      </w:hyperlink>
    </w:p>
    <w:p>
      <w:pPr>
        <w:pStyle w:val="TOC2"/>
        <w:tabs>
          <w:tab w:val="right" w:leader="dot" w:pos="8306"/>
        </w:tabs>
      </w:pPr>
      <w:hyperlink w:anchor="_Toc10683" w:history="1">
        <w:r>
          <w:rPr>
            <w:rFonts w:ascii="仿宋" w:eastAsia="仿宋" w:hAnsi="仿宋" w:cs="仿宋" w:hint="eastAsia"/>
            <w:lang w:eastAsia="zh-CN"/>
          </w:rPr>
          <w:t>(三)、绩效评估周期</w:t>
        </w:r>
        <w:r>
          <w:tab/>
        </w:r>
        <w:r>
          <w:fldChar w:fldCharType="begin"/>
        </w:r>
        <w:r>
          <w:instrText xml:space="preserve"> PAGEREF _Toc10683 \h </w:instrText>
        </w:r>
        <w:r>
          <w:fldChar w:fldCharType="separate"/>
        </w:r>
        <w:r>
          <w:t>10</w:t>
        </w:r>
        <w:r>
          <w:fldChar w:fldCharType="end"/>
        </w:r>
      </w:hyperlink>
    </w:p>
    <w:p>
      <w:pPr>
        <w:pStyle w:val="TOC1"/>
        <w:tabs>
          <w:tab w:val="right" w:leader="dot" w:pos="8306"/>
        </w:tabs>
      </w:pPr>
      <w:hyperlink w:anchor="_Toc23827" w:history="1">
        <w:r>
          <w:rPr>
            <w:rFonts w:ascii="仿宋" w:eastAsia="仿宋" w:hAnsi="仿宋" w:cs="仿宋" w:hint="eastAsia"/>
            <w:lang w:eastAsia="zh-CN"/>
          </w:rPr>
          <w:t>三、工艺说明</w:t>
        </w:r>
        <w:r>
          <w:tab/>
        </w:r>
        <w:r>
          <w:fldChar w:fldCharType="begin"/>
        </w:r>
        <w:r>
          <w:instrText xml:space="preserve"> PAGEREF _Toc23827 \h </w:instrText>
        </w:r>
        <w:r>
          <w:fldChar w:fldCharType="separate"/>
        </w:r>
        <w:r>
          <w:t>11</w:t>
        </w:r>
        <w:r>
          <w:fldChar w:fldCharType="end"/>
        </w:r>
      </w:hyperlink>
    </w:p>
    <w:p>
      <w:pPr>
        <w:pStyle w:val="TOC2"/>
        <w:tabs>
          <w:tab w:val="right" w:leader="dot" w:pos="8306"/>
        </w:tabs>
      </w:pPr>
      <w:hyperlink w:anchor="_Toc2224" w:history="1">
        <w:r>
          <w:rPr>
            <w:rFonts w:ascii="仿宋" w:eastAsia="仿宋" w:hAnsi="仿宋" w:cs="仿宋" w:hint="eastAsia"/>
            <w:lang w:eastAsia="zh-CN"/>
          </w:rPr>
          <w:t>(一)、技术管理特点</w:t>
        </w:r>
        <w:r>
          <w:tab/>
        </w:r>
        <w:r>
          <w:fldChar w:fldCharType="begin"/>
        </w:r>
        <w:r>
          <w:instrText xml:space="preserve"> PAGEREF _Toc2224 \h </w:instrText>
        </w:r>
        <w:r>
          <w:fldChar w:fldCharType="separate"/>
        </w:r>
        <w:r>
          <w:t>11</w:t>
        </w:r>
        <w:r>
          <w:fldChar w:fldCharType="end"/>
        </w:r>
      </w:hyperlink>
    </w:p>
    <w:p>
      <w:pPr>
        <w:pStyle w:val="TOC2"/>
        <w:tabs>
          <w:tab w:val="right" w:leader="dot" w:pos="8306"/>
        </w:tabs>
      </w:pPr>
      <w:hyperlink w:anchor="_Toc8283" w:history="1">
        <w:r>
          <w:rPr>
            <w:rFonts w:ascii="仿宋" w:eastAsia="仿宋" w:hAnsi="仿宋" w:cs="仿宋" w:hint="eastAsia"/>
            <w:lang w:eastAsia="zh-CN"/>
          </w:rPr>
          <w:t>(二)、空调清洗项目工艺技术设计方案</w:t>
        </w:r>
        <w:r>
          <w:tab/>
        </w:r>
        <w:r>
          <w:fldChar w:fldCharType="begin"/>
        </w:r>
        <w:r>
          <w:instrText xml:space="preserve"> PAGEREF _Toc8283 \h </w:instrText>
        </w:r>
        <w:r>
          <w:fldChar w:fldCharType="separate"/>
        </w:r>
        <w:r>
          <w:t>12</w:t>
        </w:r>
        <w:r>
          <w:fldChar w:fldCharType="end"/>
        </w:r>
      </w:hyperlink>
    </w:p>
    <w:p>
      <w:pPr>
        <w:pStyle w:val="TOC2"/>
        <w:tabs>
          <w:tab w:val="right" w:leader="dot" w:pos="8306"/>
        </w:tabs>
      </w:pPr>
      <w:hyperlink w:anchor="_Toc1920" w:history="1">
        <w:r>
          <w:rPr>
            <w:rFonts w:ascii="仿宋" w:eastAsia="仿宋" w:hAnsi="仿宋" w:cs="仿宋" w:hint="eastAsia"/>
            <w:lang w:eastAsia="zh-CN"/>
          </w:rPr>
          <w:t>(三)、设备选型方案</w:t>
        </w:r>
        <w:r>
          <w:tab/>
        </w:r>
        <w:r>
          <w:fldChar w:fldCharType="begin"/>
        </w:r>
        <w:r>
          <w:instrText xml:space="preserve"> PAGEREF _Toc1920 \h </w:instrText>
        </w:r>
        <w:r>
          <w:fldChar w:fldCharType="separate"/>
        </w:r>
        <w:r>
          <w:t>14</w:t>
        </w:r>
        <w:r>
          <w:fldChar w:fldCharType="end"/>
        </w:r>
      </w:hyperlink>
    </w:p>
    <w:p>
      <w:pPr>
        <w:pStyle w:val="TOC1"/>
        <w:tabs>
          <w:tab w:val="right" w:leader="dot" w:pos="8306"/>
        </w:tabs>
      </w:pPr>
      <w:hyperlink w:anchor="_Toc3732" w:history="1">
        <w:r>
          <w:rPr>
            <w:rFonts w:ascii="仿宋" w:eastAsia="仿宋" w:hAnsi="仿宋" w:cs="仿宋" w:hint="eastAsia"/>
            <w:lang w:eastAsia="zh-CN"/>
          </w:rPr>
          <w:t>四、空调清洗项目土建工程</w:t>
        </w:r>
        <w:r>
          <w:tab/>
        </w:r>
        <w:r>
          <w:fldChar w:fldCharType="begin"/>
        </w:r>
        <w:r>
          <w:instrText xml:space="preserve"> PAGEREF _Toc3732 \h </w:instrText>
        </w:r>
        <w:r>
          <w:fldChar w:fldCharType="separate"/>
        </w:r>
        <w:r>
          <w:t>15</w:t>
        </w:r>
        <w:r>
          <w:fldChar w:fldCharType="end"/>
        </w:r>
      </w:hyperlink>
    </w:p>
    <w:p>
      <w:pPr>
        <w:pStyle w:val="TOC2"/>
        <w:tabs>
          <w:tab w:val="right" w:leader="dot" w:pos="8306"/>
        </w:tabs>
      </w:pPr>
      <w:hyperlink w:anchor="_Toc12036" w:history="1">
        <w:r>
          <w:rPr>
            <w:rFonts w:ascii="仿宋" w:eastAsia="仿宋" w:hAnsi="仿宋" w:cs="仿宋" w:hint="eastAsia"/>
            <w:lang w:eastAsia="zh-CN"/>
          </w:rPr>
          <w:t>(一)、建筑工程设计原则</w:t>
        </w:r>
        <w:r>
          <w:tab/>
        </w:r>
        <w:r>
          <w:fldChar w:fldCharType="begin"/>
        </w:r>
        <w:r>
          <w:instrText xml:space="preserve"> PAGEREF _Toc12036 \h </w:instrText>
        </w:r>
        <w:r>
          <w:fldChar w:fldCharType="separate"/>
        </w:r>
        <w:r>
          <w:t>15</w:t>
        </w:r>
        <w:r>
          <w:fldChar w:fldCharType="end"/>
        </w:r>
      </w:hyperlink>
    </w:p>
    <w:p>
      <w:pPr>
        <w:pStyle w:val="TOC2"/>
        <w:tabs>
          <w:tab w:val="right" w:leader="dot" w:pos="8306"/>
        </w:tabs>
      </w:pPr>
      <w:hyperlink w:anchor="_Toc11038" w:history="1">
        <w:r>
          <w:rPr>
            <w:rFonts w:ascii="仿宋" w:eastAsia="仿宋" w:hAnsi="仿宋" w:cs="仿宋" w:hint="eastAsia"/>
            <w:lang w:eastAsia="zh-CN"/>
          </w:rPr>
          <w:t>(二)、土建工程设计年限及安全等级</w:t>
        </w:r>
        <w:r>
          <w:tab/>
        </w:r>
        <w:r>
          <w:fldChar w:fldCharType="begin"/>
        </w:r>
        <w:r>
          <w:instrText xml:space="preserve"> PAGEREF _Toc11038 \h </w:instrText>
        </w:r>
        <w:r>
          <w:fldChar w:fldCharType="separate"/>
        </w:r>
        <w:r>
          <w:t>16</w:t>
        </w:r>
        <w:r>
          <w:fldChar w:fldCharType="end"/>
        </w:r>
      </w:hyperlink>
    </w:p>
    <w:p>
      <w:pPr>
        <w:pStyle w:val="TOC2"/>
        <w:tabs>
          <w:tab w:val="right" w:leader="dot" w:pos="8306"/>
        </w:tabs>
      </w:pPr>
      <w:hyperlink w:anchor="_Toc25410" w:history="1">
        <w:r>
          <w:rPr>
            <w:rFonts w:ascii="仿宋" w:eastAsia="仿宋" w:hAnsi="仿宋" w:cs="仿宋" w:hint="eastAsia"/>
            <w:lang w:eastAsia="zh-CN"/>
          </w:rPr>
          <w:t>(三)、建筑工程设计总体要求</w:t>
        </w:r>
        <w:r>
          <w:tab/>
        </w:r>
        <w:r>
          <w:fldChar w:fldCharType="begin"/>
        </w:r>
        <w:r>
          <w:instrText xml:space="preserve"> PAGEREF _Toc25410 \h </w:instrText>
        </w:r>
        <w:r>
          <w:fldChar w:fldCharType="separate"/>
        </w:r>
        <w:r>
          <w:t>17</w:t>
        </w:r>
        <w:r>
          <w:fldChar w:fldCharType="end"/>
        </w:r>
      </w:hyperlink>
    </w:p>
    <w:p>
      <w:pPr>
        <w:pStyle w:val="TOC2"/>
        <w:tabs>
          <w:tab w:val="right" w:leader="dot" w:pos="8306"/>
        </w:tabs>
      </w:pPr>
      <w:hyperlink w:anchor="_Toc10092" w:history="1">
        <w:r>
          <w:rPr>
            <w:rFonts w:ascii="仿宋" w:eastAsia="仿宋" w:hAnsi="仿宋" w:cs="仿宋" w:hint="eastAsia"/>
            <w:lang w:eastAsia="zh-CN"/>
          </w:rPr>
          <w:t>(四)、土建工程建设指标</w:t>
        </w:r>
        <w:r>
          <w:tab/>
        </w:r>
        <w:r>
          <w:fldChar w:fldCharType="begin"/>
        </w:r>
        <w:r>
          <w:instrText xml:space="preserve"> PAGEREF _Toc10092 \h </w:instrText>
        </w:r>
        <w:r>
          <w:fldChar w:fldCharType="separate"/>
        </w:r>
        <w:r>
          <w:t>18</w:t>
        </w:r>
        <w:r>
          <w:fldChar w:fldCharType="end"/>
        </w:r>
      </w:hyperlink>
    </w:p>
    <w:p>
      <w:pPr>
        <w:pStyle w:val="TOC1"/>
        <w:tabs>
          <w:tab w:val="right" w:leader="dot" w:pos="8306"/>
        </w:tabs>
      </w:pPr>
      <w:hyperlink w:anchor="_Toc32608" w:history="1">
        <w:r>
          <w:rPr>
            <w:rFonts w:ascii="仿宋" w:eastAsia="仿宋" w:hAnsi="仿宋" w:cs="仿宋" w:hint="eastAsia"/>
            <w:lang w:eastAsia="zh-CN"/>
          </w:rPr>
          <w:t>五、空调清洗项目危机管理</w:t>
        </w:r>
        <w:r>
          <w:tab/>
        </w:r>
        <w:r>
          <w:fldChar w:fldCharType="begin"/>
        </w:r>
        <w:r>
          <w:instrText xml:space="preserve"> PAGEREF _Toc32608 \h </w:instrText>
        </w:r>
        <w:r>
          <w:fldChar w:fldCharType="separate"/>
        </w:r>
        <w:r>
          <w:t>18</w:t>
        </w:r>
        <w:r>
          <w:fldChar w:fldCharType="end"/>
        </w:r>
      </w:hyperlink>
    </w:p>
    <w:p>
      <w:pPr>
        <w:pStyle w:val="TOC2"/>
        <w:tabs>
          <w:tab w:val="right" w:leader="dot" w:pos="8306"/>
        </w:tabs>
      </w:pPr>
      <w:hyperlink w:anchor="_Toc2975" w:history="1">
        <w:r>
          <w:rPr>
            <w:rFonts w:ascii="仿宋" w:eastAsia="仿宋" w:hAnsi="仿宋" w:cs="仿宋" w:hint="eastAsia"/>
            <w:lang w:eastAsia="zh-CN"/>
          </w:rPr>
          <w:t>(一)、危机预警与识别</w:t>
        </w:r>
        <w:r>
          <w:tab/>
        </w:r>
        <w:r>
          <w:fldChar w:fldCharType="begin"/>
        </w:r>
        <w:r>
          <w:instrText xml:space="preserve"> PAGEREF _Toc2975 \h </w:instrText>
        </w:r>
        <w:r>
          <w:fldChar w:fldCharType="separate"/>
        </w:r>
        <w:r>
          <w:t>18</w:t>
        </w:r>
        <w:r>
          <w:fldChar w:fldCharType="end"/>
        </w:r>
      </w:hyperlink>
    </w:p>
    <w:p>
      <w:pPr>
        <w:pStyle w:val="TOC2"/>
        <w:tabs>
          <w:tab w:val="right" w:leader="dot" w:pos="8306"/>
        </w:tabs>
      </w:pPr>
      <w:hyperlink w:anchor="_Toc26176" w:history="1">
        <w:r>
          <w:rPr>
            <w:rFonts w:ascii="仿宋" w:eastAsia="仿宋" w:hAnsi="仿宋" w:cs="仿宋" w:hint="eastAsia"/>
            <w:lang w:eastAsia="zh-CN"/>
          </w:rPr>
          <w:t>(二)、危机应对与恢复</w:t>
        </w:r>
        <w:r>
          <w:tab/>
        </w:r>
        <w:r>
          <w:fldChar w:fldCharType="begin"/>
        </w:r>
        <w:r>
          <w:instrText xml:space="preserve"> PAGEREF _Toc26176 \h </w:instrText>
        </w:r>
        <w:r>
          <w:fldChar w:fldCharType="separate"/>
        </w:r>
        <w:r>
          <w:t>19</w:t>
        </w:r>
        <w:r>
          <w:fldChar w:fldCharType="end"/>
        </w:r>
      </w:hyperlink>
    </w:p>
    <w:p>
      <w:pPr>
        <w:pStyle w:val="TOC1"/>
        <w:tabs>
          <w:tab w:val="right" w:leader="dot" w:pos="8306"/>
        </w:tabs>
      </w:pPr>
      <w:hyperlink w:anchor="_Toc25904" w:history="1">
        <w:r>
          <w:rPr>
            <w:rFonts w:ascii="仿宋" w:eastAsia="仿宋" w:hAnsi="仿宋" w:cs="仿宋" w:hint="eastAsia"/>
            <w:lang w:eastAsia="zh-CN"/>
          </w:rPr>
          <w:t>六、空调清洗项目概论</w:t>
        </w:r>
        <w:r>
          <w:tab/>
        </w:r>
        <w:r>
          <w:fldChar w:fldCharType="begin"/>
        </w:r>
        <w:r>
          <w:instrText xml:space="preserve"> PAGEREF _Toc25904 \h </w:instrText>
        </w:r>
        <w:r>
          <w:fldChar w:fldCharType="separate"/>
        </w:r>
        <w:r>
          <w:t>21</w:t>
        </w:r>
        <w:r>
          <w:fldChar w:fldCharType="end"/>
        </w:r>
      </w:hyperlink>
    </w:p>
    <w:p>
      <w:pPr>
        <w:pStyle w:val="TOC2"/>
        <w:tabs>
          <w:tab w:val="right" w:leader="dot" w:pos="8306"/>
        </w:tabs>
      </w:pPr>
      <w:hyperlink w:anchor="_Toc21780" w:history="1">
        <w:r>
          <w:rPr>
            <w:rFonts w:ascii="仿宋" w:eastAsia="仿宋" w:hAnsi="仿宋" w:cs="仿宋" w:hint="eastAsia"/>
            <w:lang w:eastAsia="zh-CN"/>
          </w:rPr>
          <w:t>(一)、空调清洗项目概况</w:t>
        </w:r>
        <w:r>
          <w:tab/>
        </w:r>
        <w:r>
          <w:fldChar w:fldCharType="begin"/>
        </w:r>
        <w:r>
          <w:instrText xml:space="preserve"> PAGEREF _Toc21780 \h </w:instrText>
        </w:r>
        <w:r>
          <w:fldChar w:fldCharType="separate"/>
        </w:r>
        <w:r>
          <w:t>21</w:t>
        </w:r>
        <w:r>
          <w:fldChar w:fldCharType="end"/>
        </w:r>
      </w:hyperlink>
    </w:p>
    <w:p>
      <w:pPr>
        <w:pStyle w:val="TOC2"/>
        <w:tabs>
          <w:tab w:val="right" w:leader="dot" w:pos="8306"/>
        </w:tabs>
      </w:pPr>
      <w:hyperlink w:anchor="_Toc13249" w:history="1">
        <w:r>
          <w:rPr>
            <w:rFonts w:ascii="仿宋" w:eastAsia="仿宋" w:hAnsi="仿宋" w:cs="仿宋" w:hint="eastAsia"/>
            <w:lang w:eastAsia="zh-CN"/>
          </w:rPr>
          <w:t>(二)、空调清洗项目目标</w:t>
        </w:r>
        <w:r>
          <w:tab/>
        </w:r>
        <w:r>
          <w:fldChar w:fldCharType="begin"/>
        </w:r>
        <w:r>
          <w:instrText xml:space="preserve"> PAGEREF _Toc13249 \h </w:instrText>
        </w:r>
        <w:r>
          <w:fldChar w:fldCharType="separate"/>
        </w:r>
        <w:r>
          <w:t>23</w:t>
        </w:r>
        <w:r>
          <w:fldChar w:fldCharType="end"/>
        </w:r>
      </w:hyperlink>
    </w:p>
    <w:p>
      <w:pPr>
        <w:pStyle w:val="TOC2"/>
        <w:tabs>
          <w:tab w:val="right" w:leader="dot" w:pos="8306"/>
        </w:tabs>
      </w:pPr>
      <w:hyperlink w:anchor="_Toc28512" w:history="1">
        <w:r>
          <w:rPr>
            <w:rFonts w:ascii="仿宋" w:eastAsia="仿宋" w:hAnsi="仿宋" w:cs="仿宋" w:hint="eastAsia"/>
            <w:lang w:eastAsia="zh-CN"/>
          </w:rPr>
          <w:t>(三)、空调清洗项目提出的理由</w:t>
        </w:r>
        <w:r>
          <w:tab/>
        </w:r>
        <w:r>
          <w:fldChar w:fldCharType="begin"/>
        </w:r>
        <w:r>
          <w:instrText xml:space="preserve"> PAGEREF _Toc28512 \h </w:instrText>
        </w:r>
        <w:r>
          <w:fldChar w:fldCharType="separate"/>
        </w:r>
        <w:r>
          <w:t>24</w:t>
        </w:r>
        <w:r>
          <w:fldChar w:fldCharType="end"/>
        </w:r>
      </w:hyperlink>
    </w:p>
    <w:p>
      <w:pPr>
        <w:pStyle w:val="TOC2"/>
        <w:tabs>
          <w:tab w:val="right" w:leader="dot" w:pos="8306"/>
        </w:tabs>
      </w:pPr>
      <w:hyperlink w:anchor="_Toc19843" w:history="1">
        <w:r>
          <w:rPr>
            <w:rFonts w:ascii="仿宋" w:eastAsia="仿宋" w:hAnsi="仿宋" w:cs="仿宋" w:hint="eastAsia"/>
            <w:lang w:eastAsia="zh-CN"/>
          </w:rPr>
          <w:t>(四)、空调清洗项目意义</w:t>
        </w:r>
        <w:r>
          <w:tab/>
        </w:r>
        <w:r>
          <w:fldChar w:fldCharType="begin"/>
        </w:r>
        <w:r>
          <w:instrText xml:space="preserve"> PAGEREF _Toc19843 \h </w:instrText>
        </w:r>
        <w:r>
          <w:fldChar w:fldCharType="separate"/>
        </w:r>
        <w:r>
          <w:t>25</w:t>
        </w:r>
        <w:r>
          <w:fldChar w:fldCharType="end"/>
        </w:r>
      </w:hyperlink>
    </w:p>
    <w:p>
      <w:pPr>
        <w:pStyle w:val="TOC2"/>
        <w:tabs>
          <w:tab w:val="right" w:leader="dot" w:pos="8306"/>
        </w:tabs>
      </w:pPr>
      <w:hyperlink w:anchor="_Toc30791" w:history="1">
        <w:r>
          <w:rPr>
            <w:rFonts w:ascii="仿宋" w:eastAsia="仿宋" w:hAnsi="仿宋" w:cs="仿宋" w:hint="eastAsia"/>
            <w:lang w:eastAsia="zh-CN"/>
          </w:rPr>
          <w:t>(五)、空调清洗项目背景</w:t>
        </w:r>
        <w:r>
          <w:tab/>
        </w:r>
        <w:r>
          <w:fldChar w:fldCharType="begin"/>
        </w:r>
        <w:r>
          <w:instrText xml:space="preserve"> PAGEREF _Toc30791 \h </w:instrText>
        </w:r>
        <w:r>
          <w:fldChar w:fldCharType="separate"/>
        </w:r>
        <w:r>
          <w:t>26</w:t>
        </w:r>
        <w:r>
          <w:fldChar w:fldCharType="end"/>
        </w:r>
      </w:hyperlink>
    </w:p>
    <w:p>
      <w:pPr>
        <w:pStyle w:val="TOC1"/>
        <w:tabs>
          <w:tab w:val="right" w:leader="dot" w:pos="8306"/>
        </w:tabs>
      </w:pPr>
      <w:hyperlink w:anchor="_Toc32735" w:history="1">
        <w:r>
          <w:rPr>
            <w:rFonts w:ascii="仿宋" w:eastAsia="仿宋" w:hAnsi="仿宋" w:cs="仿宋" w:hint="eastAsia"/>
            <w:lang w:eastAsia="zh-CN"/>
          </w:rPr>
          <w:t>七、空调清洗项目财务管理</w:t>
        </w:r>
        <w:r>
          <w:tab/>
        </w:r>
        <w:r>
          <w:fldChar w:fldCharType="begin"/>
        </w:r>
        <w:r>
          <w:instrText xml:space="preserve"> PAGEREF _Toc32735 \h </w:instrText>
        </w:r>
        <w:r>
          <w:fldChar w:fldCharType="separate"/>
        </w:r>
        <w:r>
          <w:t>27</w:t>
        </w:r>
        <w:r>
          <w:fldChar w:fldCharType="end"/>
        </w:r>
      </w:hyperlink>
    </w:p>
    <w:p>
      <w:pPr>
        <w:pStyle w:val="TOC2"/>
        <w:tabs>
          <w:tab w:val="right" w:leader="dot" w:pos="8306"/>
        </w:tabs>
      </w:pPr>
      <w:hyperlink w:anchor="_Toc2846" w:history="1">
        <w:r>
          <w:rPr>
            <w:rFonts w:ascii="仿宋" w:eastAsia="仿宋" w:hAnsi="仿宋" w:cs="仿宋" w:hint="eastAsia"/>
            <w:lang w:eastAsia="zh-CN"/>
          </w:rPr>
          <w:t>(一)、资金需求大</w:t>
        </w:r>
        <w:r>
          <w:tab/>
        </w:r>
        <w:r>
          <w:fldChar w:fldCharType="begin"/>
        </w:r>
        <w:r>
          <w:instrText xml:space="preserve"> PAGEREF _Toc2846 \h </w:instrText>
        </w:r>
        <w:r>
          <w:fldChar w:fldCharType="separate"/>
        </w:r>
        <w:r>
          <w:t>27</w:t>
        </w:r>
        <w:r>
          <w:fldChar w:fldCharType="end"/>
        </w:r>
      </w:hyperlink>
    </w:p>
    <w:p>
      <w:pPr>
        <w:pStyle w:val="TOC2"/>
        <w:tabs>
          <w:tab w:val="right" w:leader="dot" w:pos="8306"/>
        </w:tabs>
      </w:pPr>
      <w:hyperlink w:anchor="_Toc5691" w:history="1">
        <w:r>
          <w:rPr>
            <w:rFonts w:ascii="仿宋" w:eastAsia="仿宋" w:hAnsi="仿宋" w:cs="仿宋" w:hint="eastAsia"/>
            <w:lang w:eastAsia="zh-CN"/>
          </w:rPr>
          <w:t>(二)、研发周期长</w:t>
        </w:r>
        <w:r>
          <w:tab/>
        </w:r>
        <w:r>
          <w:fldChar w:fldCharType="begin"/>
        </w:r>
        <w:r>
          <w:instrText xml:space="preserve"> PAGEREF _Toc5691 \h </w:instrText>
        </w:r>
        <w:r>
          <w:fldChar w:fldCharType="separate"/>
        </w:r>
        <w:r>
          <w:t>28</w:t>
        </w:r>
        <w:r>
          <w:fldChar w:fldCharType="end"/>
        </w:r>
      </w:hyperlink>
    </w:p>
    <w:p>
      <w:pPr>
        <w:pStyle w:val="TOC2"/>
        <w:tabs>
          <w:tab w:val="right" w:leader="dot" w:pos="8306"/>
        </w:tabs>
      </w:pPr>
      <w:hyperlink w:anchor="_Toc30092" w:history="1">
        <w:r>
          <w:rPr>
            <w:rFonts w:ascii="仿宋" w:eastAsia="仿宋" w:hAnsi="仿宋" w:cs="仿宋" w:hint="eastAsia"/>
            <w:lang w:eastAsia="zh-CN"/>
          </w:rPr>
          <w:t>(三)、市场风险大</w:t>
        </w:r>
        <w:r>
          <w:tab/>
        </w:r>
        <w:r>
          <w:fldChar w:fldCharType="begin"/>
        </w:r>
        <w:r>
          <w:instrText xml:space="preserve"> PAGEREF _Toc30092 \h </w:instrText>
        </w:r>
        <w:r>
          <w:fldChar w:fldCharType="separate"/>
        </w:r>
        <w:r>
          <w:t>29</w:t>
        </w:r>
        <w:r>
          <w:fldChar w:fldCharType="end"/>
        </w:r>
      </w:hyperlink>
    </w:p>
    <w:p>
      <w:pPr>
        <w:pStyle w:val="TOC2"/>
        <w:tabs>
          <w:tab w:val="right" w:leader="dot" w:pos="8306"/>
        </w:tabs>
      </w:pPr>
      <w:hyperlink w:anchor="_Toc17" w:history="1">
        <w:r>
          <w:rPr>
            <w:rFonts w:ascii="仿宋" w:eastAsia="仿宋" w:hAnsi="仿宋" w:cs="仿宋" w:hint="eastAsia"/>
            <w:lang w:eastAsia="zh-CN"/>
          </w:rPr>
          <w:t>(四)、利润率高</w:t>
        </w:r>
        <w:r>
          <w:tab/>
        </w:r>
        <w:r>
          <w:fldChar w:fldCharType="begin"/>
        </w:r>
        <w:r>
          <w:instrText xml:space="preserve"> PAGEREF _Toc17 \h </w:instrText>
        </w:r>
        <w:r>
          <w:fldChar w:fldCharType="separate"/>
        </w:r>
        <w:r>
          <w:t>32</w:t>
        </w:r>
        <w:r>
          <w:fldChar w:fldCharType="end"/>
        </w:r>
      </w:hyperlink>
    </w:p>
    <w:p>
      <w:pPr>
        <w:pStyle w:val="TOC1"/>
        <w:tabs>
          <w:tab w:val="right" w:leader="dot" w:pos="8306"/>
        </w:tabs>
      </w:pPr>
      <w:hyperlink w:anchor="_Toc10184" w:history="1">
        <w:r>
          <w:rPr>
            <w:rFonts w:ascii="仿宋" w:eastAsia="仿宋" w:hAnsi="仿宋" w:cs="仿宋" w:hint="eastAsia"/>
            <w:lang w:eastAsia="zh-CN"/>
          </w:rPr>
          <w:t>八、空调清洗项目人力资源管理</w:t>
        </w:r>
        <w:r>
          <w:tab/>
        </w:r>
        <w:r>
          <w:fldChar w:fldCharType="begin"/>
        </w:r>
        <w:r>
          <w:instrText xml:space="preserve"> PAGEREF _Toc10184 \h </w:instrText>
        </w:r>
        <w:r>
          <w:fldChar w:fldCharType="separate"/>
        </w:r>
        <w:r>
          <w:t>34</w:t>
        </w:r>
        <w:r>
          <w:fldChar w:fldCharType="end"/>
        </w:r>
      </w:hyperlink>
    </w:p>
    <w:p>
      <w:pPr>
        <w:pStyle w:val="TOC2"/>
        <w:tabs>
          <w:tab w:val="right" w:leader="dot" w:pos="8306"/>
        </w:tabs>
      </w:pPr>
      <w:hyperlink w:anchor="_Toc22719" w:history="1">
        <w:r>
          <w:rPr>
            <w:rFonts w:ascii="仿宋" w:eastAsia="仿宋" w:hAnsi="仿宋" w:cs="仿宋" w:hint="eastAsia"/>
            <w:lang w:eastAsia="zh-CN"/>
          </w:rPr>
          <w:t>(一)、建立健全的预算管理制度</w:t>
        </w:r>
        <w:r>
          <w:tab/>
        </w:r>
        <w:r>
          <w:fldChar w:fldCharType="begin"/>
        </w:r>
        <w:r>
          <w:instrText xml:space="preserve"> PAGEREF _Toc22719 \h </w:instrText>
        </w:r>
        <w:r>
          <w:fldChar w:fldCharType="separate"/>
        </w:r>
        <w:r>
          <w:t>34</w:t>
        </w:r>
        <w:r>
          <w:fldChar w:fldCharType="end"/>
        </w:r>
      </w:hyperlink>
    </w:p>
    <w:p>
      <w:pPr>
        <w:pStyle w:val="TOC2"/>
        <w:tabs>
          <w:tab w:val="right" w:leader="dot" w:pos="8306"/>
        </w:tabs>
      </w:pPr>
      <w:hyperlink w:anchor="_Toc5046" w:history="1">
        <w:r>
          <w:rPr>
            <w:rFonts w:ascii="仿宋" w:eastAsia="仿宋" w:hAnsi="仿宋" w:cs="仿宋" w:hint="eastAsia"/>
            <w:lang w:eastAsia="zh-CN"/>
          </w:rPr>
          <w:t>(二)、加强资金流动监控</w:t>
        </w:r>
        <w:r>
          <w:tab/>
        </w:r>
        <w:r>
          <w:fldChar w:fldCharType="begin"/>
        </w:r>
        <w:r>
          <w:instrText xml:space="preserve"> PAGEREF _Toc5046 \h </w:instrText>
        </w:r>
        <w:r>
          <w:fldChar w:fldCharType="separate"/>
        </w:r>
        <w:r>
          <w:t>36</w:t>
        </w:r>
        <w:r>
          <w:fldChar w:fldCharType="end"/>
        </w:r>
      </w:hyperlink>
    </w:p>
    <w:p>
      <w:pPr>
        <w:pStyle w:val="TOC2"/>
        <w:tabs>
          <w:tab w:val="right" w:leader="dot" w:pos="8306"/>
        </w:tabs>
      </w:pPr>
      <w:hyperlink w:anchor="_Toc26283" w:history="1">
        <w:r>
          <w:rPr>
            <w:rFonts w:ascii="仿宋" w:eastAsia="仿宋" w:hAnsi="仿宋" w:cs="仿宋" w:hint="eastAsia"/>
            <w:lang w:eastAsia="zh-CN"/>
          </w:rPr>
          <w:t>(三)、制定完善的风险控制机制</w:t>
        </w:r>
        <w:r>
          <w:tab/>
        </w:r>
        <w:r>
          <w:fldChar w:fldCharType="begin"/>
        </w:r>
        <w:r>
          <w:instrText xml:space="preserve"> PAGEREF _Toc26283 \h </w:instrText>
        </w:r>
        <w:r>
          <w:fldChar w:fldCharType="separate"/>
        </w:r>
        <w:r>
          <w:t>37</w:t>
        </w:r>
        <w:r>
          <w:fldChar w:fldCharType="end"/>
        </w:r>
      </w:hyperlink>
    </w:p>
    <w:p>
      <w:pPr>
        <w:pStyle w:val="TOC2"/>
        <w:tabs>
          <w:tab w:val="right" w:leader="dot" w:pos="8306"/>
        </w:tabs>
      </w:pPr>
      <w:hyperlink w:anchor="_Toc23021" w:history="1">
        <w:r>
          <w:rPr>
            <w:rFonts w:ascii="仿宋" w:eastAsia="仿宋" w:hAnsi="仿宋" w:cs="仿宋" w:hint="eastAsia"/>
            <w:lang w:eastAsia="zh-CN"/>
          </w:rPr>
          <w:t>(四)、优化成本管理</w:t>
        </w:r>
        <w:r>
          <w:tab/>
        </w:r>
        <w:r>
          <w:fldChar w:fldCharType="begin"/>
        </w:r>
        <w:r>
          <w:instrText xml:space="preserve"> PAGEREF _Toc23021 \h </w:instrText>
        </w:r>
        <w:r>
          <w:fldChar w:fldCharType="separate"/>
        </w:r>
        <w:r>
          <w:t>38</w:t>
        </w:r>
        <w:r>
          <w:fldChar w:fldCharType="end"/>
        </w:r>
      </w:hyperlink>
    </w:p>
    <w:p>
      <w:pPr>
        <w:pStyle w:val="TOC1"/>
        <w:tabs>
          <w:tab w:val="right" w:leader="dot" w:pos="8306"/>
        </w:tabs>
      </w:pPr>
      <w:hyperlink w:anchor="_Toc5299" w:history="1">
        <w:r>
          <w:rPr>
            <w:rFonts w:ascii="仿宋" w:eastAsia="仿宋" w:hAnsi="仿宋" w:cs="仿宋" w:hint="eastAsia"/>
            <w:lang w:eastAsia="zh-CN"/>
          </w:rPr>
          <w:t>九、空调清洗项目计划安排</w:t>
        </w:r>
        <w:r>
          <w:tab/>
        </w:r>
        <w:r>
          <w:fldChar w:fldCharType="begin"/>
        </w:r>
        <w:r>
          <w:instrText xml:space="preserve"> PAGEREF _Toc5299 \h </w:instrText>
        </w:r>
        <w:r>
          <w:fldChar w:fldCharType="separate"/>
        </w:r>
        <w:r>
          <w:t>39</w:t>
        </w:r>
        <w:r>
          <w:fldChar w:fldCharType="end"/>
        </w:r>
      </w:hyperlink>
    </w:p>
    <w:p>
      <w:pPr>
        <w:pStyle w:val="TOC2"/>
        <w:tabs>
          <w:tab w:val="right" w:leader="dot" w:pos="8306"/>
        </w:tabs>
      </w:pPr>
      <w:hyperlink w:anchor="_Toc23534" w:history="1">
        <w:r>
          <w:rPr>
            <w:rFonts w:ascii="仿宋" w:eastAsia="仿宋" w:hAnsi="仿宋" w:cs="仿宋" w:hint="eastAsia"/>
            <w:lang w:eastAsia="zh-CN"/>
          </w:rPr>
          <w:t>(一)、建设周期</w:t>
        </w:r>
        <w:r>
          <w:tab/>
        </w:r>
        <w:r>
          <w:fldChar w:fldCharType="begin"/>
        </w:r>
        <w:r>
          <w:instrText xml:space="preserve"> PAGEREF _Toc23534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91" w:history="1">
        <w:r>
          <w:rPr>
            <w:rFonts w:ascii="仿宋" w:eastAsia="仿宋" w:hAnsi="仿宋" w:cs="仿宋" w:hint="eastAsia"/>
            <w:lang w:eastAsia="zh-CN"/>
          </w:rPr>
          <w:t>(二)、建设进度</w:t>
        </w:r>
        <w:r>
          <w:tab/>
        </w:r>
        <w:r>
          <w:fldChar w:fldCharType="begin"/>
        </w:r>
        <w:r>
          <w:instrText xml:space="preserve"> PAGEREF _Toc16391 \h </w:instrText>
        </w:r>
        <w:r>
          <w:fldChar w:fldCharType="separate"/>
        </w:r>
        <w:r>
          <w:t>40</w:t>
        </w:r>
        <w:r>
          <w:fldChar w:fldCharType="end"/>
        </w:r>
      </w:hyperlink>
    </w:p>
    <w:p>
      <w:pPr>
        <w:pStyle w:val="TOC2"/>
        <w:tabs>
          <w:tab w:val="right" w:leader="dot" w:pos="8306"/>
        </w:tabs>
      </w:pPr>
      <w:hyperlink w:anchor="_Toc17683" w:history="1">
        <w:r>
          <w:rPr>
            <w:rFonts w:ascii="仿宋" w:eastAsia="仿宋" w:hAnsi="仿宋" w:cs="仿宋" w:hint="eastAsia"/>
            <w:lang w:eastAsia="zh-CN"/>
          </w:rPr>
          <w:t>(三)、进度安排注意事项</w:t>
        </w:r>
        <w:r>
          <w:tab/>
        </w:r>
        <w:r>
          <w:fldChar w:fldCharType="begin"/>
        </w:r>
        <w:r>
          <w:instrText xml:space="preserve"> PAGEREF _Toc17683 \h </w:instrText>
        </w:r>
        <w:r>
          <w:fldChar w:fldCharType="separate"/>
        </w:r>
        <w:r>
          <w:t>41</w:t>
        </w:r>
        <w:r>
          <w:fldChar w:fldCharType="end"/>
        </w:r>
      </w:hyperlink>
    </w:p>
    <w:p>
      <w:pPr>
        <w:pStyle w:val="TOC2"/>
        <w:tabs>
          <w:tab w:val="right" w:leader="dot" w:pos="8306"/>
        </w:tabs>
      </w:pPr>
      <w:hyperlink w:anchor="_Toc17880" w:history="1">
        <w:r>
          <w:rPr>
            <w:rFonts w:ascii="仿宋" w:eastAsia="仿宋" w:hAnsi="仿宋" w:cs="仿宋" w:hint="eastAsia"/>
            <w:lang w:eastAsia="zh-CN"/>
          </w:rPr>
          <w:t>(四)、人力资源配置</w:t>
        </w:r>
        <w:r>
          <w:tab/>
        </w:r>
        <w:r>
          <w:fldChar w:fldCharType="begin"/>
        </w:r>
        <w:r>
          <w:instrText xml:space="preserve"> PAGEREF _Toc17880 \h </w:instrText>
        </w:r>
        <w:r>
          <w:fldChar w:fldCharType="separate"/>
        </w:r>
        <w:r>
          <w:t>43</w:t>
        </w:r>
        <w:r>
          <w:fldChar w:fldCharType="end"/>
        </w:r>
      </w:hyperlink>
    </w:p>
    <w:p>
      <w:pPr>
        <w:pStyle w:val="TOC1"/>
        <w:tabs>
          <w:tab w:val="right" w:leader="dot" w:pos="8306"/>
        </w:tabs>
      </w:pPr>
      <w:hyperlink w:anchor="_Toc26626" w:history="1">
        <w:r>
          <w:rPr>
            <w:rFonts w:ascii="仿宋" w:eastAsia="仿宋" w:hAnsi="仿宋" w:cs="仿宋" w:hint="eastAsia"/>
            <w:lang w:eastAsia="zh-CN"/>
          </w:rPr>
          <w:t>十、空调清洗项目投资规划</w:t>
        </w:r>
        <w:r>
          <w:tab/>
        </w:r>
        <w:r>
          <w:fldChar w:fldCharType="begin"/>
        </w:r>
        <w:r>
          <w:instrText xml:space="preserve"> PAGEREF _Toc26626 \h </w:instrText>
        </w:r>
        <w:r>
          <w:fldChar w:fldCharType="separate"/>
        </w:r>
        <w:r>
          <w:t>44</w:t>
        </w:r>
        <w:r>
          <w:fldChar w:fldCharType="end"/>
        </w:r>
      </w:hyperlink>
    </w:p>
    <w:p>
      <w:pPr>
        <w:pStyle w:val="TOC2"/>
        <w:tabs>
          <w:tab w:val="right" w:leader="dot" w:pos="8306"/>
        </w:tabs>
      </w:pPr>
      <w:hyperlink w:anchor="_Toc22405" w:history="1">
        <w:r>
          <w:rPr>
            <w:rFonts w:ascii="仿宋" w:eastAsia="仿宋" w:hAnsi="仿宋" w:cs="仿宋" w:hint="eastAsia"/>
            <w:lang w:eastAsia="zh-CN"/>
          </w:rPr>
          <w:t>(一)、空调清洗项目总投资估算</w:t>
        </w:r>
        <w:r>
          <w:tab/>
        </w:r>
        <w:r>
          <w:fldChar w:fldCharType="begin"/>
        </w:r>
        <w:r>
          <w:instrText xml:space="preserve"> PAGEREF _Toc22405 \h </w:instrText>
        </w:r>
        <w:r>
          <w:fldChar w:fldCharType="separate"/>
        </w:r>
        <w:r>
          <w:t>44</w:t>
        </w:r>
        <w:r>
          <w:fldChar w:fldCharType="end"/>
        </w:r>
      </w:hyperlink>
    </w:p>
    <w:p>
      <w:pPr>
        <w:pStyle w:val="TOC2"/>
        <w:tabs>
          <w:tab w:val="right" w:leader="dot" w:pos="8306"/>
        </w:tabs>
      </w:pPr>
      <w:hyperlink w:anchor="_Toc31912" w:history="1">
        <w:r>
          <w:rPr>
            <w:rFonts w:ascii="仿宋" w:eastAsia="仿宋" w:hAnsi="仿宋" w:cs="仿宋" w:hint="eastAsia"/>
            <w:lang w:eastAsia="zh-CN"/>
          </w:rPr>
          <w:t>(二)、资金筹措</w:t>
        </w:r>
        <w:r>
          <w:tab/>
        </w:r>
        <w:r>
          <w:fldChar w:fldCharType="begin"/>
        </w:r>
        <w:r>
          <w:instrText xml:space="preserve"> PAGEREF _Toc31912 \h </w:instrText>
        </w:r>
        <w:r>
          <w:fldChar w:fldCharType="separate"/>
        </w:r>
        <w:r>
          <w:t>45</w:t>
        </w:r>
        <w:r>
          <w:fldChar w:fldCharType="end"/>
        </w:r>
      </w:hyperlink>
    </w:p>
    <w:p>
      <w:pPr>
        <w:pStyle w:val="TOC1"/>
        <w:tabs>
          <w:tab w:val="right" w:leader="dot" w:pos="8306"/>
        </w:tabs>
      </w:pPr>
      <w:hyperlink w:anchor="_Toc4397" w:history="1">
        <w:r>
          <w:rPr>
            <w:rFonts w:ascii="仿宋" w:eastAsia="仿宋" w:hAnsi="仿宋" w:cs="仿宋" w:hint="eastAsia"/>
            <w:lang w:eastAsia="zh-CN"/>
          </w:rPr>
          <w:t>十一、空调清洗项目创新与研发</w:t>
        </w:r>
        <w:r>
          <w:tab/>
        </w:r>
        <w:r>
          <w:fldChar w:fldCharType="begin"/>
        </w:r>
        <w:r>
          <w:instrText xml:space="preserve"> PAGEREF _Toc4397 \h </w:instrText>
        </w:r>
        <w:r>
          <w:fldChar w:fldCharType="separate"/>
        </w:r>
        <w:r>
          <w:t>46</w:t>
        </w:r>
        <w:r>
          <w:fldChar w:fldCharType="end"/>
        </w:r>
      </w:hyperlink>
    </w:p>
    <w:p>
      <w:pPr>
        <w:pStyle w:val="TOC2"/>
        <w:tabs>
          <w:tab w:val="right" w:leader="dot" w:pos="8306"/>
        </w:tabs>
      </w:pPr>
      <w:hyperlink w:anchor="_Toc27392" w:history="1">
        <w:r>
          <w:rPr>
            <w:rFonts w:ascii="仿宋" w:eastAsia="仿宋" w:hAnsi="仿宋" w:cs="仿宋" w:hint="eastAsia"/>
            <w:lang w:eastAsia="zh-CN"/>
          </w:rPr>
          <w:t>(一)、创新策略与方向</w:t>
        </w:r>
        <w:r>
          <w:tab/>
        </w:r>
        <w:r>
          <w:fldChar w:fldCharType="begin"/>
        </w:r>
        <w:r>
          <w:instrText xml:space="preserve"> PAGEREF _Toc27392 \h </w:instrText>
        </w:r>
        <w:r>
          <w:fldChar w:fldCharType="separate"/>
        </w:r>
        <w:r>
          <w:t>46</w:t>
        </w:r>
        <w:r>
          <w:fldChar w:fldCharType="end"/>
        </w:r>
      </w:hyperlink>
    </w:p>
    <w:p>
      <w:pPr>
        <w:pStyle w:val="TOC2"/>
        <w:tabs>
          <w:tab w:val="right" w:leader="dot" w:pos="8306"/>
        </w:tabs>
      </w:pPr>
      <w:hyperlink w:anchor="_Toc28111" w:history="1">
        <w:r>
          <w:rPr>
            <w:rFonts w:ascii="仿宋" w:eastAsia="仿宋" w:hAnsi="仿宋" w:cs="仿宋" w:hint="eastAsia"/>
            <w:lang w:eastAsia="zh-CN"/>
          </w:rPr>
          <w:t>(二)、研发规划与投入</w:t>
        </w:r>
        <w:r>
          <w:tab/>
        </w:r>
        <w:r>
          <w:fldChar w:fldCharType="begin"/>
        </w:r>
        <w:r>
          <w:instrText xml:space="preserve"> PAGEREF _Toc28111 \h </w:instrText>
        </w:r>
        <w:r>
          <w:fldChar w:fldCharType="separate"/>
        </w:r>
        <w:r>
          <w:t>47</w:t>
        </w:r>
        <w:r>
          <w:fldChar w:fldCharType="end"/>
        </w:r>
      </w:hyperlink>
    </w:p>
    <w:p>
      <w:pPr>
        <w:pStyle w:val="TOC1"/>
        <w:tabs>
          <w:tab w:val="right" w:leader="dot" w:pos="8306"/>
        </w:tabs>
      </w:pPr>
      <w:hyperlink w:anchor="_Toc28987" w:history="1">
        <w:r>
          <w:rPr>
            <w:rFonts w:ascii="仿宋" w:eastAsia="仿宋" w:hAnsi="仿宋" w:cs="仿宋" w:hint="eastAsia"/>
            <w:lang w:eastAsia="zh-CN"/>
          </w:rPr>
          <w:t>十二、空调清洗项目环境影响分析</w:t>
        </w:r>
        <w:r>
          <w:tab/>
        </w:r>
        <w:r>
          <w:fldChar w:fldCharType="begin"/>
        </w:r>
        <w:r>
          <w:instrText xml:space="preserve"> PAGEREF _Toc28987 \h </w:instrText>
        </w:r>
        <w:r>
          <w:fldChar w:fldCharType="separate"/>
        </w:r>
        <w:r>
          <w:t>49</w:t>
        </w:r>
        <w:r>
          <w:fldChar w:fldCharType="end"/>
        </w:r>
      </w:hyperlink>
    </w:p>
    <w:p>
      <w:pPr>
        <w:pStyle w:val="TOC2"/>
        <w:tabs>
          <w:tab w:val="right" w:leader="dot" w:pos="8306"/>
        </w:tabs>
      </w:pPr>
      <w:hyperlink w:anchor="_Toc19803" w:history="1">
        <w:r>
          <w:rPr>
            <w:rFonts w:ascii="仿宋" w:eastAsia="仿宋" w:hAnsi="仿宋" w:cs="仿宋" w:hint="eastAsia"/>
            <w:lang w:eastAsia="zh-CN"/>
          </w:rPr>
          <w:t>(一)、建设区域环境质量现状</w:t>
        </w:r>
        <w:r>
          <w:tab/>
        </w:r>
        <w:r>
          <w:fldChar w:fldCharType="begin"/>
        </w:r>
        <w:r>
          <w:instrText xml:space="preserve"> PAGEREF _Toc19803 \h </w:instrText>
        </w:r>
        <w:r>
          <w:fldChar w:fldCharType="separate"/>
        </w:r>
        <w:r>
          <w:t>49</w:t>
        </w:r>
        <w:r>
          <w:fldChar w:fldCharType="end"/>
        </w:r>
      </w:hyperlink>
    </w:p>
    <w:p>
      <w:pPr>
        <w:pStyle w:val="TOC2"/>
        <w:tabs>
          <w:tab w:val="right" w:leader="dot" w:pos="8306"/>
        </w:tabs>
      </w:pPr>
      <w:hyperlink w:anchor="_Toc10244" w:history="1">
        <w:r>
          <w:rPr>
            <w:rFonts w:ascii="仿宋" w:eastAsia="仿宋" w:hAnsi="仿宋" w:cs="仿宋" w:hint="eastAsia"/>
            <w:lang w:eastAsia="zh-CN"/>
          </w:rPr>
          <w:t>(二)、建设期环境保护</w:t>
        </w:r>
        <w:r>
          <w:tab/>
        </w:r>
        <w:r>
          <w:fldChar w:fldCharType="begin"/>
        </w:r>
        <w:r>
          <w:instrText xml:space="preserve"> PAGEREF _Toc10244 \h </w:instrText>
        </w:r>
        <w:r>
          <w:fldChar w:fldCharType="separate"/>
        </w:r>
        <w:r>
          <w:t>50</w:t>
        </w:r>
        <w:r>
          <w:fldChar w:fldCharType="end"/>
        </w:r>
      </w:hyperlink>
    </w:p>
    <w:p>
      <w:pPr>
        <w:pStyle w:val="TOC2"/>
        <w:tabs>
          <w:tab w:val="right" w:leader="dot" w:pos="8306"/>
        </w:tabs>
      </w:pPr>
      <w:hyperlink w:anchor="_Toc9314" w:history="1">
        <w:r>
          <w:rPr>
            <w:rFonts w:ascii="仿宋" w:eastAsia="仿宋" w:hAnsi="仿宋" w:cs="仿宋" w:hint="eastAsia"/>
            <w:lang w:eastAsia="zh-CN"/>
          </w:rPr>
          <w:t>(三)、运营期环境保护</w:t>
        </w:r>
        <w:r>
          <w:tab/>
        </w:r>
        <w:r>
          <w:fldChar w:fldCharType="begin"/>
        </w:r>
        <w:r>
          <w:instrText xml:space="preserve"> PAGEREF _Toc9314 \h </w:instrText>
        </w:r>
        <w:r>
          <w:fldChar w:fldCharType="separate"/>
        </w:r>
        <w:r>
          <w:t>52</w:t>
        </w:r>
        <w:r>
          <w:fldChar w:fldCharType="end"/>
        </w:r>
      </w:hyperlink>
    </w:p>
    <w:p>
      <w:pPr>
        <w:pStyle w:val="TOC2"/>
        <w:tabs>
          <w:tab w:val="right" w:leader="dot" w:pos="8306"/>
        </w:tabs>
      </w:pPr>
      <w:hyperlink w:anchor="_Toc15852" w:history="1">
        <w:r>
          <w:rPr>
            <w:rFonts w:ascii="仿宋" w:eastAsia="仿宋" w:hAnsi="仿宋" w:cs="仿宋" w:hint="eastAsia"/>
            <w:lang w:eastAsia="zh-CN"/>
          </w:rPr>
          <w:t>(四)、空调清洗项目建设对区域经济的影响</w:t>
        </w:r>
        <w:r>
          <w:tab/>
        </w:r>
        <w:r>
          <w:fldChar w:fldCharType="begin"/>
        </w:r>
        <w:r>
          <w:instrText xml:space="preserve"> PAGEREF _Toc15852 \h </w:instrText>
        </w:r>
        <w:r>
          <w:fldChar w:fldCharType="separate"/>
        </w:r>
        <w:r>
          <w:t>53</w:t>
        </w:r>
        <w:r>
          <w:fldChar w:fldCharType="end"/>
        </w:r>
      </w:hyperlink>
    </w:p>
    <w:p>
      <w:pPr>
        <w:pStyle w:val="TOC2"/>
        <w:tabs>
          <w:tab w:val="right" w:leader="dot" w:pos="8306"/>
        </w:tabs>
      </w:pPr>
      <w:hyperlink w:anchor="_Toc27215" w:history="1">
        <w:r>
          <w:rPr>
            <w:rFonts w:ascii="仿宋" w:eastAsia="仿宋" w:hAnsi="仿宋" w:cs="仿宋" w:hint="eastAsia"/>
            <w:lang w:eastAsia="zh-CN"/>
          </w:rPr>
          <w:t>(五)、废弃物处理</w:t>
        </w:r>
        <w:r>
          <w:tab/>
        </w:r>
        <w:r>
          <w:fldChar w:fldCharType="begin"/>
        </w:r>
        <w:r>
          <w:instrText xml:space="preserve"> PAGEREF _Toc27215 \h </w:instrText>
        </w:r>
        <w:r>
          <w:fldChar w:fldCharType="separate"/>
        </w:r>
        <w:r>
          <w:t>55</w:t>
        </w:r>
        <w:r>
          <w:fldChar w:fldCharType="end"/>
        </w:r>
      </w:hyperlink>
    </w:p>
    <w:p>
      <w:pPr>
        <w:pStyle w:val="TOC2"/>
        <w:tabs>
          <w:tab w:val="right" w:leader="dot" w:pos="8306"/>
        </w:tabs>
      </w:pPr>
      <w:hyperlink w:anchor="_Toc19278" w:history="1">
        <w:r>
          <w:rPr>
            <w:rFonts w:ascii="仿宋" w:eastAsia="仿宋" w:hAnsi="仿宋" w:cs="仿宋" w:hint="eastAsia"/>
            <w:lang w:eastAsia="zh-CN"/>
          </w:rPr>
          <w:t>(六)、特殊环境影响分析</w:t>
        </w:r>
        <w:r>
          <w:tab/>
        </w:r>
        <w:r>
          <w:fldChar w:fldCharType="begin"/>
        </w:r>
        <w:r>
          <w:instrText xml:space="preserve"> PAGEREF _Toc19278 \h </w:instrText>
        </w:r>
        <w:r>
          <w:fldChar w:fldCharType="separate"/>
        </w:r>
        <w:r>
          <w:t>56</w:t>
        </w:r>
        <w:r>
          <w:fldChar w:fldCharType="end"/>
        </w:r>
      </w:hyperlink>
    </w:p>
    <w:p>
      <w:pPr>
        <w:pStyle w:val="TOC2"/>
        <w:tabs>
          <w:tab w:val="right" w:leader="dot" w:pos="8306"/>
        </w:tabs>
      </w:pPr>
      <w:hyperlink w:anchor="_Toc16970" w:history="1">
        <w:r>
          <w:rPr>
            <w:rFonts w:ascii="仿宋" w:eastAsia="仿宋" w:hAnsi="仿宋" w:cs="仿宋" w:hint="eastAsia"/>
            <w:lang w:eastAsia="zh-CN"/>
          </w:rPr>
          <w:t>(七)、清洁生产</w:t>
        </w:r>
        <w:r>
          <w:tab/>
        </w:r>
        <w:r>
          <w:fldChar w:fldCharType="begin"/>
        </w:r>
        <w:r>
          <w:instrText xml:space="preserve"> PAGEREF _Toc16970 \h </w:instrText>
        </w:r>
        <w:r>
          <w:fldChar w:fldCharType="separate"/>
        </w:r>
        <w:r>
          <w:t>57</w:t>
        </w:r>
        <w:r>
          <w:fldChar w:fldCharType="end"/>
        </w:r>
      </w:hyperlink>
    </w:p>
    <w:p>
      <w:pPr>
        <w:pStyle w:val="TOC2"/>
        <w:tabs>
          <w:tab w:val="right" w:leader="dot" w:pos="8306"/>
        </w:tabs>
      </w:pPr>
      <w:hyperlink w:anchor="_Toc27169" w:history="1">
        <w:r>
          <w:rPr>
            <w:rFonts w:ascii="仿宋" w:eastAsia="仿宋" w:hAnsi="仿宋" w:cs="仿宋" w:hint="eastAsia"/>
            <w:lang w:eastAsia="zh-CN"/>
          </w:rPr>
          <w:t>(八)、环境保护综合评价</w:t>
        </w:r>
        <w:r>
          <w:tab/>
        </w:r>
        <w:r>
          <w:fldChar w:fldCharType="begin"/>
        </w:r>
        <w:r>
          <w:instrText xml:space="preserve"> PAGEREF _Toc27169 \h </w:instrText>
        </w:r>
        <w:r>
          <w:fldChar w:fldCharType="separate"/>
        </w:r>
        <w:r>
          <w:t>58</w:t>
        </w:r>
        <w:r>
          <w:fldChar w:fldCharType="end"/>
        </w:r>
      </w:hyperlink>
    </w:p>
    <w:p>
      <w:pPr>
        <w:pStyle w:val="TOC1"/>
        <w:tabs>
          <w:tab w:val="right" w:leader="dot" w:pos="8306"/>
        </w:tabs>
      </w:pPr>
      <w:hyperlink w:anchor="_Toc31785" w:history="1">
        <w:r>
          <w:rPr>
            <w:rFonts w:ascii="仿宋" w:eastAsia="仿宋" w:hAnsi="仿宋" w:cs="仿宋" w:hint="eastAsia"/>
            <w:lang w:eastAsia="zh-CN"/>
          </w:rPr>
          <w:t>十三、空调清洗项目变更管理</w:t>
        </w:r>
        <w:r>
          <w:tab/>
        </w:r>
        <w:r>
          <w:fldChar w:fldCharType="begin"/>
        </w:r>
        <w:r>
          <w:instrText xml:space="preserve"> PAGEREF _Toc31785 \h </w:instrText>
        </w:r>
        <w:r>
          <w:fldChar w:fldCharType="separate"/>
        </w:r>
        <w:r>
          <w:t>59</w:t>
        </w:r>
        <w:r>
          <w:fldChar w:fldCharType="end"/>
        </w:r>
      </w:hyperlink>
    </w:p>
    <w:p>
      <w:pPr>
        <w:pStyle w:val="TOC2"/>
        <w:tabs>
          <w:tab w:val="right" w:leader="dot" w:pos="8306"/>
        </w:tabs>
      </w:pPr>
      <w:hyperlink w:anchor="_Toc22935" w:history="1">
        <w:r>
          <w:rPr>
            <w:rFonts w:ascii="仿宋" w:eastAsia="仿宋" w:hAnsi="仿宋" w:cs="仿宋" w:hint="eastAsia"/>
            <w:lang w:eastAsia="zh-CN"/>
          </w:rPr>
          <w:t>(一)、变更申请与评估</w:t>
        </w:r>
        <w:r>
          <w:tab/>
        </w:r>
        <w:r>
          <w:fldChar w:fldCharType="begin"/>
        </w:r>
        <w:r>
          <w:instrText xml:space="preserve"> PAGEREF _Toc22935 \h </w:instrText>
        </w:r>
        <w:r>
          <w:fldChar w:fldCharType="separate"/>
        </w:r>
        <w:r>
          <w:t>59</w:t>
        </w:r>
        <w:r>
          <w:fldChar w:fldCharType="end"/>
        </w:r>
      </w:hyperlink>
    </w:p>
    <w:p>
      <w:pPr>
        <w:pStyle w:val="TOC2"/>
        <w:tabs>
          <w:tab w:val="right" w:leader="dot" w:pos="8306"/>
        </w:tabs>
      </w:pPr>
      <w:hyperlink w:anchor="_Toc13868" w:history="1">
        <w:r>
          <w:rPr>
            <w:rFonts w:ascii="仿宋" w:eastAsia="仿宋" w:hAnsi="仿宋" w:cs="仿宋" w:hint="eastAsia"/>
            <w:lang w:eastAsia="zh-CN"/>
          </w:rPr>
          <w:t>(二)、变更实施与控制</w:t>
        </w:r>
        <w:r>
          <w:tab/>
        </w:r>
        <w:r>
          <w:fldChar w:fldCharType="begin"/>
        </w:r>
        <w:r>
          <w:instrText xml:space="preserve"> PAGEREF _Toc13868 \h </w:instrText>
        </w:r>
        <w:r>
          <w:fldChar w:fldCharType="separate"/>
        </w:r>
        <w:r>
          <w:t>60</w:t>
        </w:r>
        <w:r>
          <w:fldChar w:fldCharType="end"/>
        </w:r>
      </w:hyperlink>
    </w:p>
    <w:p>
      <w:pPr>
        <w:pStyle w:val="TOC1"/>
        <w:tabs>
          <w:tab w:val="right" w:leader="dot" w:pos="8306"/>
        </w:tabs>
      </w:pPr>
      <w:hyperlink w:anchor="_Toc29563" w:history="1">
        <w:r>
          <w:rPr>
            <w:rFonts w:ascii="仿宋" w:eastAsia="仿宋" w:hAnsi="仿宋" w:cs="仿宋" w:hint="eastAsia"/>
            <w:lang w:eastAsia="zh-CN"/>
          </w:rPr>
          <w:t>十四、空调清洗项目实施保障措施</w:t>
        </w:r>
        <w:r>
          <w:tab/>
        </w:r>
        <w:r>
          <w:fldChar w:fldCharType="begin"/>
        </w:r>
        <w:r>
          <w:instrText xml:space="preserve"> PAGEREF _Toc29563 \h </w:instrText>
        </w:r>
        <w:r>
          <w:fldChar w:fldCharType="separate"/>
        </w:r>
        <w:r>
          <w:t>60</w:t>
        </w:r>
        <w:r>
          <w:fldChar w:fldCharType="end"/>
        </w:r>
      </w:hyperlink>
    </w:p>
    <w:p>
      <w:pPr>
        <w:pStyle w:val="TOC2"/>
        <w:tabs>
          <w:tab w:val="right" w:leader="dot" w:pos="8306"/>
        </w:tabs>
      </w:pPr>
      <w:hyperlink w:anchor="_Toc27989" w:history="1">
        <w:r>
          <w:rPr>
            <w:rFonts w:ascii="仿宋" w:eastAsia="仿宋" w:hAnsi="仿宋" w:cs="仿宋" w:hint="eastAsia"/>
            <w:lang w:eastAsia="zh-CN"/>
          </w:rPr>
          <w:t>(一)、空调清洗项目实施保障机制</w:t>
        </w:r>
        <w:r>
          <w:tab/>
        </w:r>
        <w:r>
          <w:fldChar w:fldCharType="begin"/>
        </w:r>
        <w:r>
          <w:instrText xml:space="preserve"> PAGEREF _Toc27989 \h </w:instrText>
        </w:r>
        <w:r>
          <w:fldChar w:fldCharType="separate"/>
        </w:r>
        <w:r>
          <w:t>60</w:t>
        </w:r>
        <w:r>
          <w:fldChar w:fldCharType="end"/>
        </w:r>
      </w:hyperlink>
    </w:p>
    <w:p>
      <w:pPr>
        <w:pStyle w:val="TOC2"/>
        <w:tabs>
          <w:tab w:val="right" w:leader="dot" w:pos="8306"/>
        </w:tabs>
      </w:pPr>
      <w:hyperlink w:anchor="_Toc10661" w:history="1">
        <w:r>
          <w:rPr>
            <w:rFonts w:ascii="仿宋" w:eastAsia="仿宋" w:hAnsi="仿宋" w:cs="仿宋" w:hint="eastAsia"/>
            <w:lang w:eastAsia="zh-CN"/>
          </w:rPr>
          <w:t>(二)、空调清洗项目法律合规要求</w:t>
        </w:r>
        <w:r>
          <w:tab/>
        </w:r>
        <w:r>
          <w:fldChar w:fldCharType="begin"/>
        </w:r>
        <w:r>
          <w:instrText xml:space="preserve"> PAGEREF _Toc10661 \h </w:instrText>
        </w:r>
        <w:r>
          <w:fldChar w:fldCharType="separate"/>
        </w:r>
        <w:r>
          <w:t>64</w:t>
        </w:r>
        <w:r>
          <w:fldChar w:fldCharType="end"/>
        </w:r>
      </w:hyperlink>
    </w:p>
    <w:p>
      <w:pPr>
        <w:pStyle w:val="TOC2"/>
        <w:tabs>
          <w:tab w:val="right" w:leader="dot" w:pos="8306"/>
        </w:tabs>
      </w:pPr>
      <w:hyperlink w:anchor="_Toc31114" w:history="1">
        <w:r>
          <w:rPr>
            <w:rFonts w:ascii="仿宋" w:eastAsia="仿宋" w:hAnsi="仿宋" w:cs="仿宋" w:hint="eastAsia"/>
            <w:lang w:eastAsia="zh-CN"/>
          </w:rPr>
          <w:t>(三)、空调清洗项目合同管理与法律事务</w:t>
        </w:r>
        <w:r>
          <w:tab/>
        </w:r>
        <w:r>
          <w:fldChar w:fldCharType="begin"/>
        </w:r>
        <w:r>
          <w:instrText xml:space="preserve"> PAGEREF _Toc31114 \h </w:instrText>
        </w:r>
        <w:r>
          <w:fldChar w:fldCharType="separate"/>
        </w:r>
        <w:r>
          <w:t>68</w:t>
        </w:r>
        <w:r>
          <w:fldChar w:fldCharType="end"/>
        </w:r>
      </w:hyperlink>
    </w:p>
    <w:p>
      <w:pPr>
        <w:pStyle w:val="TOC2"/>
        <w:tabs>
          <w:tab w:val="right" w:leader="dot" w:pos="8306"/>
        </w:tabs>
      </w:pPr>
      <w:hyperlink w:anchor="_Toc13321" w:history="1">
        <w:r>
          <w:rPr>
            <w:rFonts w:ascii="仿宋" w:eastAsia="仿宋" w:hAnsi="仿宋" w:cs="仿宋" w:hint="eastAsia"/>
            <w:lang w:eastAsia="zh-CN"/>
          </w:rPr>
          <w:t>(四)、空调清洗项目知识产权保护策略</w:t>
        </w:r>
        <w:r>
          <w:tab/>
        </w:r>
        <w:r>
          <w:fldChar w:fldCharType="begin"/>
        </w:r>
        <w:r>
          <w:instrText xml:space="preserve"> PAGEREF _Toc13321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0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334"/>
      <w:r>
        <w:rPr>
          <w:rFonts w:ascii="仿宋" w:eastAsia="仿宋" w:hAnsi="仿宋" w:cs="仿宋" w:hint="eastAsia"/>
          <w:sz w:val="28"/>
          <w:lang w:eastAsia="zh-CN"/>
        </w:rPr>
        <w:t>一、空调清洗项目选址可行性分析</w:t>
      </w:r>
      <w:bookmarkEnd w:id="2"/>
    </w:p>
    <w:p>
      <w:pPr>
        <w:pStyle w:val="Heading2"/>
        <w:rPr>
          <w:rFonts w:ascii="仿宋" w:eastAsia="仿宋" w:hAnsi="仿宋" w:cs="仿宋" w:hint="eastAsia"/>
          <w:lang w:eastAsia="zh-CN"/>
        </w:rPr>
      </w:pPr>
      <w:bookmarkStart w:id="3" w:name="_Toc17788"/>
      <w:r>
        <w:rPr>
          <w:rFonts w:ascii="仿宋" w:eastAsia="仿宋" w:hAnsi="仿宋" w:cs="仿宋" w:hint="eastAsia"/>
          <w:lang w:eastAsia="zh-CN"/>
        </w:rPr>
        <w:t>(一)、空调清洗项目选址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该空调清洗项目选址位于XX省XX市XX区XXX街道</w:t>
      </w:r>
    </w:p>
    <w:p>
      <w:pPr>
        <w:pStyle w:val="Heading2"/>
        <w:ind w:firstLine="560" w:firstLineChars="200"/>
        <w:rPr>
          <w:rFonts w:ascii="仿宋" w:eastAsia="仿宋" w:hAnsi="仿宋" w:cs="仿宋" w:hint="eastAsia"/>
          <w:sz w:val="28"/>
          <w:lang w:eastAsia="zh-CN"/>
        </w:rPr>
      </w:pPr>
      <w:bookmarkStart w:id="4" w:name="_Toc2455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空调清洗项目的征地面积将根据空调清洗项目的实际规模和需求进行精确规划。具体面积XXX平方米，旨在确保空调清洗项目不仅能够满足当前的发展需求，还能够预留空间以适应未来的扩展。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净用地面积是在征地面积基础上去除不可利用面积后的实际可开发用地。具体面积XXX平方米，考虑到环保、交通、安全等多方面因素，以确保空调清洗项目在整体利用效率上达到最优。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空调清洗项目计划建设的建筑总规模具体面积XXX平方米。这一规模的确定综合考虑了空调清洗项目的性质、规模，以及城市规划的相关要求，确保建筑布局与周边环境协调一致。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绿地率是空调清洗项目用地中被规划为绿地的比例。具体面积XXX平方米，旨在通过合理规划绿地，改善空调清洗项目周边环境，提升居民生活质量，并符合城市整体绿化规划。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容积率是用地上可以建设的建筑总体积与用地面积之比。具体面积XXX，通过合理的容积率规划，确保空调清洗项目建筑规模与周边环境和谐共生。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确保空调清洗项目选址与当地城市规划相一致，具体面积XXX平方米。通过与城市规划部门深入沟通，确保空调清洗项目不仅符合城市的整体发展方向，还能够融入城市的发展布局，为城市的长远发展贡献力量。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调清洗项目选址符合当地产业政策，具体面积XXX平方米。这包括空调清洗项目对当地经济的促进作用，以及对相关产业的带动效应，确保空调清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用地总体要求必须符合环保和可持续发展的原则，具体面积XXX平方米。通过采用绿色建筑设计、节能减排等措施，确保空调清洗项目在建设和运营过程中对环境的影响最小化，达到可持续发展的要求。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确保空调清洗项目选址具备必要的公共设施配套，具体面积XXX平方米。这包括交通便利性、教育、医疗等基础设施，以提高居民生活品质，使得空调清洗项目选址更具吸引力。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考虑用地总体要求对当地社会稳定性的影响，具体面积XXX平方米。通过深入了解当地社区反馈，确保空调清洗项目的选址和建设过程对当地社会和谐稳定产生积极作用。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调清洗项目选址不仅符合法规和规划，还在实际操作中具有可行性。这一全面规划将为空调清洗项目的成功实施提供坚实的基础，确保空调清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3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清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调清洗项目的设备规划和空间设计中，我们将采取灵活设备布局的措施。设备布局将根据实际需求进行灵活设计，避免不必要的浪费。通过合理规划设备摆放位置，我们将提高设备的利用率，减少设备间距，以确保空调清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调清洗项目内部引入共享设施的概念，例如共享会议室、办公区等。通过这种方式，我们可以减少对资源的重复建设，提高资源共享效率，从而减小空调清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91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调清洗项目的总图布置中，我们将不同功能区域进行明确的规划，以最大程度满足空调清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0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调清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空调清洗项目对环境的影响是综合评价的重要因素之一。我们将详细考虑选址周边的自然环境、生态保护区、水源地等情况，确保空调清洗项目的建设和运营对环境影响最小化，并符合当地的环保法规标准。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对选址的评价还需充分考虑当地政府的产业政策和法规。我们将详细了解空调清洗项目所在地的相关政策，确保空调清洗项目的规划和运营与当地法规相符，降低不必要的法律风险。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考虑到社会稳定性对企业运营的重要性，我们将评估选址地区的社会安全情况、劳工关系、社区反馈等方面，以确保空调清洗项目的建设和运营不会受到社会稳定性的负面影响。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最后，我们将综合考虑用地成本，包括土地购置费用、土地开发成本等。通过对用地成本的详细评估，我们能够做出更为精确的经济效益分析，为空调清洗项目的投资决策提供有力支持。</w:t>
      </w:r>
    </w:p>
    <w:p>
      <w:pPr>
        <w:pStyle w:val="Heading1"/>
        <w:ind w:firstLine="560" w:firstLineChars="200"/>
        <w:rPr>
          <w:rFonts w:ascii="仿宋" w:eastAsia="仿宋" w:hAnsi="仿宋" w:cs="仿宋" w:hint="eastAsia"/>
          <w:sz w:val="28"/>
          <w:lang w:eastAsia="zh-CN"/>
        </w:rPr>
      </w:pPr>
      <w:bookmarkStart w:id="8" w:name="_Toc15484"/>
      <w:r>
        <w:rPr>
          <w:rFonts w:ascii="仿宋" w:eastAsia="仿宋" w:hAnsi="仿宋" w:cs="仿宋" w:hint="eastAsia"/>
          <w:sz w:val="28"/>
          <w:lang w:eastAsia="zh-CN"/>
        </w:rPr>
        <w:t>二、空调清洗项目绩效评估</w:t>
      </w:r>
      <w:bookmarkEnd w:id="8"/>
    </w:p>
    <w:p>
      <w:pPr>
        <w:pStyle w:val="Heading2"/>
        <w:rPr>
          <w:rFonts w:ascii="仿宋" w:eastAsia="仿宋" w:hAnsi="仿宋" w:cs="仿宋" w:hint="eastAsia"/>
          <w:lang w:eastAsia="zh-CN"/>
        </w:rPr>
      </w:pPr>
      <w:bookmarkStart w:id="9" w:name="_Toc1244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清洗项目中，我们设计了一套全面的绩效评估指标，以确保空调清洗项目的可控和成功交付。这些指标跨足空调清洗项目目标、成本、进度和质量等多个维度，为我们提供了全面洞察空调清洗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空调清洗项目目标达成率是我们关注的首要指标。我们设定了明确的目标，并通过定期监测和评估，迅速发现并应对潜在的目标偏差。这为空调清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成本绩效是另一个核心关注点。通过实际成本与预算成本的对比分析，我们深入了解成本差异的原因，及时调整资源分配，保持空调清洗项目在经济效益方面的合理水平。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进度作为关键的绩效指标之一，得到了精心的关注。我们制定了详细的空调清洗项目进度计划，并设立了进度符合度指标，确保实际进度与计划进度保持一致。这使我们能够快速发现和解决潜在的进度问题，保持空调清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调清洗项目绩效的不可或缺的一环。我们引入了一系列的质量标准和客户满意度指标，以确保空调清洗项目交付的成果在质量上达到或超越预期水平。通过持续监测这些指标，我们努力提升空调清洗项目整体质量水平，为空调清洗项目的成功交付提供有力保障。通过这些科学且全面的绩效评估，我们能够更好地引导空调清洗项目的持续改进，确保空调清洗项目目标的顺利达成。</w:t>
      </w:r>
    </w:p>
    <w:p>
      <w:pPr>
        <w:pStyle w:val="Heading2"/>
        <w:ind w:firstLine="560" w:firstLineChars="200"/>
        <w:rPr>
          <w:rFonts w:ascii="仿宋" w:eastAsia="仿宋" w:hAnsi="仿宋" w:cs="仿宋" w:hint="eastAsia"/>
          <w:sz w:val="28"/>
          <w:lang w:eastAsia="zh-CN"/>
        </w:rPr>
      </w:pPr>
      <w:bookmarkStart w:id="10" w:name="_Toc2352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绩效评估是空调清洗项目中的关键环节，为确保空调清洗项目达到预期目标，我们采用了多层次、多维度的绩效评估方法。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调清洗项目的战略目标对齐，确保每个决策和行动都与空调清洗项目整体目标保持一致。团队会定期召开战略对齐会议，审视当前工作与空调清洗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调清洗项目进度、质量、成本和风险等方面。这些指标通过数据收集和分析，为空调清洗项目管理团队提供了客观的评估依据。例如，我们通过空调清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绩效评估不仅仅停留在空调清洗项目内部，还考虑了空调清洗项目对外部环境的影响。我们定期进行干系人满意度调查，以了解各利益相关方对空调清洗项目的期望和满意度，并及时做出调整。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这种多层次、多角度的绩效评估方法，使得我们能够全面了解空调清洗项目的运行状态，及时做出调整，确保空调清洗项目在不断变化的环境中保持稳健前行。</w:t>
      </w:r>
    </w:p>
    <w:p>
      <w:pPr>
        <w:pStyle w:val="Heading2"/>
        <w:ind w:firstLine="560" w:firstLineChars="200"/>
        <w:rPr>
          <w:rFonts w:ascii="仿宋" w:eastAsia="仿宋" w:hAnsi="仿宋" w:cs="仿宋" w:hint="eastAsia"/>
          <w:sz w:val="28"/>
          <w:lang w:eastAsia="zh-CN"/>
        </w:rPr>
      </w:pPr>
      <w:bookmarkStart w:id="11" w:name="_Toc1068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为了确保空调清洗项目的有效管理和不断优化，我们采用了精心设计的绩效评估周期。这个周期旨在实现灵活、实时和全面的评估，以适应空调清洗项目执行中的各种挑战。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调清洗项目的不同需求，分为短期、中期和长期。短期评估关注每个迭代或工作周期，以及时发现和解决当前任务中的问题。中期评估涵盖几个迭代，深入了解整体空调清洗项目的趋势和性能。长期评估则着眼于整个空调清洗项目阶段，确保空调清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调清洗项目管理工具和协作平台，团队成员能够随时更新和分享空调清洗项目数据。这种实时性的反馈机制使我们能够及时察觉潜在问题，快速调整，保持空调清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调清洗项目的决策制定密不可分。每个周期的空调清洗项目回顾会议成为集体总结经验、识别问题深层次原因并找到创新解决方案的平台。这种定期的反思与调整机制使空调清洗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3827"/>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22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空调清洗项目的技术管理特点体现在其创新导向。通过引入最先进的技术趋势和解决方案，空调清洗项目致力于提升科技含量、提高质量和效率水平。这意味着我们将采用最新的工具和方法，确保空调清洗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调清洗项目技术管理的显著特征。通过整合不同领域的技术资源，我们实现了跨学科的协同工作。这有助于优化技术架构，提高整体效能。此外，整合性策略还促进了不同技术团队之间的紧密沟通和高效合作，确保空调清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调清洗项目所采用的技术。通过不断优化技术方案，空调清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调清洗项目团队将在空调清洗项目初期识别可能的技术风险，并采取相应的预防和应对措施。通过建立健全的风险评估机制，空调清洗项目能够在实施过程中及时发现并解决潜在的技术问题，保障空调清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调清洗项目中，技术将成为空调清洗项目成功的有力支持。这一深度剖析揭示了技术管理在空调清洗项目实施中的关键作用，为空调清洗项目的技术基础奠定了坚实的基础。</w:t>
      </w:r>
    </w:p>
    <w:p>
      <w:pPr>
        <w:pStyle w:val="Heading2"/>
        <w:ind w:firstLine="560" w:firstLineChars="200"/>
        <w:rPr>
          <w:rFonts w:ascii="仿宋" w:eastAsia="仿宋" w:hAnsi="仿宋" w:cs="仿宋" w:hint="eastAsia"/>
          <w:sz w:val="28"/>
          <w:lang w:eastAsia="zh-CN"/>
        </w:rPr>
      </w:pPr>
      <w:bookmarkStart w:id="14" w:name="_Toc8283"/>
      <w:r>
        <w:rPr>
          <w:rFonts w:ascii="仿宋" w:eastAsia="仿宋" w:hAnsi="仿宋" w:cs="仿宋" w:hint="eastAsia"/>
          <w:sz w:val="28"/>
          <w:lang w:eastAsia="zh-CN"/>
        </w:rPr>
        <w:t>(二)、空调清洗项目工艺技术设计方案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调清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调清洗项目将严格按照相关行业规范要求进行组织。通过有效控制产品质量，空调清洗项目将致力于为顾客提供优质的空调清洗项目产品和良好的服务。这体现了空调清洗项目对于生产活动合规性和质量标准的高度重视，为空调清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调清洗项目注重生态效益和清洁生产原则。空调清洗项目建设将紧密结合地方特色经济发展，与社会经济发展规划和区域环境保护规划方案相协调一致。通过与当地区域自然生态系统的结合，空调清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调清洗项目产品具有多样化的客户需求和个性化的特点。因此，空调清洗项目产品规格品种多样，且单批生产数量较小。为满足这一特点，空调清洗项目承办单位将建设先进的柔性制造生产线。通过广泛应用柔性制造技术，空调清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空调清洗项目采用的技术具有较高的技术含量和自动化水平，处于国内先进水平。这一技术选用不仅体现了对生产效率、质量和环境友好性的高标准要求，同时为空调清洗项目的可持续发展奠定了坚实的基础。</w:t>
      </w:r>
    </w:p>
    <w:p>
      <w:pPr>
        <w:pStyle w:val="Heading2"/>
        <w:ind w:firstLine="560" w:firstLineChars="200"/>
        <w:rPr>
          <w:rFonts w:ascii="仿宋" w:eastAsia="仿宋" w:hAnsi="仿宋" w:cs="仿宋" w:hint="eastAsia"/>
          <w:sz w:val="28"/>
          <w:lang w:eastAsia="zh-CN"/>
        </w:rPr>
      </w:pPr>
      <w:bookmarkStart w:id="15" w:name="_Toc192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为确保空调清洗项目的高效生产和技术实施，我们制定了一套精心设计的设备选型方案，以满足空调清洗项目生产、质量和环保的要求。该方案的主要特点如下：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空调清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针对空调清洗项目产品的多样性和小批量生产的特点，我们将建设柔性制造生产线。通过在设备选型中考虑柔性制造技术，可以灵活应对不同产品规格和生产需求，实现生产线的高度灵活性和适应性。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732"/>
      <w:r>
        <w:rPr>
          <w:rFonts w:ascii="仿宋" w:eastAsia="仿宋" w:hAnsi="仿宋" w:cs="仿宋" w:hint="eastAsia"/>
          <w:sz w:val="28"/>
          <w:lang w:eastAsia="zh-CN"/>
        </w:rPr>
        <w:t>四、空调清洗项目土建工程</w:t>
      </w:r>
      <w:bookmarkEnd w:id="16"/>
    </w:p>
    <w:p>
      <w:pPr>
        <w:pStyle w:val="Heading2"/>
        <w:rPr>
          <w:rFonts w:ascii="仿宋" w:eastAsia="仿宋" w:hAnsi="仿宋" w:cs="仿宋" w:hint="eastAsia"/>
          <w:lang w:eastAsia="zh-CN"/>
        </w:rPr>
      </w:pPr>
      <w:bookmarkStart w:id="17" w:name="_Toc1203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在空调清洗项目的建筑工程设计中，我们将秉承一系列重要的设计原则，以确保空调清洗项目建筑在功能、美观、可持续性等方面达到最佳效果。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首要原则是确保建筑的功能性得到最大化的发挥。我们将充分理解空调清洗项目的实际需求，合理布局各个功能区域，保证建筑在满足业务需求的同时，提供高效的工作环境。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在建筑设计中，我们将综合考虑建设和运营成本。通过精细的经济效益分析，确保设计方案在高效利用资源的同时，对空调清洗项目的长期盈利能力有积极的贡献。</w:t>
      </w:r>
    </w:p>
    <w:p>
      <w:pPr>
        <w:pStyle w:val="Heading2"/>
        <w:ind w:firstLine="560" w:firstLineChars="200"/>
        <w:rPr>
          <w:rFonts w:ascii="仿宋" w:eastAsia="仿宋" w:hAnsi="仿宋" w:cs="仿宋" w:hint="eastAsia"/>
          <w:sz w:val="28"/>
          <w:lang w:eastAsia="zh-CN"/>
        </w:rPr>
      </w:pPr>
      <w:bookmarkStart w:id="18" w:name="_Toc11038"/>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调清洗项目的土建工程设计中，我们将精准设定设计年限，结合空调清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https://d.book118.com/075303110343011033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空调清洗项目规划设计纲要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FA034E"/>
    <w:rsid w:val="04FA03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530311034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2023-12-31T00:50:00Z</dcterms:created>
  <dcterms:modified xsi:type="dcterms:W3CDTF">2023-12-31T00:50:32Z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3042A2DBFE6F4C3EAD8D87E633BF6875_11</vt:lpwstr>
  </property>
  <property fmtid="{D5CDD505-2E9C-101B-9397-08002B2CF9AE}" pid="3" name="KSOProductBuildVer">
    <vt:lpwstr>2052-12.1.0.16120</vt:lpwstr>
  </property>
</Properties>
</file>