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微波集成电路AL2O3基片项目建设总纲及方案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41" w:history="1">
        <w:r>
          <w:rPr>
            <w:rFonts w:ascii="仿宋" w:eastAsia="仿宋" w:hAnsi="仿宋" w:cs="仿宋" w:hint="eastAsia"/>
            <w:lang w:eastAsia="zh-CN"/>
          </w:rPr>
          <w:t>前言</w:t>
        </w:r>
        <w:r>
          <w:tab/>
        </w:r>
        <w:r>
          <w:fldChar w:fldCharType="begin"/>
        </w:r>
        <w:r>
          <w:instrText xml:space="preserve"> PAGEREF _Toc22541 \h </w:instrText>
        </w:r>
        <w:r>
          <w:fldChar w:fldCharType="separate"/>
        </w:r>
        <w:r>
          <w:t>3</w:t>
        </w:r>
        <w:r>
          <w:fldChar w:fldCharType="end"/>
        </w:r>
      </w:hyperlink>
    </w:p>
    <w:p>
      <w:pPr>
        <w:pStyle w:val="TOC1"/>
        <w:tabs>
          <w:tab w:val="right" w:leader="dot" w:pos="8306"/>
        </w:tabs>
      </w:pPr>
      <w:hyperlink w:anchor="_Toc14950" w:history="1">
        <w:r>
          <w:rPr>
            <w:rFonts w:ascii="仿宋" w:eastAsia="仿宋" w:hAnsi="仿宋" w:cs="仿宋" w:hint="eastAsia"/>
            <w:lang w:eastAsia="zh-CN"/>
          </w:rPr>
          <w:t>一、资源开发及综合利用分析</w:t>
        </w:r>
        <w:r>
          <w:tab/>
        </w:r>
        <w:r>
          <w:fldChar w:fldCharType="begin"/>
        </w:r>
        <w:r>
          <w:instrText xml:space="preserve"> PAGEREF _Toc14950 \h </w:instrText>
        </w:r>
        <w:r>
          <w:fldChar w:fldCharType="separate"/>
        </w:r>
        <w:r>
          <w:t>3</w:t>
        </w:r>
        <w:r>
          <w:fldChar w:fldCharType="end"/>
        </w:r>
      </w:hyperlink>
    </w:p>
    <w:p>
      <w:pPr>
        <w:pStyle w:val="TOC2"/>
        <w:tabs>
          <w:tab w:val="right" w:leader="dot" w:pos="8306"/>
        </w:tabs>
      </w:pPr>
      <w:hyperlink w:anchor="_Toc5131" w:history="1">
        <w:r>
          <w:rPr>
            <w:rFonts w:ascii="仿宋" w:eastAsia="仿宋" w:hAnsi="仿宋" w:cs="仿宋" w:hint="eastAsia"/>
            <w:lang w:eastAsia="zh-CN"/>
          </w:rPr>
          <w:t>(一)、资源开发方案</w:t>
        </w:r>
        <w:r>
          <w:tab/>
        </w:r>
        <w:r>
          <w:fldChar w:fldCharType="begin"/>
        </w:r>
        <w:r>
          <w:instrText xml:space="preserve"> PAGEREF _Toc5131 \h </w:instrText>
        </w:r>
        <w:r>
          <w:fldChar w:fldCharType="separate"/>
        </w:r>
        <w:r>
          <w:t>3</w:t>
        </w:r>
        <w:r>
          <w:fldChar w:fldCharType="end"/>
        </w:r>
      </w:hyperlink>
    </w:p>
    <w:p>
      <w:pPr>
        <w:pStyle w:val="TOC2"/>
        <w:tabs>
          <w:tab w:val="right" w:leader="dot" w:pos="8306"/>
        </w:tabs>
      </w:pPr>
      <w:hyperlink w:anchor="_Toc16319" w:history="1">
        <w:r>
          <w:rPr>
            <w:rFonts w:ascii="仿宋" w:eastAsia="仿宋" w:hAnsi="仿宋" w:cs="仿宋" w:hint="eastAsia"/>
            <w:lang w:eastAsia="zh-CN"/>
          </w:rPr>
          <w:t>(二)、资源利用方案</w:t>
        </w:r>
        <w:r>
          <w:tab/>
        </w:r>
        <w:r>
          <w:fldChar w:fldCharType="begin"/>
        </w:r>
        <w:r>
          <w:instrText xml:space="preserve"> PAGEREF _Toc16319 \h </w:instrText>
        </w:r>
        <w:r>
          <w:fldChar w:fldCharType="separate"/>
        </w:r>
        <w:r>
          <w:t>4</w:t>
        </w:r>
        <w:r>
          <w:fldChar w:fldCharType="end"/>
        </w:r>
      </w:hyperlink>
    </w:p>
    <w:p>
      <w:pPr>
        <w:pStyle w:val="TOC2"/>
        <w:tabs>
          <w:tab w:val="right" w:leader="dot" w:pos="8306"/>
        </w:tabs>
      </w:pPr>
      <w:hyperlink w:anchor="_Toc8873" w:history="1">
        <w:r>
          <w:rPr>
            <w:rFonts w:ascii="仿宋" w:eastAsia="仿宋" w:hAnsi="仿宋" w:cs="仿宋" w:hint="eastAsia"/>
            <w:lang w:eastAsia="zh-CN"/>
          </w:rPr>
          <w:t>(三)、资源节约措施</w:t>
        </w:r>
        <w:r>
          <w:tab/>
        </w:r>
        <w:r>
          <w:fldChar w:fldCharType="begin"/>
        </w:r>
        <w:r>
          <w:instrText xml:space="preserve"> PAGEREF _Toc8873 \h </w:instrText>
        </w:r>
        <w:r>
          <w:fldChar w:fldCharType="separate"/>
        </w:r>
        <w:r>
          <w:t>5</w:t>
        </w:r>
        <w:r>
          <w:fldChar w:fldCharType="end"/>
        </w:r>
      </w:hyperlink>
    </w:p>
    <w:p>
      <w:pPr>
        <w:pStyle w:val="TOC1"/>
        <w:tabs>
          <w:tab w:val="right" w:leader="dot" w:pos="8306"/>
        </w:tabs>
      </w:pPr>
      <w:hyperlink w:anchor="_Toc22538" w:history="1">
        <w:r>
          <w:rPr>
            <w:rFonts w:ascii="仿宋" w:eastAsia="仿宋" w:hAnsi="仿宋" w:cs="仿宋" w:hint="eastAsia"/>
            <w:lang w:eastAsia="zh-CN"/>
          </w:rPr>
          <w:t>二、建设风险评估分析</w:t>
        </w:r>
        <w:r>
          <w:tab/>
        </w:r>
        <w:r>
          <w:fldChar w:fldCharType="begin"/>
        </w:r>
        <w:r>
          <w:instrText xml:space="preserve"> PAGEREF _Toc22538 \h </w:instrText>
        </w:r>
        <w:r>
          <w:fldChar w:fldCharType="separate"/>
        </w:r>
        <w:r>
          <w:t>6</w:t>
        </w:r>
        <w:r>
          <w:fldChar w:fldCharType="end"/>
        </w:r>
      </w:hyperlink>
    </w:p>
    <w:p>
      <w:pPr>
        <w:pStyle w:val="TOC2"/>
        <w:tabs>
          <w:tab w:val="right" w:leader="dot" w:pos="8306"/>
        </w:tabs>
      </w:pPr>
      <w:hyperlink w:anchor="_Toc11519" w:history="1">
        <w:r>
          <w:rPr>
            <w:rFonts w:ascii="仿宋" w:eastAsia="仿宋" w:hAnsi="仿宋" w:cs="仿宋" w:hint="eastAsia"/>
            <w:lang w:eastAsia="zh-CN"/>
          </w:rPr>
          <w:t>(一)、政策风险分析</w:t>
        </w:r>
        <w:r>
          <w:tab/>
        </w:r>
        <w:r>
          <w:fldChar w:fldCharType="begin"/>
        </w:r>
        <w:r>
          <w:instrText xml:space="preserve"> PAGEREF _Toc11519 \h </w:instrText>
        </w:r>
        <w:r>
          <w:fldChar w:fldCharType="separate"/>
        </w:r>
        <w:r>
          <w:t>6</w:t>
        </w:r>
        <w:r>
          <w:fldChar w:fldCharType="end"/>
        </w:r>
      </w:hyperlink>
    </w:p>
    <w:p>
      <w:pPr>
        <w:pStyle w:val="TOC2"/>
        <w:tabs>
          <w:tab w:val="right" w:leader="dot" w:pos="8306"/>
        </w:tabs>
      </w:pPr>
      <w:hyperlink w:anchor="_Toc24710" w:history="1">
        <w:r>
          <w:rPr>
            <w:rFonts w:ascii="仿宋" w:eastAsia="仿宋" w:hAnsi="仿宋" w:cs="仿宋" w:hint="eastAsia"/>
            <w:lang w:eastAsia="zh-CN"/>
          </w:rPr>
          <w:t>(二)、社会风险分析</w:t>
        </w:r>
        <w:r>
          <w:tab/>
        </w:r>
        <w:r>
          <w:fldChar w:fldCharType="begin"/>
        </w:r>
        <w:r>
          <w:instrText xml:space="preserve"> PAGEREF _Toc24710 \h </w:instrText>
        </w:r>
        <w:r>
          <w:fldChar w:fldCharType="separate"/>
        </w:r>
        <w:r>
          <w:t>8</w:t>
        </w:r>
        <w:r>
          <w:fldChar w:fldCharType="end"/>
        </w:r>
      </w:hyperlink>
    </w:p>
    <w:p>
      <w:pPr>
        <w:pStyle w:val="TOC2"/>
        <w:tabs>
          <w:tab w:val="right" w:leader="dot" w:pos="8306"/>
        </w:tabs>
      </w:pPr>
      <w:hyperlink w:anchor="_Toc14767" w:history="1">
        <w:r>
          <w:rPr>
            <w:rFonts w:ascii="仿宋" w:eastAsia="仿宋" w:hAnsi="仿宋" w:cs="仿宋" w:hint="eastAsia"/>
            <w:lang w:eastAsia="zh-CN"/>
          </w:rPr>
          <w:t>(三)、市场风险分析</w:t>
        </w:r>
        <w:r>
          <w:tab/>
        </w:r>
        <w:r>
          <w:fldChar w:fldCharType="begin"/>
        </w:r>
        <w:r>
          <w:instrText xml:space="preserve"> PAGEREF _Toc14767 \h </w:instrText>
        </w:r>
        <w:r>
          <w:fldChar w:fldCharType="separate"/>
        </w:r>
        <w:r>
          <w:t>9</w:t>
        </w:r>
        <w:r>
          <w:fldChar w:fldCharType="end"/>
        </w:r>
      </w:hyperlink>
    </w:p>
    <w:p>
      <w:pPr>
        <w:pStyle w:val="TOC2"/>
        <w:tabs>
          <w:tab w:val="right" w:leader="dot" w:pos="8306"/>
        </w:tabs>
      </w:pPr>
      <w:hyperlink w:anchor="_Toc29225" w:history="1">
        <w:r>
          <w:rPr>
            <w:rFonts w:ascii="仿宋" w:eastAsia="仿宋" w:hAnsi="仿宋" w:cs="仿宋" w:hint="eastAsia"/>
            <w:lang w:eastAsia="zh-CN"/>
          </w:rPr>
          <w:t>(四)、资金风险分析</w:t>
        </w:r>
        <w:r>
          <w:tab/>
        </w:r>
        <w:r>
          <w:fldChar w:fldCharType="begin"/>
        </w:r>
        <w:r>
          <w:instrText xml:space="preserve"> PAGEREF _Toc29225 \h </w:instrText>
        </w:r>
        <w:r>
          <w:fldChar w:fldCharType="separate"/>
        </w:r>
        <w:r>
          <w:t>10</w:t>
        </w:r>
        <w:r>
          <w:fldChar w:fldCharType="end"/>
        </w:r>
      </w:hyperlink>
    </w:p>
    <w:p>
      <w:pPr>
        <w:pStyle w:val="TOC2"/>
        <w:tabs>
          <w:tab w:val="right" w:leader="dot" w:pos="8306"/>
        </w:tabs>
      </w:pPr>
      <w:hyperlink w:anchor="_Toc24394" w:history="1">
        <w:r>
          <w:rPr>
            <w:rFonts w:ascii="仿宋" w:eastAsia="仿宋" w:hAnsi="仿宋" w:cs="仿宋" w:hint="eastAsia"/>
            <w:lang w:eastAsia="zh-CN"/>
          </w:rPr>
          <w:t>(五)、技术风险分析</w:t>
        </w:r>
        <w:r>
          <w:tab/>
        </w:r>
        <w:r>
          <w:fldChar w:fldCharType="begin"/>
        </w:r>
        <w:r>
          <w:instrText xml:space="preserve"> PAGEREF _Toc24394 \h </w:instrText>
        </w:r>
        <w:r>
          <w:fldChar w:fldCharType="separate"/>
        </w:r>
        <w:r>
          <w:t>11</w:t>
        </w:r>
        <w:r>
          <w:fldChar w:fldCharType="end"/>
        </w:r>
      </w:hyperlink>
    </w:p>
    <w:p>
      <w:pPr>
        <w:pStyle w:val="TOC2"/>
        <w:tabs>
          <w:tab w:val="right" w:leader="dot" w:pos="8306"/>
        </w:tabs>
      </w:pPr>
      <w:hyperlink w:anchor="_Toc27882" w:history="1">
        <w:r>
          <w:rPr>
            <w:rFonts w:ascii="仿宋" w:eastAsia="仿宋" w:hAnsi="仿宋" w:cs="仿宋" w:hint="eastAsia"/>
            <w:lang w:eastAsia="zh-CN"/>
          </w:rPr>
          <w:t>(六)、财务风险分析</w:t>
        </w:r>
        <w:r>
          <w:tab/>
        </w:r>
        <w:r>
          <w:fldChar w:fldCharType="begin"/>
        </w:r>
        <w:r>
          <w:instrText xml:space="preserve"> PAGEREF _Toc27882 \h </w:instrText>
        </w:r>
        <w:r>
          <w:fldChar w:fldCharType="separate"/>
        </w:r>
        <w:r>
          <w:t>13</w:t>
        </w:r>
        <w:r>
          <w:fldChar w:fldCharType="end"/>
        </w:r>
      </w:hyperlink>
    </w:p>
    <w:p>
      <w:pPr>
        <w:pStyle w:val="TOC2"/>
        <w:tabs>
          <w:tab w:val="right" w:leader="dot" w:pos="8306"/>
        </w:tabs>
      </w:pPr>
      <w:hyperlink w:anchor="_Toc15085" w:history="1">
        <w:r>
          <w:rPr>
            <w:rFonts w:ascii="仿宋" w:eastAsia="仿宋" w:hAnsi="仿宋" w:cs="仿宋" w:hint="eastAsia"/>
            <w:lang w:eastAsia="zh-CN"/>
          </w:rPr>
          <w:t>(七)、管理风险分析</w:t>
        </w:r>
        <w:r>
          <w:tab/>
        </w:r>
        <w:r>
          <w:fldChar w:fldCharType="begin"/>
        </w:r>
        <w:r>
          <w:instrText xml:space="preserve"> PAGEREF _Toc15085 \h </w:instrText>
        </w:r>
        <w:r>
          <w:fldChar w:fldCharType="separate"/>
        </w:r>
        <w:r>
          <w:t>14</w:t>
        </w:r>
        <w:r>
          <w:fldChar w:fldCharType="end"/>
        </w:r>
      </w:hyperlink>
    </w:p>
    <w:p>
      <w:pPr>
        <w:pStyle w:val="TOC2"/>
        <w:tabs>
          <w:tab w:val="right" w:leader="dot" w:pos="8306"/>
        </w:tabs>
      </w:pPr>
      <w:hyperlink w:anchor="_Toc19056" w:history="1">
        <w:r>
          <w:rPr>
            <w:rFonts w:ascii="仿宋" w:eastAsia="仿宋" w:hAnsi="仿宋" w:cs="仿宋" w:hint="eastAsia"/>
            <w:lang w:eastAsia="zh-CN"/>
          </w:rPr>
          <w:t>(八)、其它风险分析</w:t>
        </w:r>
        <w:r>
          <w:tab/>
        </w:r>
        <w:r>
          <w:fldChar w:fldCharType="begin"/>
        </w:r>
        <w:r>
          <w:instrText xml:space="preserve"> PAGEREF _Toc19056 \h </w:instrText>
        </w:r>
        <w:r>
          <w:fldChar w:fldCharType="separate"/>
        </w:r>
        <w:r>
          <w:t>16</w:t>
        </w:r>
        <w:r>
          <w:fldChar w:fldCharType="end"/>
        </w:r>
      </w:hyperlink>
    </w:p>
    <w:p>
      <w:pPr>
        <w:pStyle w:val="TOC2"/>
        <w:tabs>
          <w:tab w:val="right" w:leader="dot" w:pos="8306"/>
        </w:tabs>
      </w:pPr>
      <w:hyperlink w:anchor="_Toc21685" w:history="1">
        <w:r>
          <w:rPr>
            <w:rFonts w:ascii="仿宋" w:eastAsia="仿宋" w:hAnsi="仿宋" w:cs="仿宋" w:hint="eastAsia"/>
            <w:lang w:eastAsia="zh-CN"/>
          </w:rPr>
          <w:t>(九)、社会影响评估</w:t>
        </w:r>
        <w:r>
          <w:tab/>
        </w:r>
        <w:r>
          <w:fldChar w:fldCharType="begin"/>
        </w:r>
        <w:r>
          <w:instrText xml:space="preserve"> PAGEREF _Toc21685 \h </w:instrText>
        </w:r>
        <w:r>
          <w:fldChar w:fldCharType="separate"/>
        </w:r>
        <w:r>
          <w:t>17</w:t>
        </w:r>
        <w:r>
          <w:fldChar w:fldCharType="end"/>
        </w:r>
      </w:hyperlink>
    </w:p>
    <w:p>
      <w:pPr>
        <w:pStyle w:val="TOC1"/>
        <w:tabs>
          <w:tab w:val="right" w:leader="dot" w:pos="8306"/>
        </w:tabs>
      </w:pPr>
      <w:hyperlink w:anchor="_Toc23334" w:history="1">
        <w:r>
          <w:rPr>
            <w:rFonts w:ascii="仿宋" w:eastAsia="仿宋" w:hAnsi="仿宋" w:cs="仿宋" w:hint="eastAsia"/>
            <w:lang w:eastAsia="zh-CN"/>
          </w:rPr>
          <w:t>三、微波集成电路AL2O3基片项目概论</w:t>
        </w:r>
        <w:r>
          <w:tab/>
        </w:r>
        <w:r>
          <w:fldChar w:fldCharType="begin"/>
        </w:r>
        <w:r>
          <w:instrText xml:space="preserve"> PAGEREF _Toc23334 \h </w:instrText>
        </w:r>
        <w:r>
          <w:fldChar w:fldCharType="separate"/>
        </w:r>
        <w:r>
          <w:t>19</w:t>
        </w:r>
        <w:r>
          <w:fldChar w:fldCharType="end"/>
        </w:r>
      </w:hyperlink>
    </w:p>
    <w:p>
      <w:pPr>
        <w:pStyle w:val="TOC2"/>
        <w:tabs>
          <w:tab w:val="right" w:leader="dot" w:pos="8306"/>
        </w:tabs>
      </w:pPr>
      <w:hyperlink w:anchor="_Toc10501" w:history="1">
        <w:r>
          <w:rPr>
            <w:rFonts w:ascii="仿宋" w:eastAsia="仿宋" w:hAnsi="仿宋" w:cs="仿宋" w:hint="eastAsia"/>
            <w:lang w:eastAsia="zh-CN"/>
          </w:rPr>
          <w:t>(一)、项目申报单位概况</w:t>
        </w:r>
        <w:r>
          <w:tab/>
        </w:r>
        <w:r>
          <w:fldChar w:fldCharType="begin"/>
        </w:r>
        <w:r>
          <w:instrText xml:space="preserve"> PAGEREF _Toc10501 \h </w:instrText>
        </w:r>
        <w:r>
          <w:fldChar w:fldCharType="separate"/>
        </w:r>
        <w:r>
          <w:t>19</w:t>
        </w:r>
        <w:r>
          <w:fldChar w:fldCharType="end"/>
        </w:r>
      </w:hyperlink>
    </w:p>
    <w:p>
      <w:pPr>
        <w:pStyle w:val="TOC2"/>
        <w:tabs>
          <w:tab w:val="right" w:leader="dot" w:pos="8306"/>
        </w:tabs>
      </w:pPr>
      <w:hyperlink w:anchor="_Toc26882" w:history="1">
        <w:r>
          <w:rPr>
            <w:rFonts w:ascii="仿宋" w:eastAsia="仿宋" w:hAnsi="仿宋" w:cs="仿宋" w:hint="eastAsia"/>
            <w:lang w:eastAsia="zh-CN"/>
          </w:rPr>
          <w:t>(二)、项目概况</w:t>
        </w:r>
        <w:r>
          <w:tab/>
        </w:r>
        <w:r>
          <w:fldChar w:fldCharType="begin"/>
        </w:r>
        <w:r>
          <w:instrText xml:space="preserve"> PAGEREF _Toc26882 \h </w:instrText>
        </w:r>
        <w:r>
          <w:fldChar w:fldCharType="separate"/>
        </w:r>
        <w:r>
          <w:t>20</w:t>
        </w:r>
        <w:r>
          <w:fldChar w:fldCharType="end"/>
        </w:r>
      </w:hyperlink>
    </w:p>
    <w:p>
      <w:pPr>
        <w:pStyle w:val="TOC1"/>
        <w:tabs>
          <w:tab w:val="right" w:leader="dot" w:pos="8306"/>
        </w:tabs>
      </w:pPr>
      <w:hyperlink w:anchor="_Toc1194" w:history="1">
        <w:r>
          <w:rPr>
            <w:rFonts w:ascii="仿宋" w:eastAsia="仿宋" w:hAnsi="仿宋" w:cs="仿宋" w:hint="eastAsia"/>
            <w:lang w:eastAsia="zh-CN"/>
          </w:rPr>
          <w:t>四、社会影响分析</w:t>
        </w:r>
        <w:r>
          <w:tab/>
        </w:r>
        <w:r>
          <w:fldChar w:fldCharType="begin"/>
        </w:r>
        <w:r>
          <w:instrText xml:space="preserve"> PAGEREF _Toc1194 \h </w:instrText>
        </w:r>
        <w:r>
          <w:fldChar w:fldCharType="separate"/>
        </w:r>
        <w:r>
          <w:t>23</w:t>
        </w:r>
        <w:r>
          <w:fldChar w:fldCharType="end"/>
        </w:r>
      </w:hyperlink>
    </w:p>
    <w:p>
      <w:pPr>
        <w:pStyle w:val="TOC2"/>
        <w:tabs>
          <w:tab w:val="right" w:leader="dot" w:pos="8306"/>
        </w:tabs>
      </w:pPr>
      <w:hyperlink w:anchor="_Toc21896" w:history="1">
        <w:r>
          <w:rPr>
            <w:rFonts w:ascii="仿宋" w:eastAsia="仿宋" w:hAnsi="仿宋" w:cs="仿宋" w:hint="eastAsia"/>
            <w:lang w:eastAsia="zh-CN"/>
          </w:rPr>
          <w:t>(一)、社会影响效果分析</w:t>
        </w:r>
        <w:r>
          <w:tab/>
        </w:r>
        <w:r>
          <w:fldChar w:fldCharType="begin"/>
        </w:r>
        <w:r>
          <w:instrText xml:space="preserve"> PAGEREF _Toc21896 \h </w:instrText>
        </w:r>
        <w:r>
          <w:fldChar w:fldCharType="separate"/>
        </w:r>
        <w:r>
          <w:t>23</w:t>
        </w:r>
        <w:r>
          <w:fldChar w:fldCharType="end"/>
        </w:r>
      </w:hyperlink>
    </w:p>
    <w:p>
      <w:pPr>
        <w:pStyle w:val="TOC2"/>
        <w:tabs>
          <w:tab w:val="right" w:leader="dot" w:pos="8306"/>
        </w:tabs>
      </w:pPr>
      <w:hyperlink w:anchor="_Toc4956" w:history="1">
        <w:r>
          <w:rPr>
            <w:rFonts w:ascii="仿宋" w:eastAsia="仿宋" w:hAnsi="仿宋" w:cs="仿宋" w:hint="eastAsia"/>
            <w:lang w:eastAsia="zh-CN"/>
          </w:rPr>
          <w:t>(二)、社会适应性分析</w:t>
        </w:r>
        <w:r>
          <w:tab/>
        </w:r>
        <w:r>
          <w:fldChar w:fldCharType="begin"/>
        </w:r>
        <w:r>
          <w:instrText xml:space="preserve"> PAGEREF _Toc4956 \h </w:instrText>
        </w:r>
        <w:r>
          <w:fldChar w:fldCharType="separate"/>
        </w:r>
        <w:r>
          <w:t>26</w:t>
        </w:r>
        <w:r>
          <w:fldChar w:fldCharType="end"/>
        </w:r>
      </w:hyperlink>
    </w:p>
    <w:p>
      <w:pPr>
        <w:pStyle w:val="TOC2"/>
        <w:tabs>
          <w:tab w:val="right" w:leader="dot" w:pos="8306"/>
        </w:tabs>
      </w:pPr>
      <w:hyperlink w:anchor="_Toc13512" w:history="1">
        <w:r>
          <w:rPr>
            <w:rFonts w:ascii="仿宋" w:eastAsia="仿宋" w:hAnsi="仿宋" w:cs="仿宋" w:hint="eastAsia"/>
            <w:lang w:eastAsia="zh-CN"/>
          </w:rPr>
          <w:t>(三)、社会风险及对策分析</w:t>
        </w:r>
        <w:r>
          <w:tab/>
        </w:r>
        <w:r>
          <w:fldChar w:fldCharType="begin"/>
        </w:r>
        <w:r>
          <w:instrText xml:space="preserve"> PAGEREF _Toc13512 \h </w:instrText>
        </w:r>
        <w:r>
          <w:fldChar w:fldCharType="separate"/>
        </w:r>
        <w:r>
          <w:t>27</w:t>
        </w:r>
        <w:r>
          <w:fldChar w:fldCharType="end"/>
        </w:r>
      </w:hyperlink>
    </w:p>
    <w:p>
      <w:pPr>
        <w:pStyle w:val="TOC1"/>
        <w:tabs>
          <w:tab w:val="right" w:leader="dot" w:pos="8306"/>
        </w:tabs>
      </w:pPr>
      <w:hyperlink w:anchor="_Toc15163" w:history="1">
        <w:r>
          <w:rPr>
            <w:rFonts w:ascii="仿宋" w:eastAsia="仿宋" w:hAnsi="仿宋" w:cs="仿宋" w:hint="eastAsia"/>
            <w:lang w:eastAsia="zh-CN"/>
          </w:rPr>
          <w:t>五、环境和生态影响分析</w:t>
        </w:r>
        <w:r>
          <w:tab/>
        </w:r>
        <w:r>
          <w:fldChar w:fldCharType="begin"/>
        </w:r>
        <w:r>
          <w:instrText xml:space="preserve"> PAGEREF _Toc15163 \h </w:instrText>
        </w:r>
        <w:r>
          <w:fldChar w:fldCharType="separate"/>
        </w:r>
        <w:r>
          <w:t>31</w:t>
        </w:r>
        <w:r>
          <w:fldChar w:fldCharType="end"/>
        </w:r>
      </w:hyperlink>
    </w:p>
    <w:p>
      <w:pPr>
        <w:pStyle w:val="TOC2"/>
        <w:tabs>
          <w:tab w:val="right" w:leader="dot" w:pos="8306"/>
        </w:tabs>
      </w:pPr>
      <w:hyperlink w:anchor="_Toc13674" w:history="1">
        <w:r>
          <w:rPr>
            <w:rFonts w:ascii="仿宋" w:eastAsia="仿宋" w:hAnsi="仿宋" w:cs="仿宋" w:hint="eastAsia"/>
            <w:lang w:eastAsia="zh-CN"/>
          </w:rPr>
          <w:t>(一)、环境和生态现状</w:t>
        </w:r>
        <w:r>
          <w:tab/>
        </w:r>
        <w:r>
          <w:fldChar w:fldCharType="begin"/>
        </w:r>
        <w:r>
          <w:instrText xml:space="preserve"> PAGEREF _Toc13674 \h </w:instrText>
        </w:r>
        <w:r>
          <w:fldChar w:fldCharType="separate"/>
        </w:r>
        <w:r>
          <w:t>31</w:t>
        </w:r>
        <w:r>
          <w:fldChar w:fldCharType="end"/>
        </w:r>
      </w:hyperlink>
    </w:p>
    <w:p>
      <w:pPr>
        <w:pStyle w:val="TOC2"/>
        <w:tabs>
          <w:tab w:val="right" w:leader="dot" w:pos="8306"/>
        </w:tabs>
      </w:pPr>
      <w:hyperlink w:anchor="_Toc30003" w:history="1">
        <w:r>
          <w:rPr>
            <w:rFonts w:ascii="仿宋" w:eastAsia="仿宋" w:hAnsi="仿宋" w:cs="仿宋" w:hint="eastAsia"/>
            <w:lang w:eastAsia="zh-CN"/>
          </w:rPr>
          <w:t>(二)、生态环境影响分析</w:t>
        </w:r>
        <w:r>
          <w:tab/>
        </w:r>
        <w:r>
          <w:fldChar w:fldCharType="begin"/>
        </w:r>
        <w:r>
          <w:instrText xml:space="preserve"> PAGEREF _Toc30003 \h </w:instrText>
        </w:r>
        <w:r>
          <w:fldChar w:fldCharType="separate"/>
        </w:r>
        <w:r>
          <w:t>32</w:t>
        </w:r>
        <w:r>
          <w:fldChar w:fldCharType="end"/>
        </w:r>
      </w:hyperlink>
    </w:p>
    <w:p>
      <w:pPr>
        <w:pStyle w:val="TOC2"/>
        <w:tabs>
          <w:tab w:val="right" w:leader="dot" w:pos="8306"/>
        </w:tabs>
      </w:pPr>
      <w:hyperlink w:anchor="_Toc26120" w:history="1">
        <w:r>
          <w:rPr>
            <w:rFonts w:ascii="仿宋" w:eastAsia="仿宋" w:hAnsi="仿宋" w:cs="仿宋" w:hint="eastAsia"/>
            <w:lang w:eastAsia="zh-CN"/>
          </w:rPr>
          <w:t>(三)、生态环境保护措施</w:t>
        </w:r>
        <w:r>
          <w:tab/>
        </w:r>
        <w:r>
          <w:fldChar w:fldCharType="begin"/>
        </w:r>
        <w:r>
          <w:instrText xml:space="preserve"> PAGEREF _Toc26120 \h </w:instrText>
        </w:r>
        <w:r>
          <w:fldChar w:fldCharType="separate"/>
        </w:r>
        <w:r>
          <w:t>33</w:t>
        </w:r>
        <w:r>
          <w:fldChar w:fldCharType="end"/>
        </w:r>
      </w:hyperlink>
    </w:p>
    <w:p>
      <w:pPr>
        <w:pStyle w:val="TOC2"/>
        <w:tabs>
          <w:tab w:val="right" w:leader="dot" w:pos="8306"/>
        </w:tabs>
      </w:pPr>
      <w:hyperlink w:anchor="_Toc4455" w:history="1">
        <w:r>
          <w:rPr>
            <w:rFonts w:ascii="仿宋" w:eastAsia="仿宋" w:hAnsi="仿宋" w:cs="仿宋" w:hint="eastAsia"/>
            <w:lang w:eastAsia="zh-CN"/>
          </w:rPr>
          <w:t>(四)、地质灾害影响分析</w:t>
        </w:r>
        <w:r>
          <w:tab/>
        </w:r>
        <w:r>
          <w:fldChar w:fldCharType="begin"/>
        </w:r>
        <w:r>
          <w:instrText xml:space="preserve"> PAGEREF _Toc4455 \h </w:instrText>
        </w:r>
        <w:r>
          <w:fldChar w:fldCharType="separate"/>
        </w:r>
        <w:r>
          <w:t>35</w:t>
        </w:r>
        <w:r>
          <w:fldChar w:fldCharType="end"/>
        </w:r>
      </w:hyperlink>
    </w:p>
    <w:p>
      <w:pPr>
        <w:pStyle w:val="TOC2"/>
        <w:tabs>
          <w:tab w:val="right" w:leader="dot" w:pos="8306"/>
        </w:tabs>
      </w:pPr>
      <w:hyperlink w:anchor="_Toc10852" w:history="1">
        <w:r>
          <w:rPr>
            <w:rFonts w:ascii="仿宋" w:eastAsia="仿宋" w:hAnsi="仿宋" w:cs="仿宋" w:hint="eastAsia"/>
            <w:lang w:eastAsia="zh-CN"/>
          </w:rPr>
          <w:t>(五)、特殊环境影响</w:t>
        </w:r>
        <w:r>
          <w:tab/>
        </w:r>
        <w:r>
          <w:fldChar w:fldCharType="begin"/>
        </w:r>
        <w:r>
          <w:instrText xml:space="preserve"> PAGEREF _Toc10852 \h </w:instrText>
        </w:r>
        <w:r>
          <w:fldChar w:fldCharType="separate"/>
        </w:r>
        <w:r>
          <w:t>37</w:t>
        </w:r>
        <w:r>
          <w:fldChar w:fldCharType="end"/>
        </w:r>
      </w:hyperlink>
    </w:p>
    <w:p>
      <w:pPr>
        <w:pStyle w:val="TOC1"/>
        <w:tabs>
          <w:tab w:val="right" w:leader="dot" w:pos="8306"/>
        </w:tabs>
      </w:pPr>
      <w:hyperlink w:anchor="_Toc4116" w:history="1">
        <w:r>
          <w:rPr>
            <w:rFonts w:ascii="仿宋" w:eastAsia="仿宋" w:hAnsi="仿宋" w:cs="仿宋" w:hint="eastAsia"/>
            <w:lang w:eastAsia="zh-CN"/>
          </w:rPr>
          <w:t>六、发展规划、产业政策和行业准入分析</w:t>
        </w:r>
        <w:r>
          <w:tab/>
        </w:r>
        <w:r>
          <w:fldChar w:fldCharType="begin"/>
        </w:r>
        <w:r>
          <w:instrText xml:space="preserve"> PAGEREF _Toc4116 \h </w:instrText>
        </w:r>
        <w:r>
          <w:fldChar w:fldCharType="separate"/>
        </w:r>
        <w:r>
          <w:t>38</w:t>
        </w:r>
        <w:r>
          <w:fldChar w:fldCharType="end"/>
        </w:r>
      </w:hyperlink>
    </w:p>
    <w:p>
      <w:pPr>
        <w:pStyle w:val="TOC2"/>
        <w:tabs>
          <w:tab w:val="right" w:leader="dot" w:pos="8306"/>
        </w:tabs>
      </w:pPr>
      <w:hyperlink w:anchor="_Toc1850" w:history="1">
        <w:r>
          <w:rPr>
            <w:rFonts w:ascii="仿宋" w:eastAsia="仿宋" w:hAnsi="仿宋" w:cs="仿宋" w:hint="eastAsia"/>
            <w:lang w:eastAsia="zh-CN"/>
          </w:rPr>
          <w:t>(一)、发展规划分析</w:t>
        </w:r>
        <w:r>
          <w:tab/>
        </w:r>
        <w:r>
          <w:fldChar w:fldCharType="begin"/>
        </w:r>
        <w:r>
          <w:instrText xml:space="preserve"> PAGEREF _Toc1850 \h </w:instrText>
        </w:r>
        <w:r>
          <w:fldChar w:fldCharType="separate"/>
        </w:r>
        <w:r>
          <w:t>38</w:t>
        </w:r>
        <w:r>
          <w:fldChar w:fldCharType="end"/>
        </w:r>
      </w:hyperlink>
    </w:p>
    <w:p>
      <w:pPr>
        <w:pStyle w:val="TOC2"/>
        <w:tabs>
          <w:tab w:val="right" w:leader="dot" w:pos="8306"/>
        </w:tabs>
      </w:pPr>
      <w:hyperlink w:anchor="_Toc15000" w:history="1">
        <w:r>
          <w:rPr>
            <w:rFonts w:ascii="仿宋" w:eastAsia="仿宋" w:hAnsi="仿宋" w:cs="仿宋" w:hint="eastAsia"/>
            <w:lang w:eastAsia="zh-CN"/>
          </w:rPr>
          <w:t>(二)、产业政策分析</w:t>
        </w:r>
        <w:r>
          <w:tab/>
        </w:r>
        <w:r>
          <w:fldChar w:fldCharType="begin"/>
        </w:r>
        <w:r>
          <w:instrText xml:space="preserve"> PAGEREF _Toc15000 \h </w:instrText>
        </w:r>
        <w:r>
          <w:fldChar w:fldCharType="separate"/>
        </w:r>
        <w:r>
          <w:t>40</w:t>
        </w:r>
        <w:r>
          <w:fldChar w:fldCharType="end"/>
        </w:r>
      </w:hyperlink>
    </w:p>
    <w:p>
      <w:pPr>
        <w:pStyle w:val="TOC2"/>
        <w:tabs>
          <w:tab w:val="right" w:leader="dot" w:pos="8306"/>
        </w:tabs>
      </w:pPr>
      <w:hyperlink w:anchor="_Toc25024" w:history="1">
        <w:r>
          <w:rPr>
            <w:rFonts w:ascii="仿宋" w:eastAsia="仿宋" w:hAnsi="仿宋" w:cs="仿宋" w:hint="eastAsia"/>
            <w:lang w:eastAsia="zh-CN"/>
          </w:rPr>
          <w:t>(三)、行业准入分析</w:t>
        </w:r>
        <w:r>
          <w:tab/>
        </w:r>
        <w:r>
          <w:fldChar w:fldCharType="begin"/>
        </w:r>
        <w:r>
          <w:instrText xml:space="preserve"> PAGEREF _Toc25024 \h </w:instrText>
        </w:r>
        <w:r>
          <w:fldChar w:fldCharType="separate"/>
        </w:r>
        <w:r>
          <w:t>41</w:t>
        </w:r>
        <w:r>
          <w:fldChar w:fldCharType="end"/>
        </w:r>
      </w:hyperlink>
    </w:p>
    <w:p>
      <w:pPr>
        <w:pStyle w:val="TOC1"/>
        <w:tabs>
          <w:tab w:val="right" w:leader="dot" w:pos="8306"/>
        </w:tabs>
      </w:pPr>
      <w:hyperlink w:anchor="_Toc17776" w:history="1">
        <w:r>
          <w:rPr>
            <w:rFonts w:ascii="仿宋" w:eastAsia="仿宋" w:hAnsi="仿宋" w:cs="仿宋" w:hint="eastAsia"/>
            <w:lang w:eastAsia="zh-CN"/>
          </w:rPr>
          <w:t>七、客户关系管理与市场拓展</w:t>
        </w:r>
        <w:r>
          <w:tab/>
        </w:r>
        <w:r>
          <w:fldChar w:fldCharType="begin"/>
        </w:r>
        <w:r>
          <w:instrText xml:space="preserve"> PAGEREF _Toc17776 \h </w:instrText>
        </w:r>
        <w:r>
          <w:fldChar w:fldCharType="separate"/>
        </w:r>
        <w:r>
          <w:t>43</w:t>
        </w:r>
        <w:r>
          <w:fldChar w:fldCharType="end"/>
        </w:r>
      </w:hyperlink>
    </w:p>
    <w:p>
      <w:pPr>
        <w:pStyle w:val="TOC2"/>
        <w:tabs>
          <w:tab w:val="right" w:leader="dot" w:pos="8306"/>
        </w:tabs>
      </w:pPr>
      <w:hyperlink w:anchor="_Toc30743" w:history="1">
        <w:r>
          <w:rPr>
            <w:rFonts w:ascii="仿宋" w:eastAsia="仿宋" w:hAnsi="仿宋" w:cs="仿宋" w:hint="eastAsia"/>
            <w:lang w:eastAsia="zh-CN"/>
          </w:rPr>
          <w:t>(一)、客户关系管理策略</w:t>
        </w:r>
        <w:r>
          <w:tab/>
        </w:r>
        <w:r>
          <w:fldChar w:fldCharType="begin"/>
        </w:r>
        <w:r>
          <w:instrText xml:space="preserve"> PAGEREF _Toc30743 \h </w:instrText>
        </w:r>
        <w:r>
          <w:fldChar w:fldCharType="separate"/>
        </w:r>
        <w:r>
          <w:t>43</w:t>
        </w:r>
        <w:r>
          <w:fldChar w:fldCharType="end"/>
        </w:r>
      </w:hyperlink>
    </w:p>
    <w:p>
      <w:pPr>
        <w:pStyle w:val="TOC2"/>
        <w:tabs>
          <w:tab w:val="right" w:leader="dot" w:pos="8306"/>
        </w:tabs>
      </w:pPr>
      <w:hyperlink w:anchor="_Toc19311" w:history="1">
        <w:r>
          <w:rPr>
            <w:rFonts w:ascii="仿宋" w:eastAsia="仿宋" w:hAnsi="仿宋" w:cs="仿宋" w:hint="eastAsia"/>
            <w:lang w:eastAsia="zh-CN"/>
          </w:rPr>
          <w:t>(二)、市场拓展方案</w:t>
        </w:r>
        <w:r>
          <w:tab/>
        </w:r>
        <w:r>
          <w:fldChar w:fldCharType="begin"/>
        </w:r>
        <w:r>
          <w:instrText xml:space="preserve"> PAGEREF _Toc19311 \h </w:instrText>
        </w:r>
        <w:r>
          <w:fldChar w:fldCharType="separate"/>
        </w:r>
        <w:r>
          <w:t>44</w:t>
        </w:r>
        <w:r>
          <w:fldChar w:fldCharType="end"/>
        </w:r>
      </w:hyperlink>
    </w:p>
    <w:p>
      <w:pPr>
        <w:pStyle w:val="TOC1"/>
        <w:tabs>
          <w:tab w:val="right" w:leader="dot" w:pos="8306"/>
        </w:tabs>
      </w:pPr>
      <w:hyperlink w:anchor="_Toc16942" w:history="1">
        <w:r>
          <w:rPr>
            <w:rFonts w:ascii="仿宋" w:eastAsia="仿宋" w:hAnsi="仿宋" w:cs="仿宋" w:hint="eastAsia"/>
            <w:lang w:eastAsia="zh-CN"/>
          </w:rPr>
          <w:t>八、经济效益与社会效益优化</w:t>
        </w:r>
        <w:r>
          <w:tab/>
        </w:r>
        <w:r>
          <w:fldChar w:fldCharType="begin"/>
        </w:r>
        <w:r>
          <w:instrText xml:space="preserve"> PAGEREF _Toc16942 \h </w:instrText>
        </w:r>
        <w:r>
          <w:fldChar w:fldCharType="separate"/>
        </w:r>
        <w:r>
          <w:t>45</w:t>
        </w:r>
        <w:r>
          <w:fldChar w:fldCharType="end"/>
        </w:r>
      </w:hyperlink>
    </w:p>
    <w:p>
      <w:pPr>
        <w:pStyle w:val="TOC2"/>
        <w:tabs>
          <w:tab w:val="right" w:leader="dot" w:pos="8306"/>
        </w:tabs>
      </w:pPr>
      <w:hyperlink w:anchor="_Toc13190" w:history="1">
        <w:r>
          <w:rPr>
            <w:rFonts w:ascii="仿宋" w:eastAsia="仿宋" w:hAnsi="仿宋" w:cs="仿宋" w:hint="eastAsia"/>
            <w:lang w:eastAsia="zh-CN"/>
          </w:rPr>
          <w:t>(一)、经济效益提升策略</w:t>
        </w:r>
        <w:r>
          <w:tab/>
        </w:r>
        <w:r>
          <w:fldChar w:fldCharType="begin"/>
        </w:r>
        <w:r>
          <w:instrText xml:space="preserve"> PAGEREF _Toc13190 \h </w:instrText>
        </w:r>
        <w:r>
          <w:fldChar w:fldCharType="separate"/>
        </w:r>
        <w:r>
          <w:t>45</w:t>
        </w:r>
        <w:r>
          <w:fldChar w:fldCharType="end"/>
        </w:r>
      </w:hyperlink>
    </w:p>
    <w:p>
      <w:pPr>
        <w:pStyle w:val="TOC2"/>
        <w:tabs>
          <w:tab w:val="right" w:leader="dot" w:pos="8306"/>
        </w:tabs>
      </w:pPr>
      <w:hyperlink w:anchor="_Toc9970" w:history="1">
        <w:r>
          <w:rPr>
            <w:rFonts w:ascii="仿宋" w:eastAsia="仿宋" w:hAnsi="仿宋" w:cs="仿宋" w:hint="eastAsia"/>
            <w:lang w:eastAsia="zh-CN"/>
          </w:rPr>
          <w:t>(二)、社会效益增强方案</w:t>
        </w:r>
        <w:r>
          <w:tab/>
        </w:r>
        <w:r>
          <w:fldChar w:fldCharType="begin"/>
        </w:r>
        <w:r>
          <w:instrText xml:space="preserve"> PAGEREF _Toc9970 \h </w:instrText>
        </w:r>
        <w:r>
          <w:fldChar w:fldCharType="separate"/>
        </w:r>
        <w:r>
          <w:t>46</w:t>
        </w:r>
        <w:r>
          <w:fldChar w:fldCharType="end"/>
        </w:r>
      </w:hyperlink>
    </w:p>
    <w:p>
      <w:pPr>
        <w:pStyle w:val="TOC1"/>
        <w:tabs>
          <w:tab w:val="right" w:leader="dot" w:pos="8306"/>
        </w:tabs>
      </w:pPr>
      <w:hyperlink w:anchor="_Toc24004" w:history="1">
        <w:r>
          <w:rPr>
            <w:rFonts w:ascii="仿宋" w:eastAsia="仿宋" w:hAnsi="仿宋" w:cs="仿宋" w:hint="eastAsia"/>
            <w:lang w:eastAsia="zh-CN"/>
          </w:rPr>
          <w:t>九、环境保护与绿色发展</w:t>
        </w:r>
        <w:r>
          <w:tab/>
        </w:r>
        <w:r>
          <w:fldChar w:fldCharType="begin"/>
        </w:r>
        <w:r>
          <w:instrText xml:space="preserve"> PAGEREF _Toc24004 \h </w:instrText>
        </w:r>
        <w:r>
          <w:fldChar w:fldCharType="separate"/>
        </w:r>
        <w:r>
          <w:t>47</w:t>
        </w:r>
        <w:r>
          <w:fldChar w:fldCharType="end"/>
        </w:r>
      </w:hyperlink>
    </w:p>
    <w:p>
      <w:pPr>
        <w:pStyle w:val="TOC2"/>
        <w:tabs>
          <w:tab w:val="right" w:leader="dot" w:pos="8306"/>
        </w:tabs>
      </w:pPr>
      <w:hyperlink w:anchor="_Toc4025" w:history="1">
        <w:r>
          <w:rPr>
            <w:rFonts w:ascii="仿宋" w:eastAsia="仿宋" w:hAnsi="仿宋" w:cs="仿宋" w:hint="eastAsia"/>
            <w:lang w:eastAsia="zh-CN"/>
          </w:rPr>
          <w:t>(一)、环境保护措施</w:t>
        </w:r>
        <w:r>
          <w:tab/>
        </w:r>
        <w:r>
          <w:fldChar w:fldCharType="begin"/>
        </w:r>
        <w:r>
          <w:instrText xml:space="preserve"> PAGEREF _Toc4025 \h </w:instrText>
        </w:r>
        <w:r>
          <w:fldChar w:fldCharType="separate"/>
        </w:r>
        <w:r>
          <w:t>47</w:t>
        </w:r>
        <w:r>
          <w:fldChar w:fldCharType="end"/>
        </w:r>
      </w:hyperlink>
    </w:p>
    <w:p>
      <w:pPr>
        <w:pStyle w:val="TOC2"/>
        <w:tabs>
          <w:tab w:val="right" w:leader="dot" w:pos="8306"/>
        </w:tabs>
      </w:pPr>
      <w:hyperlink w:anchor="_Toc6534" w:history="1">
        <w:r>
          <w:rPr>
            <w:rFonts w:ascii="仿宋" w:eastAsia="仿宋" w:hAnsi="仿宋" w:cs="仿宋" w:hint="eastAsia"/>
            <w:lang w:eastAsia="zh-CN"/>
          </w:rPr>
          <w:t>(二)、绿色发展与可持续发展策略</w:t>
        </w:r>
        <w:r>
          <w:tab/>
        </w:r>
        <w:r>
          <w:fldChar w:fldCharType="begin"/>
        </w:r>
        <w:r>
          <w:instrText xml:space="preserve"> PAGEREF _Toc6534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71" w:history="1">
        <w:r>
          <w:rPr>
            <w:rFonts w:ascii="仿宋" w:eastAsia="仿宋" w:hAnsi="仿宋" w:cs="仿宋" w:hint="eastAsia"/>
            <w:lang w:eastAsia="zh-CN"/>
          </w:rPr>
          <w:t>十、环境保护与治理方案</w:t>
        </w:r>
        <w:r>
          <w:tab/>
        </w:r>
        <w:r>
          <w:fldChar w:fldCharType="begin"/>
        </w:r>
        <w:r>
          <w:instrText xml:space="preserve"> PAGEREF _Toc29771 \h </w:instrText>
        </w:r>
        <w:r>
          <w:fldChar w:fldCharType="separate"/>
        </w:r>
        <w:r>
          <w:t>50</w:t>
        </w:r>
        <w:r>
          <w:fldChar w:fldCharType="end"/>
        </w:r>
      </w:hyperlink>
    </w:p>
    <w:p>
      <w:pPr>
        <w:pStyle w:val="TOC2"/>
        <w:tabs>
          <w:tab w:val="right" w:leader="dot" w:pos="8306"/>
        </w:tabs>
      </w:pPr>
      <w:hyperlink w:anchor="_Toc13801" w:history="1">
        <w:r>
          <w:rPr>
            <w:rFonts w:ascii="仿宋" w:eastAsia="仿宋" w:hAnsi="仿宋" w:cs="仿宋" w:hint="eastAsia"/>
            <w:lang w:eastAsia="zh-CN"/>
          </w:rPr>
          <w:t>(一)、项目环境影响评估</w:t>
        </w:r>
        <w:r>
          <w:tab/>
        </w:r>
        <w:r>
          <w:fldChar w:fldCharType="begin"/>
        </w:r>
        <w:r>
          <w:instrText xml:space="preserve"> PAGEREF _Toc13801 \h </w:instrText>
        </w:r>
        <w:r>
          <w:fldChar w:fldCharType="separate"/>
        </w:r>
        <w:r>
          <w:t>50</w:t>
        </w:r>
        <w:r>
          <w:fldChar w:fldCharType="end"/>
        </w:r>
      </w:hyperlink>
    </w:p>
    <w:p>
      <w:pPr>
        <w:pStyle w:val="TOC2"/>
        <w:tabs>
          <w:tab w:val="right" w:leader="dot" w:pos="8306"/>
        </w:tabs>
      </w:pPr>
      <w:hyperlink w:anchor="_Toc3066" w:history="1">
        <w:r>
          <w:rPr>
            <w:rFonts w:ascii="仿宋" w:eastAsia="仿宋" w:hAnsi="仿宋" w:cs="仿宋" w:hint="eastAsia"/>
            <w:lang w:eastAsia="zh-CN"/>
          </w:rPr>
          <w:t>(二)、环境保护措施与治理方案</w:t>
        </w:r>
        <w:r>
          <w:tab/>
        </w:r>
        <w:r>
          <w:fldChar w:fldCharType="begin"/>
        </w:r>
        <w:r>
          <w:instrText xml:space="preserve"> PAGEREF _Toc3066 \h </w:instrText>
        </w:r>
        <w:r>
          <w:fldChar w:fldCharType="separate"/>
        </w:r>
        <w:r>
          <w:t>51</w:t>
        </w:r>
        <w:r>
          <w:fldChar w:fldCharType="end"/>
        </w:r>
      </w:hyperlink>
    </w:p>
    <w:p>
      <w:pPr>
        <w:pStyle w:val="TOC1"/>
        <w:tabs>
          <w:tab w:val="right" w:leader="dot" w:pos="8306"/>
        </w:tabs>
      </w:pPr>
      <w:hyperlink w:anchor="_Toc18167" w:history="1">
        <w:r>
          <w:rPr>
            <w:rFonts w:ascii="仿宋" w:eastAsia="仿宋" w:hAnsi="仿宋" w:cs="仿宋" w:hint="eastAsia"/>
            <w:lang w:eastAsia="zh-CN"/>
          </w:rPr>
          <w:t>十一、项目变更管理</w:t>
        </w:r>
        <w:r>
          <w:tab/>
        </w:r>
        <w:r>
          <w:fldChar w:fldCharType="begin"/>
        </w:r>
        <w:r>
          <w:instrText xml:space="preserve"> PAGEREF _Toc18167 \h </w:instrText>
        </w:r>
        <w:r>
          <w:fldChar w:fldCharType="separate"/>
        </w:r>
        <w:r>
          <w:t>51</w:t>
        </w:r>
        <w:r>
          <w:fldChar w:fldCharType="end"/>
        </w:r>
      </w:hyperlink>
    </w:p>
    <w:p>
      <w:pPr>
        <w:pStyle w:val="TOC2"/>
        <w:tabs>
          <w:tab w:val="right" w:leader="dot" w:pos="8306"/>
        </w:tabs>
      </w:pPr>
      <w:hyperlink w:anchor="_Toc29858" w:history="1">
        <w:r>
          <w:rPr>
            <w:rFonts w:ascii="仿宋" w:eastAsia="仿宋" w:hAnsi="仿宋" w:cs="仿宋" w:hint="eastAsia"/>
            <w:lang w:eastAsia="zh-CN"/>
          </w:rPr>
          <w:t>(一)、变更控制流程</w:t>
        </w:r>
        <w:r>
          <w:tab/>
        </w:r>
        <w:r>
          <w:fldChar w:fldCharType="begin"/>
        </w:r>
        <w:r>
          <w:instrText xml:space="preserve"> PAGEREF _Toc29858 \h </w:instrText>
        </w:r>
        <w:r>
          <w:fldChar w:fldCharType="separate"/>
        </w:r>
        <w:r>
          <w:t>51</w:t>
        </w:r>
        <w:r>
          <w:fldChar w:fldCharType="end"/>
        </w:r>
      </w:hyperlink>
    </w:p>
    <w:p>
      <w:pPr>
        <w:pStyle w:val="TOC2"/>
        <w:tabs>
          <w:tab w:val="right" w:leader="dot" w:pos="8306"/>
        </w:tabs>
      </w:pPr>
      <w:hyperlink w:anchor="_Toc19759" w:history="1">
        <w:r>
          <w:rPr>
            <w:rFonts w:ascii="仿宋" w:eastAsia="仿宋" w:hAnsi="仿宋" w:cs="仿宋" w:hint="eastAsia"/>
            <w:lang w:eastAsia="zh-CN"/>
          </w:rPr>
          <w:t>(二)、影响评估与处理</w:t>
        </w:r>
        <w:r>
          <w:tab/>
        </w:r>
        <w:r>
          <w:fldChar w:fldCharType="begin"/>
        </w:r>
        <w:r>
          <w:instrText xml:space="preserve"> PAGEREF _Toc19759 \h </w:instrText>
        </w:r>
        <w:r>
          <w:fldChar w:fldCharType="separate"/>
        </w:r>
        <w:r>
          <w:t>52</w:t>
        </w:r>
        <w:r>
          <w:fldChar w:fldCharType="end"/>
        </w:r>
      </w:hyperlink>
    </w:p>
    <w:p>
      <w:pPr>
        <w:pStyle w:val="TOC2"/>
        <w:tabs>
          <w:tab w:val="right" w:leader="dot" w:pos="8306"/>
        </w:tabs>
      </w:pPr>
      <w:hyperlink w:anchor="_Toc26252" w:history="1">
        <w:r>
          <w:rPr>
            <w:rFonts w:ascii="仿宋" w:eastAsia="仿宋" w:hAnsi="仿宋" w:cs="仿宋" w:hint="eastAsia"/>
            <w:lang w:eastAsia="zh-CN"/>
          </w:rPr>
          <w:t>(三)、变更记录与追踪</w:t>
        </w:r>
        <w:r>
          <w:tab/>
        </w:r>
        <w:r>
          <w:fldChar w:fldCharType="begin"/>
        </w:r>
        <w:r>
          <w:instrText xml:space="preserve"> PAGEREF _Toc26252 \h </w:instrText>
        </w:r>
        <w:r>
          <w:fldChar w:fldCharType="separate"/>
        </w:r>
        <w:r>
          <w:t>54</w:t>
        </w:r>
        <w:r>
          <w:fldChar w:fldCharType="end"/>
        </w:r>
      </w:hyperlink>
    </w:p>
    <w:p>
      <w:pPr>
        <w:pStyle w:val="TOC2"/>
        <w:tabs>
          <w:tab w:val="right" w:leader="dot" w:pos="8306"/>
        </w:tabs>
      </w:pPr>
      <w:hyperlink w:anchor="_Toc6742" w:history="1">
        <w:r>
          <w:rPr>
            <w:rFonts w:ascii="仿宋" w:eastAsia="仿宋" w:hAnsi="仿宋" w:cs="仿宋" w:hint="eastAsia"/>
            <w:lang w:eastAsia="zh-CN"/>
          </w:rPr>
          <w:t>(四)、变更管理策略</w:t>
        </w:r>
        <w:r>
          <w:tab/>
        </w:r>
        <w:r>
          <w:fldChar w:fldCharType="begin"/>
        </w:r>
        <w:r>
          <w:instrText xml:space="preserve"> PAGEREF _Toc6742 \h </w:instrText>
        </w:r>
        <w:r>
          <w:fldChar w:fldCharType="separate"/>
        </w:r>
        <w:r>
          <w:t>55</w:t>
        </w:r>
        <w:r>
          <w:fldChar w:fldCharType="end"/>
        </w:r>
      </w:hyperlink>
    </w:p>
    <w:p>
      <w:pPr>
        <w:pStyle w:val="TOC1"/>
        <w:tabs>
          <w:tab w:val="right" w:leader="dot" w:pos="8306"/>
        </w:tabs>
      </w:pPr>
      <w:hyperlink w:anchor="_Toc1161" w:history="1">
        <w:r>
          <w:rPr>
            <w:rFonts w:ascii="仿宋" w:eastAsia="仿宋" w:hAnsi="仿宋" w:cs="仿宋" w:hint="eastAsia"/>
            <w:lang w:eastAsia="zh-CN"/>
          </w:rPr>
          <w:t>十二、项目进度计划</w:t>
        </w:r>
        <w:r>
          <w:tab/>
        </w:r>
        <w:r>
          <w:fldChar w:fldCharType="begin"/>
        </w:r>
        <w:r>
          <w:instrText xml:space="preserve"> PAGEREF _Toc1161 \h </w:instrText>
        </w:r>
        <w:r>
          <w:fldChar w:fldCharType="separate"/>
        </w:r>
        <w:r>
          <w:t>57</w:t>
        </w:r>
        <w:r>
          <w:fldChar w:fldCharType="end"/>
        </w:r>
      </w:hyperlink>
    </w:p>
    <w:p>
      <w:pPr>
        <w:pStyle w:val="TOC2"/>
        <w:tabs>
          <w:tab w:val="right" w:leader="dot" w:pos="8306"/>
        </w:tabs>
      </w:pPr>
      <w:hyperlink w:anchor="_Toc26028" w:history="1">
        <w:r>
          <w:rPr>
            <w:rFonts w:ascii="仿宋" w:eastAsia="仿宋" w:hAnsi="仿宋" w:cs="仿宋" w:hint="eastAsia"/>
            <w:lang w:eastAsia="zh-CN"/>
          </w:rPr>
          <w:t>(一)、建设周期</w:t>
        </w:r>
        <w:r>
          <w:tab/>
        </w:r>
        <w:r>
          <w:fldChar w:fldCharType="begin"/>
        </w:r>
        <w:r>
          <w:instrText xml:space="preserve"> PAGEREF _Toc26028 \h </w:instrText>
        </w:r>
        <w:r>
          <w:fldChar w:fldCharType="separate"/>
        </w:r>
        <w:r>
          <w:t>57</w:t>
        </w:r>
        <w:r>
          <w:fldChar w:fldCharType="end"/>
        </w:r>
      </w:hyperlink>
    </w:p>
    <w:p>
      <w:pPr>
        <w:pStyle w:val="TOC2"/>
        <w:tabs>
          <w:tab w:val="right" w:leader="dot" w:pos="8306"/>
        </w:tabs>
      </w:pPr>
      <w:hyperlink w:anchor="_Toc4544" w:history="1">
        <w:r>
          <w:rPr>
            <w:rFonts w:ascii="仿宋" w:eastAsia="仿宋" w:hAnsi="仿宋" w:cs="仿宋" w:hint="eastAsia"/>
            <w:lang w:eastAsia="zh-CN"/>
          </w:rPr>
          <w:t>(二)、建设进度</w:t>
        </w:r>
        <w:r>
          <w:tab/>
        </w:r>
        <w:r>
          <w:fldChar w:fldCharType="begin"/>
        </w:r>
        <w:r>
          <w:instrText xml:space="preserve"> PAGEREF _Toc4544 \h </w:instrText>
        </w:r>
        <w:r>
          <w:fldChar w:fldCharType="separate"/>
        </w:r>
        <w:r>
          <w:t>57</w:t>
        </w:r>
        <w:r>
          <w:fldChar w:fldCharType="end"/>
        </w:r>
      </w:hyperlink>
    </w:p>
    <w:p>
      <w:pPr>
        <w:pStyle w:val="TOC2"/>
        <w:tabs>
          <w:tab w:val="right" w:leader="dot" w:pos="8306"/>
        </w:tabs>
      </w:pPr>
      <w:hyperlink w:anchor="_Toc21248" w:history="1">
        <w:r>
          <w:rPr>
            <w:rFonts w:ascii="仿宋" w:eastAsia="仿宋" w:hAnsi="仿宋" w:cs="仿宋" w:hint="eastAsia"/>
            <w:lang w:eastAsia="zh-CN"/>
          </w:rPr>
          <w:t>(三)、进度安排注意事项</w:t>
        </w:r>
        <w:r>
          <w:tab/>
        </w:r>
        <w:r>
          <w:fldChar w:fldCharType="begin"/>
        </w:r>
        <w:r>
          <w:instrText xml:space="preserve"> PAGEREF _Toc21248 \h </w:instrText>
        </w:r>
        <w:r>
          <w:fldChar w:fldCharType="separate"/>
        </w:r>
        <w:r>
          <w:t>59</w:t>
        </w:r>
        <w:r>
          <w:fldChar w:fldCharType="end"/>
        </w:r>
      </w:hyperlink>
    </w:p>
    <w:p>
      <w:pPr>
        <w:pStyle w:val="TOC2"/>
        <w:tabs>
          <w:tab w:val="right" w:leader="dot" w:pos="8306"/>
        </w:tabs>
      </w:pPr>
      <w:hyperlink w:anchor="_Toc25341" w:history="1">
        <w:r>
          <w:rPr>
            <w:rFonts w:ascii="仿宋" w:eastAsia="仿宋" w:hAnsi="仿宋" w:cs="仿宋" w:hint="eastAsia"/>
            <w:lang w:eastAsia="zh-CN"/>
          </w:rPr>
          <w:t>(四)、人力资源配置</w:t>
        </w:r>
        <w:r>
          <w:tab/>
        </w:r>
        <w:r>
          <w:fldChar w:fldCharType="begin"/>
        </w:r>
        <w:r>
          <w:instrText xml:space="preserve"> PAGEREF _Toc25341 \h </w:instrText>
        </w:r>
        <w:r>
          <w:fldChar w:fldCharType="separate"/>
        </w:r>
        <w:r>
          <w:t>60</w:t>
        </w:r>
        <w:r>
          <w:fldChar w:fldCharType="end"/>
        </w:r>
      </w:hyperlink>
    </w:p>
    <w:p>
      <w:pPr>
        <w:pStyle w:val="TOC2"/>
        <w:tabs>
          <w:tab w:val="right" w:leader="dot" w:pos="8306"/>
        </w:tabs>
      </w:pPr>
      <w:hyperlink w:anchor="_Toc2875" w:history="1">
        <w:r>
          <w:rPr>
            <w:rFonts w:ascii="仿宋" w:eastAsia="仿宋" w:hAnsi="仿宋" w:cs="仿宋" w:hint="eastAsia"/>
            <w:lang w:eastAsia="zh-CN"/>
          </w:rPr>
          <w:t>(五)、员工培训</w:t>
        </w:r>
        <w:r>
          <w:tab/>
        </w:r>
        <w:r>
          <w:fldChar w:fldCharType="begin"/>
        </w:r>
        <w:r>
          <w:instrText xml:space="preserve"> PAGEREF _Toc2875 \h </w:instrText>
        </w:r>
        <w:r>
          <w:fldChar w:fldCharType="separate"/>
        </w:r>
        <w:r>
          <w:t>62</w:t>
        </w:r>
        <w:r>
          <w:fldChar w:fldCharType="end"/>
        </w:r>
      </w:hyperlink>
    </w:p>
    <w:p>
      <w:pPr>
        <w:pStyle w:val="TOC2"/>
        <w:tabs>
          <w:tab w:val="right" w:leader="dot" w:pos="8306"/>
        </w:tabs>
      </w:pPr>
      <w:hyperlink w:anchor="_Toc20369" w:history="1">
        <w:r>
          <w:rPr>
            <w:rFonts w:ascii="仿宋" w:eastAsia="仿宋" w:hAnsi="仿宋" w:cs="仿宋" w:hint="eastAsia"/>
            <w:lang w:eastAsia="zh-CN"/>
          </w:rPr>
          <w:t>(六)、项目实施保障</w:t>
        </w:r>
        <w:r>
          <w:tab/>
        </w:r>
        <w:r>
          <w:fldChar w:fldCharType="begin"/>
        </w:r>
        <w:r>
          <w:instrText xml:space="preserve"> PAGEREF _Toc20369 \h </w:instrText>
        </w:r>
        <w:r>
          <w:fldChar w:fldCharType="separate"/>
        </w:r>
        <w:r>
          <w:t>62</w:t>
        </w:r>
        <w:r>
          <w:fldChar w:fldCharType="end"/>
        </w:r>
      </w:hyperlink>
    </w:p>
    <w:p>
      <w:pPr>
        <w:pStyle w:val="TOC2"/>
        <w:tabs>
          <w:tab w:val="right" w:leader="dot" w:pos="8306"/>
        </w:tabs>
      </w:pPr>
      <w:hyperlink w:anchor="_Toc14930" w:history="1">
        <w:r>
          <w:rPr>
            <w:rFonts w:ascii="仿宋" w:eastAsia="仿宋" w:hAnsi="仿宋" w:cs="仿宋" w:hint="eastAsia"/>
            <w:lang w:eastAsia="zh-CN"/>
          </w:rPr>
          <w:t>(七)、安全规范管理</w:t>
        </w:r>
        <w:r>
          <w:tab/>
        </w:r>
        <w:r>
          <w:fldChar w:fldCharType="begin"/>
        </w:r>
        <w:r>
          <w:instrText xml:space="preserve"> PAGEREF _Toc14930 \h </w:instrText>
        </w:r>
        <w:r>
          <w:fldChar w:fldCharType="separate"/>
        </w:r>
        <w:r>
          <w:t>63</w:t>
        </w:r>
        <w:r>
          <w:fldChar w:fldCharType="end"/>
        </w:r>
      </w:hyperlink>
    </w:p>
    <w:p>
      <w:pPr>
        <w:pStyle w:val="TOC1"/>
        <w:tabs>
          <w:tab w:val="right" w:leader="dot" w:pos="8306"/>
        </w:tabs>
      </w:pPr>
      <w:hyperlink w:anchor="_Toc17910" w:history="1">
        <w:r>
          <w:rPr>
            <w:rFonts w:ascii="仿宋" w:eastAsia="仿宋" w:hAnsi="仿宋" w:cs="仿宋" w:hint="eastAsia"/>
            <w:lang w:eastAsia="zh-CN"/>
          </w:rPr>
          <w:t>十三、成果转化与推广应用</w:t>
        </w:r>
        <w:r>
          <w:tab/>
        </w:r>
        <w:r>
          <w:fldChar w:fldCharType="begin"/>
        </w:r>
        <w:r>
          <w:instrText xml:space="preserve"> PAGEREF _Toc17910 \h </w:instrText>
        </w:r>
        <w:r>
          <w:fldChar w:fldCharType="separate"/>
        </w:r>
        <w:r>
          <w:t>65</w:t>
        </w:r>
        <w:r>
          <w:fldChar w:fldCharType="end"/>
        </w:r>
      </w:hyperlink>
    </w:p>
    <w:p>
      <w:pPr>
        <w:pStyle w:val="TOC2"/>
        <w:tabs>
          <w:tab w:val="right" w:leader="dot" w:pos="8306"/>
        </w:tabs>
      </w:pPr>
      <w:hyperlink w:anchor="_Toc9667" w:history="1">
        <w:r>
          <w:rPr>
            <w:rFonts w:ascii="仿宋" w:eastAsia="仿宋" w:hAnsi="仿宋" w:cs="仿宋" w:hint="eastAsia"/>
            <w:lang w:eastAsia="zh-CN"/>
          </w:rPr>
          <w:t>(一)、成果转化策略制定</w:t>
        </w:r>
        <w:r>
          <w:tab/>
        </w:r>
        <w:r>
          <w:fldChar w:fldCharType="begin"/>
        </w:r>
        <w:r>
          <w:instrText xml:space="preserve"> PAGEREF _Toc9667 \h </w:instrText>
        </w:r>
        <w:r>
          <w:fldChar w:fldCharType="separate"/>
        </w:r>
        <w:r>
          <w:t>65</w:t>
        </w:r>
        <w:r>
          <w:fldChar w:fldCharType="end"/>
        </w:r>
      </w:hyperlink>
    </w:p>
    <w:p>
      <w:pPr>
        <w:pStyle w:val="TOC2"/>
        <w:tabs>
          <w:tab w:val="right" w:leader="dot" w:pos="8306"/>
        </w:tabs>
      </w:pPr>
      <w:hyperlink w:anchor="_Toc2778" w:history="1">
        <w:r>
          <w:rPr>
            <w:rFonts w:ascii="仿宋" w:eastAsia="仿宋" w:hAnsi="仿宋" w:cs="仿宋" w:hint="eastAsia"/>
            <w:lang w:eastAsia="zh-CN"/>
          </w:rPr>
          <w:t>(二)、成果推广应用方案</w:t>
        </w:r>
        <w:r>
          <w:tab/>
        </w:r>
        <w:r>
          <w:fldChar w:fldCharType="begin"/>
        </w:r>
        <w:r>
          <w:instrText xml:space="preserve"> PAGEREF _Toc2778 \h </w:instrText>
        </w:r>
        <w:r>
          <w:fldChar w:fldCharType="separate"/>
        </w:r>
        <w:r>
          <w:t>66</w:t>
        </w:r>
        <w:r>
          <w:fldChar w:fldCharType="end"/>
        </w:r>
      </w:hyperlink>
    </w:p>
    <w:p>
      <w:pPr>
        <w:pStyle w:val="TOC1"/>
        <w:tabs>
          <w:tab w:val="right" w:leader="dot" w:pos="8306"/>
        </w:tabs>
      </w:pPr>
      <w:hyperlink w:anchor="_Toc26638" w:history="1">
        <w:r>
          <w:rPr>
            <w:rFonts w:ascii="仿宋" w:eastAsia="仿宋" w:hAnsi="仿宋" w:cs="仿宋" w:hint="eastAsia"/>
            <w:lang w:eastAsia="zh-CN"/>
          </w:rPr>
          <w:t>十四、设施与设备管理</w:t>
        </w:r>
        <w:r>
          <w:tab/>
        </w:r>
        <w:r>
          <w:fldChar w:fldCharType="begin"/>
        </w:r>
        <w:r>
          <w:instrText xml:space="preserve"> PAGEREF _Toc26638 \h </w:instrText>
        </w:r>
        <w:r>
          <w:fldChar w:fldCharType="separate"/>
        </w:r>
        <w:r>
          <w:t>68</w:t>
        </w:r>
        <w:r>
          <w:fldChar w:fldCharType="end"/>
        </w:r>
      </w:hyperlink>
    </w:p>
    <w:p>
      <w:pPr>
        <w:pStyle w:val="TOC2"/>
        <w:tabs>
          <w:tab w:val="right" w:leader="dot" w:pos="8306"/>
        </w:tabs>
      </w:pPr>
      <w:hyperlink w:anchor="_Toc7485" w:history="1">
        <w:r>
          <w:rPr>
            <w:rFonts w:ascii="仿宋" w:eastAsia="仿宋" w:hAnsi="仿宋" w:cs="仿宋" w:hint="eastAsia"/>
            <w:lang w:eastAsia="zh-CN"/>
          </w:rPr>
          <w:t>(一)、设施规划与配置</w:t>
        </w:r>
        <w:r>
          <w:tab/>
        </w:r>
        <w:r>
          <w:fldChar w:fldCharType="begin"/>
        </w:r>
        <w:r>
          <w:instrText xml:space="preserve"> PAGEREF _Toc7485 \h </w:instrText>
        </w:r>
        <w:r>
          <w:fldChar w:fldCharType="separate"/>
        </w:r>
        <w:r>
          <w:t>68</w:t>
        </w:r>
        <w:r>
          <w:fldChar w:fldCharType="end"/>
        </w:r>
      </w:hyperlink>
    </w:p>
    <w:p>
      <w:pPr>
        <w:pStyle w:val="TOC2"/>
        <w:tabs>
          <w:tab w:val="right" w:leader="dot" w:pos="8306"/>
        </w:tabs>
      </w:pPr>
      <w:hyperlink w:anchor="_Toc189" w:history="1">
        <w:r>
          <w:rPr>
            <w:rFonts w:ascii="仿宋" w:eastAsia="仿宋" w:hAnsi="仿宋" w:cs="仿宋" w:hint="eastAsia"/>
            <w:lang w:eastAsia="zh-CN"/>
          </w:rPr>
          <w:t>(二)、设备采购与维护管理</w:t>
        </w:r>
        <w:r>
          <w:tab/>
        </w:r>
        <w:r>
          <w:fldChar w:fldCharType="begin"/>
        </w:r>
        <w:r>
          <w:instrText xml:space="preserve"> PAGEREF _Toc189 \h </w:instrText>
        </w:r>
        <w:r>
          <w:fldChar w:fldCharType="separate"/>
        </w:r>
        <w:r>
          <w:t>68</w:t>
        </w:r>
        <w:r>
          <w:fldChar w:fldCharType="end"/>
        </w:r>
      </w:hyperlink>
    </w:p>
    <w:p>
      <w:pPr>
        <w:pStyle w:val="TOC2"/>
        <w:tabs>
          <w:tab w:val="right" w:leader="dot" w:pos="8306"/>
        </w:tabs>
      </w:pPr>
      <w:hyperlink w:anchor="_Toc20678" w:history="1">
        <w:r>
          <w:rPr>
            <w:rFonts w:ascii="仿宋" w:eastAsia="仿宋" w:hAnsi="仿宋" w:cs="仿宋" w:hint="eastAsia"/>
            <w:lang w:eastAsia="zh-CN"/>
          </w:rPr>
          <w:t>(三)、设施设备升级策略</w:t>
        </w:r>
        <w:r>
          <w:tab/>
        </w:r>
        <w:r>
          <w:fldChar w:fldCharType="begin"/>
        </w:r>
        <w:r>
          <w:instrText xml:space="preserve"> PAGEREF _Toc20678 \h </w:instrText>
        </w:r>
        <w:r>
          <w:fldChar w:fldCharType="separate"/>
        </w:r>
        <w:r>
          <w:t>69</w:t>
        </w:r>
        <w:r>
          <w:fldChar w:fldCharType="end"/>
        </w:r>
      </w:hyperlink>
    </w:p>
    <w:p>
      <w:pPr>
        <w:pStyle w:val="TOC1"/>
        <w:tabs>
          <w:tab w:val="right" w:leader="dot" w:pos="8306"/>
        </w:tabs>
      </w:pPr>
      <w:hyperlink w:anchor="_Toc9728" w:history="1">
        <w:r>
          <w:rPr>
            <w:rFonts w:ascii="仿宋" w:eastAsia="仿宋" w:hAnsi="仿宋" w:cs="仿宋" w:hint="eastAsia"/>
            <w:lang w:eastAsia="zh-CN"/>
          </w:rPr>
          <w:t>十五、企业合规与伦理</w:t>
        </w:r>
        <w:r>
          <w:tab/>
        </w:r>
        <w:r>
          <w:fldChar w:fldCharType="begin"/>
        </w:r>
        <w:r>
          <w:instrText xml:space="preserve"> PAGEREF _Toc9728 \h </w:instrText>
        </w:r>
        <w:r>
          <w:fldChar w:fldCharType="separate"/>
        </w:r>
        <w:r>
          <w:t>70</w:t>
        </w:r>
        <w:r>
          <w:fldChar w:fldCharType="end"/>
        </w:r>
      </w:hyperlink>
    </w:p>
    <w:p>
      <w:pPr>
        <w:pStyle w:val="TOC2"/>
        <w:tabs>
          <w:tab w:val="right" w:leader="dot" w:pos="8306"/>
        </w:tabs>
      </w:pPr>
      <w:hyperlink w:anchor="_Toc30590" w:history="1">
        <w:r>
          <w:rPr>
            <w:rFonts w:ascii="仿宋" w:eastAsia="仿宋" w:hAnsi="仿宋" w:cs="仿宋" w:hint="eastAsia"/>
            <w:lang w:eastAsia="zh-CN"/>
          </w:rPr>
          <w:t>(一)、合规政策与程序</w:t>
        </w:r>
        <w:r>
          <w:tab/>
        </w:r>
        <w:r>
          <w:fldChar w:fldCharType="begin"/>
        </w:r>
        <w:r>
          <w:instrText xml:space="preserve"> PAGEREF _Toc30590 \h </w:instrText>
        </w:r>
        <w:r>
          <w:fldChar w:fldCharType="separate"/>
        </w:r>
        <w:r>
          <w:t>70</w:t>
        </w:r>
        <w:r>
          <w:fldChar w:fldCharType="end"/>
        </w:r>
      </w:hyperlink>
    </w:p>
    <w:p>
      <w:pPr>
        <w:pStyle w:val="TOC2"/>
        <w:tabs>
          <w:tab w:val="right" w:leader="dot" w:pos="8306"/>
        </w:tabs>
      </w:pPr>
      <w:hyperlink w:anchor="_Toc27632" w:history="1">
        <w:r>
          <w:rPr>
            <w:rFonts w:ascii="仿宋" w:eastAsia="仿宋" w:hAnsi="仿宋" w:cs="仿宋" w:hint="eastAsia"/>
            <w:lang w:eastAsia="zh-CN"/>
          </w:rPr>
          <w:t>(二)、伦理规范与培训</w:t>
        </w:r>
        <w:r>
          <w:tab/>
        </w:r>
        <w:r>
          <w:fldChar w:fldCharType="begin"/>
        </w:r>
        <w:r>
          <w:instrText xml:space="preserve"> PAGEREF _Toc27632 \h </w:instrText>
        </w:r>
        <w:r>
          <w:fldChar w:fldCharType="separate"/>
        </w:r>
        <w:r>
          <w:t>71</w:t>
        </w:r>
        <w:r>
          <w:fldChar w:fldCharType="end"/>
        </w:r>
      </w:hyperlink>
    </w:p>
    <w:p>
      <w:pPr>
        <w:pStyle w:val="TOC2"/>
        <w:tabs>
          <w:tab w:val="right" w:leader="dot" w:pos="8306"/>
        </w:tabs>
      </w:pPr>
      <w:hyperlink w:anchor="_Toc32392" w:history="1">
        <w:r>
          <w:rPr>
            <w:rFonts w:ascii="仿宋" w:eastAsia="仿宋" w:hAnsi="仿宋" w:cs="仿宋" w:hint="eastAsia"/>
            <w:lang w:eastAsia="zh-CN"/>
          </w:rPr>
          <w:t>(三)、合规风险评估</w:t>
        </w:r>
        <w:r>
          <w:tab/>
        </w:r>
        <w:r>
          <w:fldChar w:fldCharType="begin"/>
        </w:r>
        <w:r>
          <w:instrText xml:space="preserve"> PAGEREF _Toc32392 \h </w:instrText>
        </w:r>
        <w:r>
          <w:fldChar w:fldCharType="separate"/>
        </w:r>
        <w:r>
          <w:t>72</w:t>
        </w:r>
        <w:r>
          <w:fldChar w:fldCharType="end"/>
        </w:r>
      </w:hyperlink>
    </w:p>
    <w:p>
      <w:pPr>
        <w:pStyle w:val="TOC2"/>
        <w:tabs>
          <w:tab w:val="right" w:leader="dot" w:pos="8306"/>
        </w:tabs>
      </w:pPr>
      <w:hyperlink w:anchor="_Toc14050" w:history="1">
        <w:r>
          <w:rPr>
            <w:rFonts w:ascii="仿宋" w:eastAsia="仿宋" w:hAnsi="仿宋" w:cs="仿宋" w:hint="eastAsia"/>
            <w:lang w:eastAsia="zh-CN"/>
          </w:rPr>
          <w:t>(四)、合规监督与执行</w:t>
        </w:r>
        <w:r>
          <w:tab/>
        </w:r>
        <w:r>
          <w:fldChar w:fldCharType="begin"/>
        </w:r>
        <w:r>
          <w:instrText xml:space="preserve"> PAGEREF _Toc14050 \h </w:instrText>
        </w:r>
        <w:r>
          <w:fldChar w:fldCharType="separate"/>
        </w:r>
        <w:r>
          <w:t>73</w:t>
        </w:r>
        <w:r>
          <w:fldChar w:fldCharType="end"/>
        </w:r>
      </w:hyperlink>
    </w:p>
    <w:p>
      <w:pPr>
        <w:pStyle w:val="TOC1"/>
        <w:tabs>
          <w:tab w:val="right" w:leader="dot" w:pos="8306"/>
        </w:tabs>
      </w:pPr>
      <w:hyperlink w:anchor="_Toc15774" w:history="1">
        <w:r>
          <w:rPr>
            <w:rFonts w:ascii="仿宋" w:eastAsia="仿宋" w:hAnsi="仿宋" w:cs="仿宋" w:hint="eastAsia"/>
            <w:lang w:eastAsia="zh-CN"/>
          </w:rPr>
          <w:t>十六、质量管理与控制</w:t>
        </w:r>
        <w:r>
          <w:tab/>
        </w:r>
        <w:r>
          <w:fldChar w:fldCharType="begin"/>
        </w:r>
        <w:r>
          <w:instrText xml:space="preserve"> PAGEREF _Toc15774 \h </w:instrText>
        </w:r>
        <w:r>
          <w:fldChar w:fldCharType="separate"/>
        </w:r>
        <w:r>
          <w:t>74</w:t>
        </w:r>
        <w:r>
          <w:fldChar w:fldCharType="end"/>
        </w:r>
      </w:hyperlink>
    </w:p>
    <w:p>
      <w:pPr>
        <w:pStyle w:val="TOC2"/>
        <w:tabs>
          <w:tab w:val="right" w:leader="dot" w:pos="8306"/>
        </w:tabs>
      </w:pPr>
      <w:hyperlink w:anchor="_Toc22911" w:history="1">
        <w:r>
          <w:rPr>
            <w:rFonts w:ascii="仿宋" w:eastAsia="仿宋" w:hAnsi="仿宋" w:cs="仿宋" w:hint="eastAsia"/>
            <w:lang w:eastAsia="zh-CN"/>
          </w:rPr>
          <w:t>(一)、质量管理体系建设</w:t>
        </w:r>
        <w:r>
          <w:tab/>
        </w:r>
        <w:r>
          <w:fldChar w:fldCharType="begin"/>
        </w:r>
        <w:r>
          <w:instrText xml:space="preserve"> PAGEREF _Toc22911 \h </w:instrText>
        </w:r>
        <w:r>
          <w:fldChar w:fldCharType="separate"/>
        </w:r>
        <w:r>
          <w:t>74</w:t>
        </w:r>
        <w:r>
          <w:fldChar w:fldCharType="end"/>
        </w:r>
      </w:hyperlink>
    </w:p>
    <w:p>
      <w:pPr>
        <w:pStyle w:val="TOC2"/>
        <w:tabs>
          <w:tab w:val="right" w:leader="dot" w:pos="8306"/>
        </w:tabs>
      </w:pPr>
      <w:hyperlink w:anchor="_Toc30541" w:history="1">
        <w:r>
          <w:rPr>
            <w:rFonts w:ascii="仿宋" w:eastAsia="仿宋" w:hAnsi="仿宋" w:cs="仿宋" w:hint="eastAsia"/>
            <w:lang w:eastAsia="zh-CN"/>
          </w:rPr>
          <w:t>(二)、质量控制措施</w:t>
        </w:r>
        <w:r>
          <w:tab/>
        </w:r>
        <w:r>
          <w:fldChar w:fldCharType="begin"/>
        </w:r>
        <w:r>
          <w:instrText xml:space="preserve"> PAGEREF _Toc30541 \h </w:instrText>
        </w:r>
        <w:r>
          <w:fldChar w:fldCharType="separate"/>
        </w:r>
        <w:r>
          <w:t>75</w:t>
        </w:r>
        <w:r>
          <w:fldChar w:fldCharType="end"/>
        </w:r>
      </w:hyperlink>
    </w:p>
    <w:p>
      <w:pPr>
        <w:pStyle w:val="TOC1"/>
        <w:tabs>
          <w:tab w:val="right" w:leader="dot" w:pos="8306"/>
        </w:tabs>
      </w:pPr>
      <w:hyperlink w:anchor="_Toc1150" w:history="1">
        <w:r>
          <w:rPr>
            <w:rFonts w:ascii="仿宋" w:eastAsia="仿宋" w:hAnsi="仿宋" w:cs="仿宋" w:hint="eastAsia"/>
            <w:lang w:eastAsia="zh-CN"/>
          </w:rPr>
          <w:t>十七、创新驱动与持续发展</w:t>
        </w:r>
        <w:r>
          <w:tab/>
        </w:r>
        <w:r>
          <w:fldChar w:fldCharType="begin"/>
        </w:r>
        <w:r>
          <w:instrText xml:space="preserve"> PAGEREF _Toc1150 \h </w:instrText>
        </w:r>
        <w:r>
          <w:fldChar w:fldCharType="separate"/>
        </w:r>
        <w:r>
          <w:t>76</w:t>
        </w:r>
        <w:r>
          <w:fldChar w:fldCharType="end"/>
        </w:r>
      </w:hyperlink>
    </w:p>
    <w:p>
      <w:pPr>
        <w:pStyle w:val="TOC2"/>
        <w:tabs>
          <w:tab w:val="right" w:leader="dot" w:pos="8306"/>
        </w:tabs>
      </w:pPr>
      <w:hyperlink w:anchor="_Toc14414" w:history="1">
        <w:r>
          <w:rPr>
            <w:rFonts w:ascii="仿宋" w:eastAsia="仿宋" w:hAnsi="仿宋" w:cs="仿宋" w:hint="eastAsia"/>
            <w:lang w:eastAsia="zh-CN"/>
          </w:rPr>
          <w:t>(一)、创新驱动战略实施</w:t>
        </w:r>
        <w:r>
          <w:tab/>
        </w:r>
        <w:r>
          <w:fldChar w:fldCharType="begin"/>
        </w:r>
        <w:r>
          <w:instrText xml:space="preserve"> PAGEREF _Toc14414 \h </w:instrText>
        </w:r>
        <w:r>
          <w:fldChar w:fldCharType="separate"/>
        </w:r>
        <w:r>
          <w:t>76</w:t>
        </w:r>
        <w:r>
          <w:fldChar w:fldCharType="end"/>
        </w:r>
      </w:hyperlink>
    </w:p>
    <w:p>
      <w:pPr>
        <w:pStyle w:val="TOC2"/>
        <w:tabs>
          <w:tab w:val="right" w:leader="dot" w:pos="8306"/>
        </w:tabs>
      </w:pPr>
      <w:hyperlink w:anchor="_Toc7462" w:history="1">
        <w:r>
          <w:rPr>
            <w:rFonts w:ascii="仿宋" w:eastAsia="仿宋" w:hAnsi="仿宋" w:cs="仿宋" w:hint="eastAsia"/>
            <w:lang w:eastAsia="zh-CN"/>
          </w:rPr>
          <w:t>(二)、持续发展路径探索</w:t>
        </w:r>
        <w:r>
          <w:tab/>
        </w:r>
        <w:r>
          <w:fldChar w:fldCharType="begin"/>
        </w:r>
        <w:r>
          <w:instrText xml:space="preserve"> PAGEREF _Toc7462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5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13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一、微波集成电路AL2O3基片项目的技术资源开发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二、微波集成电路AL2O3基片项目的人力资源管理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波集成电路AL2O3基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三、微波集成电路AL2O3基片项目的资金资源筹措与优化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波集成电路AL2O3基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3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波集成电路AL2O3基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波集成电路AL2O3基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波集成电路AL2O3基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87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波集成电路AL2O3基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波集成电路AL2O3基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波集成电路AL2O3基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53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151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471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476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22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4394"/>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https://d.book118.com/075344021012011110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731934"/>
    <w:rsid w:val="767319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34402101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2024-02-05T08:43:00Z</dcterms:created>
  <dcterms:modified xsi:type="dcterms:W3CDTF">2024-02-05T08:43:37Z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7CBD3C07B59A46A8971A1C533B3A8576_11</vt:lpwstr>
  </property>
  <property fmtid="{D5CDD505-2E9C-101B-9397-08002B2CF9AE}" pid="3" name="KSOProductBuildVer">
    <vt:lpwstr>2052-12.1.0.16250</vt:lpwstr>
  </property>
</Properties>
</file>