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槽钢项目规划设计方案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24" w:history="1">
        <w:r>
          <w:rPr>
            <w:rFonts w:ascii="仿宋" w:eastAsia="仿宋" w:hAnsi="仿宋" w:cs="仿宋" w:hint="eastAsia"/>
            <w:lang w:eastAsia="zh-CN"/>
          </w:rPr>
          <w:t>序言</w:t>
        </w:r>
        <w:r>
          <w:tab/>
        </w:r>
        <w:r>
          <w:fldChar w:fldCharType="begin"/>
        </w:r>
        <w:r>
          <w:instrText xml:space="preserve"> PAGEREF _Toc10724 \h </w:instrText>
        </w:r>
        <w:r>
          <w:fldChar w:fldCharType="separate"/>
        </w:r>
        <w:r>
          <w:t>3</w:t>
        </w:r>
        <w:r>
          <w:fldChar w:fldCharType="end"/>
        </w:r>
      </w:hyperlink>
    </w:p>
    <w:p>
      <w:pPr>
        <w:pStyle w:val="TOC1"/>
        <w:tabs>
          <w:tab w:val="right" w:leader="dot" w:pos="8306"/>
        </w:tabs>
      </w:pPr>
      <w:hyperlink w:anchor="_Toc6242" w:history="1">
        <w:r>
          <w:rPr>
            <w:rFonts w:ascii="仿宋" w:eastAsia="仿宋" w:hAnsi="仿宋" w:cs="仿宋" w:hint="eastAsia"/>
            <w:lang w:eastAsia="zh-CN"/>
          </w:rPr>
          <w:t>一、槽钢项目危机管理</w:t>
        </w:r>
        <w:r>
          <w:tab/>
        </w:r>
        <w:r>
          <w:fldChar w:fldCharType="begin"/>
        </w:r>
        <w:r>
          <w:instrText xml:space="preserve"> PAGEREF _Toc6242 \h </w:instrText>
        </w:r>
        <w:r>
          <w:fldChar w:fldCharType="separate"/>
        </w:r>
        <w:r>
          <w:t>3</w:t>
        </w:r>
        <w:r>
          <w:fldChar w:fldCharType="end"/>
        </w:r>
      </w:hyperlink>
    </w:p>
    <w:p>
      <w:pPr>
        <w:pStyle w:val="TOC2"/>
        <w:tabs>
          <w:tab w:val="right" w:leader="dot" w:pos="8306"/>
        </w:tabs>
      </w:pPr>
      <w:hyperlink w:anchor="_Toc25990" w:history="1">
        <w:r>
          <w:rPr>
            <w:rFonts w:ascii="仿宋" w:eastAsia="仿宋" w:hAnsi="仿宋" w:cs="仿宋" w:hint="eastAsia"/>
            <w:lang w:eastAsia="zh-CN"/>
          </w:rPr>
          <w:t>(一)、危机预警与识别</w:t>
        </w:r>
        <w:r>
          <w:tab/>
        </w:r>
        <w:r>
          <w:fldChar w:fldCharType="begin"/>
        </w:r>
        <w:r>
          <w:instrText xml:space="preserve"> PAGEREF _Toc25990 \h </w:instrText>
        </w:r>
        <w:r>
          <w:fldChar w:fldCharType="separate"/>
        </w:r>
        <w:r>
          <w:t>3</w:t>
        </w:r>
        <w:r>
          <w:fldChar w:fldCharType="end"/>
        </w:r>
      </w:hyperlink>
    </w:p>
    <w:p>
      <w:pPr>
        <w:pStyle w:val="TOC2"/>
        <w:tabs>
          <w:tab w:val="right" w:leader="dot" w:pos="8306"/>
        </w:tabs>
      </w:pPr>
      <w:hyperlink w:anchor="_Toc5940" w:history="1">
        <w:r>
          <w:rPr>
            <w:rFonts w:ascii="仿宋" w:eastAsia="仿宋" w:hAnsi="仿宋" w:cs="仿宋" w:hint="eastAsia"/>
            <w:lang w:eastAsia="zh-CN"/>
          </w:rPr>
          <w:t>(二)、危机应对与恢复</w:t>
        </w:r>
        <w:r>
          <w:tab/>
        </w:r>
        <w:r>
          <w:fldChar w:fldCharType="begin"/>
        </w:r>
        <w:r>
          <w:instrText xml:space="preserve"> PAGEREF _Toc5940 \h </w:instrText>
        </w:r>
        <w:r>
          <w:fldChar w:fldCharType="separate"/>
        </w:r>
        <w:r>
          <w:t>4</w:t>
        </w:r>
        <w:r>
          <w:fldChar w:fldCharType="end"/>
        </w:r>
      </w:hyperlink>
    </w:p>
    <w:p>
      <w:pPr>
        <w:pStyle w:val="TOC1"/>
        <w:tabs>
          <w:tab w:val="right" w:leader="dot" w:pos="8306"/>
        </w:tabs>
      </w:pPr>
      <w:hyperlink w:anchor="_Toc19974" w:history="1">
        <w:r>
          <w:rPr>
            <w:rFonts w:ascii="仿宋" w:eastAsia="仿宋" w:hAnsi="仿宋" w:cs="仿宋" w:hint="eastAsia"/>
            <w:lang w:eastAsia="zh-CN"/>
          </w:rPr>
          <w:t>二、槽钢项目土建工程</w:t>
        </w:r>
        <w:r>
          <w:tab/>
        </w:r>
        <w:r>
          <w:fldChar w:fldCharType="begin"/>
        </w:r>
        <w:r>
          <w:instrText xml:space="preserve"> PAGEREF _Toc19974 \h </w:instrText>
        </w:r>
        <w:r>
          <w:fldChar w:fldCharType="separate"/>
        </w:r>
        <w:r>
          <w:t>5</w:t>
        </w:r>
        <w:r>
          <w:fldChar w:fldCharType="end"/>
        </w:r>
      </w:hyperlink>
    </w:p>
    <w:p>
      <w:pPr>
        <w:pStyle w:val="TOC2"/>
        <w:tabs>
          <w:tab w:val="right" w:leader="dot" w:pos="8306"/>
        </w:tabs>
      </w:pPr>
      <w:hyperlink w:anchor="_Toc16494" w:history="1">
        <w:r>
          <w:rPr>
            <w:rFonts w:ascii="仿宋" w:eastAsia="仿宋" w:hAnsi="仿宋" w:cs="仿宋" w:hint="eastAsia"/>
            <w:lang w:eastAsia="zh-CN"/>
          </w:rPr>
          <w:t>(一)、建筑工程设计原则</w:t>
        </w:r>
        <w:r>
          <w:tab/>
        </w:r>
        <w:r>
          <w:fldChar w:fldCharType="begin"/>
        </w:r>
        <w:r>
          <w:instrText xml:space="preserve"> PAGEREF _Toc16494 \h </w:instrText>
        </w:r>
        <w:r>
          <w:fldChar w:fldCharType="separate"/>
        </w:r>
        <w:r>
          <w:t>5</w:t>
        </w:r>
        <w:r>
          <w:fldChar w:fldCharType="end"/>
        </w:r>
      </w:hyperlink>
    </w:p>
    <w:p>
      <w:pPr>
        <w:pStyle w:val="TOC2"/>
        <w:tabs>
          <w:tab w:val="right" w:leader="dot" w:pos="8306"/>
        </w:tabs>
      </w:pPr>
      <w:hyperlink w:anchor="_Toc30032" w:history="1">
        <w:r>
          <w:rPr>
            <w:rFonts w:ascii="仿宋" w:eastAsia="仿宋" w:hAnsi="仿宋" w:cs="仿宋" w:hint="eastAsia"/>
            <w:lang w:eastAsia="zh-CN"/>
          </w:rPr>
          <w:t>(二)、土建工程设计年限及安全等级</w:t>
        </w:r>
        <w:r>
          <w:tab/>
        </w:r>
        <w:r>
          <w:fldChar w:fldCharType="begin"/>
        </w:r>
        <w:r>
          <w:instrText xml:space="preserve"> PAGEREF _Toc30032 \h </w:instrText>
        </w:r>
        <w:r>
          <w:fldChar w:fldCharType="separate"/>
        </w:r>
        <w:r>
          <w:t>6</w:t>
        </w:r>
        <w:r>
          <w:fldChar w:fldCharType="end"/>
        </w:r>
      </w:hyperlink>
    </w:p>
    <w:p>
      <w:pPr>
        <w:pStyle w:val="TOC2"/>
        <w:tabs>
          <w:tab w:val="right" w:leader="dot" w:pos="8306"/>
        </w:tabs>
      </w:pPr>
      <w:hyperlink w:anchor="_Toc75" w:history="1">
        <w:r>
          <w:rPr>
            <w:rFonts w:ascii="仿宋" w:eastAsia="仿宋" w:hAnsi="仿宋" w:cs="仿宋" w:hint="eastAsia"/>
            <w:lang w:eastAsia="zh-CN"/>
          </w:rPr>
          <w:t>(三)、建筑工程设计总体要求</w:t>
        </w:r>
        <w:r>
          <w:tab/>
        </w:r>
        <w:r>
          <w:fldChar w:fldCharType="begin"/>
        </w:r>
        <w:r>
          <w:instrText xml:space="preserve"> PAGEREF _Toc75 \h </w:instrText>
        </w:r>
        <w:r>
          <w:fldChar w:fldCharType="separate"/>
        </w:r>
        <w:r>
          <w:t>8</w:t>
        </w:r>
        <w:r>
          <w:fldChar w:fldCharType="end"/>
        </w:r>
      </w:hyperlink>
    </w:p>
    <w:p>
      <w:pPr>
        <w:pStyle w:val="TOC2"/>
        <w:tabs>
          <w:tab w:val="right" w:leader="dot" w:pos="8306"/>
        </w:tabs>
      </w:pPr>
      <w:hyperlink w:anchor="_Toc14505" w:history="1">
        <w:r>
          <w:rPr>
            <w:rFonts w:ascii="仿宋" w:eastAsia="仿宋" w:hAnsi="仿宋" w:cs="仿宋" w:hint="eastAsia"/>
            <w:lang w:eastAsia="zh-CN"/>
          </w:rPr>
          <w:t>(四)、土建工程建设指标</w:t>
        </w:r>
        <w:r>
          <w:tab/>
        </w:r>
        <w:r>
          <w:fldChar w:fldCharType="begin"/>
        </w:r>
        <w:r>
          <w:instrText xml:space="preserve"> PAGEREF _Toc14505 \h </w:instrText>
        </w:r>
        <w:r>
          <w:fldChar w:fldCharType="separate"/>
        </w:r>
        <w:r>
          <w:t>8</w:t>
        </w:r>
        <w:r>
          <w:fldChar w:fldCharType="end"/>
        </w:r>
      </w:hyperlink>
    </w:p>
    <w:p>
      <w:pPr>
        <w:pStyle w:val="TOC1"/>
        <w:tabs>
          <w:tab w:val="right" w:leader="dot" w:pos="8306"/>
        </w:tabs>
      </w:pPr>
      <w:hyperlink w:anchor="_Toc16653" w:history="1">
        <w:r>
          <w:rPr>
            <w:rFonts w:ascii="仿宋" w:eastAsia="仿宋" w:hAnsi="仿宋" w:cs="仿宋" w:hint="eastAsia"/>
            <w:lang w:eastAsia="zh-CN"/>
          </w:rPr>
          <w:t>三、工艺说明</w:t>
        </w:r>
        <w:r>
          <w:tab/>
        </w:r>
        <w:r>
          <w:fldChar w:fldCharType="begin"/>
        </w:r>
        <w:r>
          <w:instrText xml:space="preserve"> PAGEREF _Toc16653 \h </w:instrText>
        </w:r>
        <w:r>
          <w:fldChar w:fldCharType="separate"/>
        </w:r>
        <w:r>
          <w:t>9</w:t>
        </w:r>
        <w:r>
          <w:fldChar w:fldCharType="end"/>
        </w:r>
      </w:hyperlink>
    </w:p>
    <w:p>
      <w:pPr>
        <w:pStyle w:val="TOC2"/>
        <w:tabs>
          <w:tab w:val="right" w:leader="dot" w:pos="8306"/>
        </w:tabs>
      </w:pPr>
      <w:hyperlink w:anchor="_Toc6935" w:history="1">
        <w:r>
          <w:rPr>
            <w:rFonts w:ascii="仿宋" w:eastAsia="仿宋" w:hAnsi="仿宋" w:cs="仿宋" w:hint="eastAsia"/>
            <w:lang w:eastAsia="zh-CN"/>
          </w:rPr>
          <w:t>(一)、技术管理特点</w:t>
        </w:r>
        <w:r>
          <w:tab/>
        </w:r>
        <w:r>
          <w:fldChar w:fldCharType="begin"/>
        </w:r>
        <w:r>
          <w:instrText xml:space="preserve"> PAGEREF _Toc6935 \h </w:instrText>
        </w:r>
        <w:r>
          <w:fldChar w:fldCharType="separate"/>
        </w:r>
        <w:r>
          <w:t>9</w:t>
        </w:r>
        <w:r>
          <w:fldChar w:fldCharType="end"/>
        </w:r>
      </w:hyperlink>
    </w:p>
    <w:p>
      <w:pPr>
        <w:pStyle w:val="TOC2"/>
        <w:tabs>
          <w:tab w:val="right" w:leader="dot" w:pos="8306"/>
        </w:tabs>
      </w:pPr>
      <w:hyperlink w:anchor="_Toc23625" w:history="1">
        <w:r>
          <w:rPr>
            <w:rFonts w:ascii="仿宋" w:eastAsia="仿宋" w:hAnsi="仿宋" w:cs="仿宋" w:hint="eastAsia"/>
            <w:lang w:eastAsia="zh-CN"/>
          </w:rPr>
          <w:t>(二)、槽钢项目工艺技术设计方案</w:t>
        </w:r>
        <w:r>
          <w:tab/>
        </w:r>
        <w:r>
          <w:fldChar w:fldCharType="begin"/>
        </w:r>
        <w:r>
          <w:instrText xml:space="preserve"> PAGEREF _Toc23625 \h </w:instrText>
        </w:r>
        <w:r>
          <w:fldChar w:fldCharType="separate"/>
        </w:r>
        <w:r>
          <w:t>10</w:t>
        </w:r>
        <w:r>
          <w:fldChar w:fldCharType="end"/>
        </w:r>
      </w:hyperlink>
    </w:p>
    <w:p>
      <w:pPr>
        <w:pStyle w:val="TOC2"/>
        <w:tabs>
          <w:tab w:val="right" w:leader="dot" w:pos="8306"/>
        </w:tabs>
      </w:pPr>
      <w:hyperlink w:anchor="_Toc28658" w:history="1">
        <w:r>
          <w:rPr>
            <w:rFonts w:ascii="仿宋" w:eastAsia="仿宋" w:hAnsi="仿宋" w:cs="仿宋" w:hint="eastAsia"/>
            <w:lang w:eastAsia="zh-CN"/>
          </w:rPr>
          <w:t>(三)、设备选型方案</w:t>
        </w:r>
        <w:r>
          <w:tab/>
        </w:r>
        <w:r>
          <w:fldChar w:fldCharType="begin"/>
        </w:r>
        <w:r>
          <w:instrText xml:space="preserve"> PAGEREF _Toc28658 \h </w:instrText>
        </w:r>
        <w:r>
          <w:fldChar w:fldCharType="separate"/>
        </w:r>
        <w:r>
          <w:t>11</w:t>
        </w:r>
        <w:r>
          <w:fldChar w:fldCharType="end"/>
        </w:r>
      </w:hyperlink>
    </w:p>
    <w:p>
      <w:pPr>
        <w:pStyle w:val="TOC1"/>
        <w:tabs>
          <w:tab w:val="right" w:leader="dot" w:pos="8306"/>
        </w:tabs>
      </w:pPr>
      <w:hyperlink w:anchor="_Toc8099" w:history="1">
        <w:r>
          <w:rPr>
            <w:rFonts w:ascii="仿宋" w:eastAsia="仿宋" w:hAnsi="仿宋" w:cs="仿宋" w:hint="eastAsia"/>
            <w:lang w:eastAsia="zh-CN"/>
          </w:rPr>
          <w:t>四、产品规划分析</w:t>
        </w:r>
        <w:r>
          <w:tab/>
        </w:r>
        <w:r>
          <w:fldChar w:fldCharType="begin"/>
        </w:r>
        <w:r>
          <w:instrText xml:space="preserve"> PAGEREF _Toc8099 \h </w:instrText>
        </w:r>
        <w:r>
          <w:fldChar w:fldCharType="separate"/>
        </w:r>
        <w:r>
          <w:t>12</w:t>
        </w:r>
        <w:r>
          <w:fldChar w:fldCharType="end"/>
        </w:r>
      </w:hyperlink>
    </w:p>
    <w:p>
      <w:pPr>
        <w:pStyle w:val="TOC2"/>
        <w:tabs>
          <w:tab w:val="right" w:leader="dot" w:pos="8306"/>
        </w:tabs>
      </w:pPr>
      <w:hyperlink w:anchor="_Toc16189" w:history="1">
        <w:r>
          <w:rPr>
            <w:rFonts w:ascii="仿宋" w:eastAsia="仿宋" w:hAnsi="仿宋" w:cs="仿宋" w:hint="eastAsia"/>
            <w:lang w:eastAsia="zh-CN"/>
          </w:rPr>
          <w:t>(一)、产品规划</w:t>
        </w:r>
        <w:r>
          <w:tab/>
        </w:r>
        <w:r>
          <w:fldChar w:fldCharType="begin"/>
        </w:r>
        <w:r>
          <w:instrText xml:space="preserve"> PAGEREF _Toc16189 \h </w:instrText>
        </w:r>
        <w:r>
          <w:fldChar w:fldCharType="separate"/>
        </w:r>
        <w:r>
          <w:t>12</w:t>
        </w:r>
        <w:r>
          <w:fldChar w:fldCharType="end"/>
        </w:r>
      </w:hyperlink>
    </w:p>
    <w:p>
      <w:pPr>
        <w:pStyle w:val="TOC2"/>
        <w:tabs>
          <w:tab w:val="right" w:leader="dot" w:pos="8306"/>
        </w:tabs>
      </w:pPr>
      <w:hyperlink w:anchor="_Toc18524" w:history="1">
        <w:r>
          <w:rPr>
            <w:rFonts w:ascii="仿宋" w:eastAsia="仿宋" w:hAnsi="仿宋" w:cs="仿宋" w:hint="eastAsia"/>
            <w:lang w:eastAsia="zh-CN"/>
          </w:rPr>
          <w:t>(二)、建设规模</w:t>
        </w:r>
        <w:r>
          <w:tab/>
        </w:r>
        <w:r>
          <w:fldChar w:fldCharType="begin"/>
        </w:r>
        <w:r>
          <w:instrText xml:space="preserve"> PAGEREF _Toc18524 \h </w:instrText>
        </w:r>
        <w:r>
          <w:fldChar w:fldCharType="separate"/>
        </w:r>
        <w:r>
          <w:t>13</w:t>
        </w:r>
        <w:r>
          <w:fldChar w:fldCharType="end"/>
        </w:r>
      </w:hyperlink>
    </w:p>
    <w:p>
      <w:pPr>
        <w:pStyle w:val="TOC1"/>
        <w:tabs>
          <w:tab w:val="right" w:leader="dot" w:pos="8306"/>
        </w:tabs>
      </w:pPr>
      <w:hyperlink w:anchor="_Toc22894" w:history="1">
        <w:r>
          <w:rPr>
            <w:rFonts w:ascii="仿宋" w:eastAsia="仿宋" w:hAnsi="仿宋" w:cs="仿宋" w:hint="eastAsia"/>
            <w:lang w:eastAsia="zh-CN"/>
          </w:rPr>
          <w:t>五、槽钢项目选址可行性分析</w:t>
        </w:r>
        <w:r>
          <w:tab/>
        </w:r>
        <w:r>
          <w:fldChar w:fldCharType="begin"/>
        </w:r>
        <w:r>
          <w:instrText xml:space="preserve"> PAGEREF _Toc22894 \h </w:instrText>
        </w:r>
        <w:r>
          <w:fldChar w:fldCharType="separate"/>
        </w:r>
        <w:r>
          <w:t>14</w:t>
        </w:r>
        <w:r>
          <w:fldChar w:fldCharType="end"/>
        </w:r>
      </w:hyperlink>
    </w:p>
    <w:p>
      <w:pPr>
        <w:pStyle w:val="TOC2"/>
        <w:tabs>
          <w:tab w:val="right" w:leader="dot" w:pos="8306"/>
        </w:tabs>
      </w:pPr>
      <w:hyperlink w:anchor="_Toc13405" w:history="1">
        <w:r>
          <w:rPr>
            <w:rFonts w:ascii="仿宋" w:eastAsia="仿宋" w:hAnsi="仿宋" w:cs="仿宋" w:hint="eastAsia"/>
            <w:lang w:eastAsia="zh-CN"/>
          </w:rPr>
          <w:t>(一)、槽钢项目选址</w:t>
        </w:r>
        <w:r>
          <w:tab/>
        </w:r>
        <w:r>
          <w:fldChar w:fldCharType="begin"/>
        </w:r>
        <w:r>
          <w:instrText xml:space="preserve"> PAGEREF _Toc13405 \h </w:instrText>
        </w:r>
        <w:r>
          <w:fldChar w:fldCharType="separate"/>
        </w:r>
        <w:r>
          <w:t>14</w:t>
        </w:r>
        <w:r>
          <w:fldChar w:fldCharType="end"/>
        </w:r>
      </w:hyperlink>
    </w:p>
    <w:p>
      <w:pPr>
        <w:pStyle w:val="TOC2"/>
        <w:tabs>
          <w:tab w:val="right" w:leader="dot" w:pos="8306"/>
        </w:tabs>
      </w:pPr>
      <w:hyperlink w:anchor="_Toc32462" w:history="1">
        <w:r>
          <w:rPr>
            <w:rFonts w:ascii="仿宋" w:eastAsia="仿宋" w:hAnsi="仿宋" w:cs="仿宋" w:hint="eastAsia"/>
            <w:lang w:eastAsia="zh-CN"/>
          </w:rPr>
          <w:t>(二)、用地控制指标</w:t>
        </w:r>
        <w:r>
          <w:tab/>
        </w:r>
        <w:r>
          <w:fldChar w:fldCharType="begin"/>
        </w:r>
        <w:r>
          <w:instrText xml:space="preserve"> PAGEREF _Toc32462 \h </w:instrText>
        </w:r>
        <w:r>
          <w:fldChar w:fldCharType="separate"/>
        </w:r>
        <w:r>
          <w:t>14</w:t>
        </w:r>
        <w:r>
          <w:fldChar w:fldCharType="end"/>
        </w:r>
      </w:hyperlink>
    </w:p>
    <w:p>
      <w:pPr>
        <w:pStyle w:val="TOC2"/>
        <w:tabs>
          <w:tab w:val="right" w:leader="dot" w:pos="8306"/>
        </w:tabs>
      </w:pPr>
      <w:hyperlink w:anchor="_Toc15535" w:history="1">
        <w:r>
          <w:rPr>
            <w:rFonts w:ascii="仿宋" w:eastAsia="仿宋" w:hAnsi="仿宋" w:cs="仿宋" w:hint="eastAsia"/>
            <w:lang w:eastAsia="zh-CN"/>
          </w:rPr>
          <w:t>(三)、节约用地措施</w:t>
        </w:r>
        <w:r>
          <w:tab/>
        </w:r>
        <w:r>
          <w:fldChar w:fldCharType="begin"/>
        </w:r>
        <w:r>
          <w:instrText xml:space="preserve"> PAGEREF _Toc15535 \h </w:instrText>
        </w:r>
        <w:r>
          <w:fldChar w:fldCharType="separate"/>
        </w:r>
        <w:r>
          <w:t>16</w:t>
        </w:r>
        <w:r>
          <w:fldChar w:fldCharType="end"/>
        </w:r>
      </w:hyperlink>
    </w:p>
    <w:p>
      <w:pPr>
        <w:pStyle w:val="TOC2"/>
        <w:tabs>
          <w:tab w:val="right" w:leader="dot" w:pos="8306"/>
        </w:tabs>
      </w:pPr>
      <w:hyperlink w:anchor="_Toc24227" w:history="1">
        <w:r>
          <w:rPr>
            <w:rFonts w:ascii="仿宋" w:eastAsia="仿宋" w:hAnsi="仿宋" w:cs="仿宋" w:hint="eastAsia"/>
            <w:lang w:eastAsia="zh-CN"/>
          </w:rPr>
          <w:t>(四)、总图布置方案</w:t>
        </w:r>
        <w:r>
          <w:tab/>
        </w:r>
        <w:r>
          <w:fldChar w:fldCharType="begin"/>
        </w:r>
        <w:r>
          <w:instrText xml:space="preserve"> PAGEREF _Toc24227 \h </w:instrText>
        </w:r>
        <w:r>
          <w:fldChar w:fldCharType="separate"/>
        </w:r>
        <w:r>
          <w:t>17</w:t>
        </w:r>
        <w:r>
          <w:fldChar w:fldCharType="end"/>
        </w:r>
      </w:hyperlink>
    </w:p>
    <w:p>
      <w:pPr>
        <w:pStyle w:val="TOC2"/>
        <w:tabs>
          <w:tab w:val="right" w:leader="dot" w:pos="8306"/>
        </w:tabs>
      </w:pPr>
      <w:hyperlink w:anchor="_Toc3186" w:history="1">
        <w:r>
          <w:rPr>
            <w:rFonts w:ascii="仿宋" w:eastAsia="仿宋" w:hAnsi="仿宋" w:cs="仿宋" w:hint="eastAsia"/>
            <w:lang w:eastAsia="zh-CN"/>
          </w:rPr>
          <w:t>(五)、选址综合评价</w:t>
        </w:r>
        <w:r>
          <w:tab/>
        </w:r>
        <w:r>
          <w:fldChar w:fldCharType="begin"/>
        </w:r>
        <w:r>
          <w:instrText xml:space="preserve"> PAGEREF _Toc3186 \h </w:instrText>
        </w:r>
        <w:r>
          <w:fldChar w:fldCharType="separate"/>
        </w:r>
        <w:r>
          <w:t>18</w:t>
        </w:r>
        <w:r>
          <w:fldChar w:fldCharType="end"/>
        </w:r>
      </w:hyperlink>
    </w:p>
    <w:p>
      <w:pPr>
        <w:pStyle w:val="TOC1"/>
        <w:tabs>
          <w:tab w:val="right" w:leader="dot" w:pos="8306"/>
        </w:tabs>
      </w:pPr>
      <w:hyperlink w:anchor="_Toc5299" w:history="1">
        <w:r>
          <w:rPr>
            <w:rFonts w:ascii="仿宋" w:eastAsia="仿宋" w:hAnsi="仿宋" w:cs="仿宋" w:hint="eastAsia"/>
            <w:lang w:eastAsia="zh-CN"/>
          </w:rPr>
          <w:t>六、槽钢项目概论</w:t>
        </w:r>
        <w:r>
          <w:tab/>
        </w:r>
        <w:r>
          <w:fldChar w:fldCharType="begin"/>
        </w:r>
        <w:r>
          <w:instrText xml:space="preserve"> PAGEREF _Toc5299 \h </w:instrText>
        </w:r>
        <w:r>
          <w:fldChar w:fldCharType="separate"/>
        </w:r>
        <w:r>
          <w:t>19</w:t>
        </w:r>
        <w:r>
          <w:fldChar w:fldCharType="end"/>
        </w:r>
      </w:hyperlink>
    </w:p>
    <w:p>
      <w:pPr>
        <w:pStyle w:val="TOC2"/>
        <w:tabs>
          <w:tab w:val="right" w:leader="dot" w:pos="8306"/>
        </w:tabs>
      </w:pPr>
      <w:hyperlink w:anchor="_Toc8405" w:history="1">
        <w:r>
          <w:rPr>
            <w:rFonts w:ascii="仿宋" w:eastAsia="仿宋" w:hAnsi="仿宋" w:cs="仿宋" w:hint="eastAsia"/>
            <w:lang w:eastAsia="zh-CN"/>
          </w:rPr>
          <w:t>(一)、槽钢项目概况</w:t>
        </w:r>
        <w:r>
          <w:tab/>
        </w:r>
        <w:r>
          <w:fldChar w:fldCharType="begin"/>
        </w:r>
        <w:r>
          <w:instrText xml:space="preserve"> PAGEREF _Toc8405 \h </w:instrText>
        </w:r>
        <w:r>
          <w:fldChar w:fldCharType="separate"/>
        </w:r>
        <w:r>
          <w:t>19</w:t>
        </w:r>
        <w:r>
          <w:fldChar w:fldCharType="end"/>
        </w:r>
      </w:hyperlink>
    </w:p>
    <w:p>
      <w:pPr>
        <w:pStyle w:val="TOC2"/>
        <w:tabs>
          <w:tab w:val="right" w:leader="dot" w:pos="8306"/>
        </w:tabs>
      </w:pPr>
      <w:hyperlink w:anchor="_Toc16363" w:history="1">
        <w:r>
          <w:rPr>
            <w:rFonts w:ascii="仿宋" w:eastAsia="仿宋" w:hAnsi="仿宋" w:cs="仿宋" w:hint="eastAsia"/>
            <w:lang w:eastAsia="zh-CN"/>
          </w:rPr>
          <w:t>(二)、槽钢项目目标</w:t>
        </w:r>
        <w:r>
          <w:tab/>
        </w:r>
        <w:r>
          <w:fldChar w:fldCharType="begin"/>
        </w:r>
        <w:r>
          <w:instrText xml:space="preserve"> PAGEREF _Toc16363 \h </w:instrText>
        </w:r>
        <w:r>
          <w:fldChar w:fldCharType="separate"/>
        </w:r>
        <w:r>
          <w:t>21</w:t>
        </w:r>
        <w:r>
          <w:fldChar w:fldCharType="end"/>
        </w:r>
      </w:hyperlink>
    </w:p>
    <w:p>
      <w:pPr>
        <w:pStyle w:val="TOC2"/>
        <w:tabs>
          <w:tab w:val="right" w:leader="dot" w:pos="8306"/>
        </w:tabs>
      </w:pPr>
      <w:hyperlink w:anchor="_Toc16808" w:history="1">
        <w:r>
          <w:rPr>
            <w:rFonts w:ascii="仿宋" w:eastAsia="仿宋" w:hAnsi="仿宋" w:cs="仿宋" w:hint="eastAsia"/>
            <w:lang w:eastAsia="zh-CN"/>
          </w:rPr>
          <w:t>(三)、槽钢项目提出的理由</w:t>
        </w:r>
        <w:r>
          <w:tab/>
        </w:r>
        <w:r>
          <w:fldChar w:fldCharType="begin"/>
        </w:r>
        <w:r>
          <w:instrText xml:space="preserve"> PAGEREF _Toc16808 \h </w:instrText>
        </w:r>
        <w:r>
          <w:fldChar w:fldCharType="separate"/>
        </w:r>
        <w:r>
          <w:t>22</w:t>
        </w:r>
        <w:r>
          <w:fldChar w:fldCharType="end"/>
        </w:r>
      </w:hyperlink>
    </w:p>
    <w:p>
      <w:pPr>
        <w:pStyle w:val="TOC2"/>
        <w:tabs>
          <w:tab w:val="right" w:leader="dot" w:pos="8306"/>
        </w:tabs>
      </w:pPr>
      <w:hyperlink w:anchor="_Toc25385" w:history="1">
        <w:r>
          <w:rPr>
            <w:rFonts w:ascii="仿宋" w:eastAsia="仿宋" w:hAnsi="仿宋" w:cs="仿宋" w:hint="eastAsia"/>
            <w:lang w:eastAsia="zh-CN"/>
          </w:rPr>
          <w:t>(四)、槽钢项目意义</w:t>
        </w:r>
        <w:r>
          <w:tab/>
        </w:r>
        <w:r>
          <w:fldChar w:fldCharType="begin"/>
        </w:r>
        <w:r>
          <w:instrText xml:space="preserve"> PAGEREF _Toc25385 \h </w:instrText>
        </w:r>
        <w:r>
          <w:fldChar w:fldCharType="separate"/>
        </w:r>
        <w:r>
          <w:t>24</w:t>
        </w:r>
        <w:r>
          <w:fldChar w:fldCharType="end"/>
        </w:r>
      </w:hyperlink>
    </w:p>
    <w:p>
      <w:pPr>
        <w:pStyle w:val="TOC2"/>
        <w:tabs>
          <w:tab w:val="right" w:leader="dot" w:pos="8306"/>
        </w:tabs>
      </w:pPr>
      <w:hyperlink w:anchor="_Toc32619" w:history="1">
        <w:r>
          <w:rPr>
            <w:rFonts w:ascii="仿宋" w:eastAsia="仿宋" w:hAnsi="仿宋" w:cs="仿宋" w:hint="eastAsia"/>
            <w:lang w:eastAsia="zh-CN"/>
          </w:rPr>
          <w:t>(五)、槽钢项目背景</w:t>
        </w:r>
        <w:r>
          <w:tab/>
        </w:r>
        <w:r>
          <w:fldChar w:fldCharType="begin"/>
        </w:r>
        <w:r>
          <w:instrText xml:space="preserve"> PAGEREF _Toc32619 \h </w:instrText>
        </w:r>
        <w:r>
          <w:fldChar w:fldCharType="separate"/>
        </w:r>
        <w:r>
          <w:t>25</w:t>
        </w:r>
        <w:r>
          <w:fldChar w:fldCharType="end"/>
        </w:r>
      </w:hyperlink>
    </w:p>
    <w:p>
      <w:pPr>
        <w:pStyle w:val="TOC1"/>
        <w:tabs>
          <w:tab w:val="right" w:leader="dot" w:pos="8306"/>
        </w:tabs>
      </w:pPr>
      <w:hyperlink w:anchor="_Toc2434" w:history="1">
        <w:r>
          <w:rPr>
            <w:rFonts w:ascii="仿宋" w:eastAsia="仿宋" w:hAnsi="仿宋" w:cs="仿宋" w:hint="eastAsia"/>
            <w:lang w:eastAsia="zh-CN"/>
          </w:rPr>
          <w:t>七、槽钢项目环境影响分析</w:t>
        </w:r>
        <w:r>
          <w:tab/>
        </w:r>
        <w:r>
          <w:fldChar w:fldCharType="begin"/>
        </w:r>
        <w:r>
          <w:instrText xml:space="preserve"> PAGEREF _Toc2434 \h </w:instrText>
        </w:r>
        <w:r>
          <w:fldChar w:fldCharType="separate"/>
        </w:r>
        <w:r>
          <w:t>25</w:t>
        </w:r>
        <w:r>
          <w:fldChar w:fldCharType="end"/>
        </w:r>
      </w:hyperlink>
    </w:p>
    <w:p>
      <w:pPr>
        <w:pStyle w:val="TOC2"/>
        <w:tabs>
          <w:tab w:val="right" w:leader="dot" w:pos="8306"/>
        </w:tabs>
      </w:pPr>
      <w:hyperlink w:anchor="_Toc27417" w:history="1">
        <w:r>
          <w:rPr>
            <w:rFonts w:ascii="仿宋" w:eastAsia="仿宋" w:hAnsi="仿宋" w:cs="仿宋" w:hint="eastAsia"/>
            <w:lang w:eastAsia="zh-CN"/>
          </w:rPr>
          <w:t>(一)、建设区域环境质量现状</w:t>
        </w:r>
        <w:r>
          <w:tab/>
        </w:r>
        <w:r>
          <w:fldChar w:fldCharType="begin"/>
        </w:r>
        <w:r>
          <w:instrText xml:space="preserve"> PAGEREF _Toc27417 \h </w:instrText>
        </w:r>
        <w:r>
          <w:fldChar w:fldCharType="separate"/>
        </w:r>
        <w:r>
          <w:t>25</w:t>
        </w:r>
        <w:r>
          <w:fldChar w:fldCharType="end"/>
        </w:r>
      </w:hyperlink>
    </w:p>
    <w:p>
      <w:pPr>
        <w:pStyle w:val="TOC2"/>
        <w:tabs>
          <w:tab w:val="right" w:leader="dot" w:pos="8306"/>
        </w:tabs>
      </w:pPr>
      <w:hyperlink w:anchor="_Toc12658" w:history="1">
        <w:r>
          <w:rPr>
            <w:rFonts w:ascii="仿宋" w:eastAsia="仿宋" w:hAnsi="仿宋" w:cs="仿宋" w:hint="eastAsia"/>
            <w:lang w:eastAsia="zh-CN"/>
          </w:rPr>
          <w:t>(二)、建设期环境保护</w:t>
        </w:r>
        <w:r>
          <w:tab/>
        </w:r>
        <w:r>
          <w:fldChar w:fldCharType="begin"/>
        </w:r>
        <w:r>
          <w:instrText xml:space="preserve"> PAGEREF _Toc12658 \h </w:instrText>
        </w:r>
        <w:r>
          <w:fldChar w:fldCharType="separate"/>
        </w:r>
        <w:r>
          <w:t>27</w:t>
        </w:r>
        <w:r>
          <w:fldChar w:fldCharType="end"/>
        </w:r>
      </w:hyperlink>
    </w:p>
    <w:p>
      <w:pPr>
        <w:pStyle w:val="TOC2"/>
        <w:tabs>
          <w:tab w:val="right" w:leader="dot" w:pos="8306"/>
        </w:tabs>
      </w:pPr>
      <w:hyperlink w:anchor="_Toc7417" w:history="1">
        <w:r>
          <w:rPr>
            <w:rFonts w:ascii="仿宋" w:eastAsia="仿宋" w:hAnsi="仿宋" w:cs="仿宋" w:hint="eastAsia"/>
            <w:lang w:eastAsia="zh-CN"/>
          </w:rPr>
          <w:t>(三)、运营期环境保护</w:t>
        </w:r>
        <w:r>
          <w:tab/>
        </w:r>
        <w:r>
          <w:fldChar w:fldCharType="begin"/>
        </w:r>
        <w:r>
          <w:instrText xml:space="preserve"> PAGEREF _Toc7417 \h </w:instrText>
        </w:r>
        <w:r>
          <w:fldChar w:fldCharType="separate"/>
        </w:r>
        <w:r>
          <w:t>28</w:t>
        </w:r>
        <w:r>
          <w:fldChar w:fldCharType="end"/>
        </w:r>
      </w:hyperlink>
    </w:p>
    <w:p>
      <w:pPr>
        <w:pStyle w:val="TOC2"/>
        <w:tabs>
          <w:tab w:val="right" w:leader="dot" w:pos="8306"/>
        </w:tabs>
      </w:pPr>
      <w:hyperlink w:anchor="_Toc24285" w:history="1">
        <w:r>
          <w:rPr>
            <w:rFonts w:ascii="仿宋" w:eastAsia="仿宋" w:hAnsi="仿宋" w:cs="仿宋" w:hint="eastAsia"/>
            <w:lang w:eastAsia="zh-CN"/>
          </w:rPr>
          <w:t>(四)、槽钢项目建设对区域经济的影响</w:t>
        </w:r>
        <w:r>
          <w:tab/>
        </w:r>
        <w:r>
          <w:fldChar w:fldCharType="begin"/>
        </w:r>
        <w:r>
          <w:instrText xml:space="preserve"> PAGEREF _Toc24285 \h </w:instrText>
        </w:r>
        <w:r>
          <w:fldChar w:fldCharType="separate"/>
        </w:r>
        <w:r>
          <w:t>30</w:t>
        </w:r>
        <w:r>
          <w:fldChar w:fldCharType="end"/>
        </w:r>
      </w:hyperlink>
    </w:p>
    <w:p>
      <w:pPr>
        <w:pStyle w:val="TOC2"/>
        <w:tabs>
          <w:tab w:val="right" w:leader="dot" w:pos="8306"/>
        </w:tabs>
      </w:pPr>
      <w:hyperlink w:anchor="_Toc2871" w:history="1">
        <w:r>
          <w:rPr>
            <w:rFonts w:ascii="仿宋" w:eastAsia="仿宋" w:hAnsi="仿宋" w:cs="仿宋" w:hint="eastAsia"/>
            <w:lang w:eastAsia="zh-CN"/>
          </w:rPr>
          <w:t>(五)、废弃物处理</w:t>
        </w:r>
        <w:r>
          <w:tab/>
        </w:r>
        <w:r>
          <w:fldChar w:fldCharType="begin"/>
        </w:r>
        <w:r>
          <w:instrText xml:space="preserve"> PAGEREF _Toc2871 \h </w:instrText>
        </w:r>
        <w:r>
          <w:fldChar w:fldCharType="separate"/>
        </w:r>
        <w:r>
          <w:t>31</w:t>
        </w:r>
        <w:r>
          <w:fldChar w:fldCharType="end"/>
        </w:r>
      </w:hyperlink>
    </w:p>
    <w:p>
      <w:pPr>
        <w:pStyle w:val="TOC2"/>
        <w:tabs>
          <w:tab w:val="right" w:leader="dot" w:pos="8306"/>
        </w:tabs>
      </w:pPr>
      <w:hyperlink w:anchor="_Toc29130" w:history="1">
        <w:r>
          <w:rPr>
            <w:rFonts w:ascii="仿宋" w:eastAsia="仿宋" w:hAnsi="仿宋" w:cs="仿宋" w:hint="eastAsia"/>
            <w:lang w:eastAsia="zh-CN"/>
          </w:rPr>
          <w:t>(六)、特殊环境影响分析</w:t>
        </w:r>
        <w:r>
          <w:tab/>
        </w:r>
        <w:r>
          <w:fldChar w:fldCharType="begin"/>
        </w:r>
        <w:r>
          <w:instrText xml:space="preserve"> PAGEREF _Toc29130 \h </w:instrText>
        </w:r>
        <w:r>
          <w:fldChar w:fldCharType="separate"/>
        </w:r>
        <w:r>
          <w:t>32</w:t>
        </w:r>
        <w:r>
          <w:fldChar w:fldCharType="end"/>
        </w:r>
      </w:hyperlink>
    </w:p>
    <w:p>
      <w:pPr>
        <w:pStyle w:val="TOC2"/>
        <w:tabs>
          <w:tab w:val="right" w:leader="dot" w:pos="8306"/>
        </w:tabs>
      </w:pPr>
      <w:hyperlink w:anchor="_Toc30234" w:history="1">
        <w:r>
          <w:rPr>
            <w:rFonts w:ascii="仿宋" w:eastAsia="仿宋" w:hAnsi="仿宋" w:cs="仿宋" w:hint="eastAsia"/>
            <w:lang w:eastAsia="zh-CN"/>
          </w:rPr>
          <w:t>(七)、清洁生产</w:t>
        </w:r>
        <w:r>
          <w:tab/>
        </w:r>
        <w:r>
          <w:fldChar w:fldCharType="begin"/>
        </w:r>
        <w:r>
          <w:instrText xml:space="preserve"> PAGEREF _Toc30234 \h </w:instrText>
        </w:r>
        <w:r>
          <w:fldChar w:fldCharType="separate"/>
        </w:r>
        <w:r>
          <w:t>34</w:t>
        </w:r>
        <w:r>
          <w:fldChar w:fldCharType="end"/>
        </w:r>
      </w:hyperlink>
    </w:p>
    <w:p>
      <w:pPr>
        <w:pStyle w:val="TOC2"/>
        <w:tabs>
          <w:tab w:val="right" w:leader="dot" w:pos="8306"/>
        </w:tabs>
      </w:pPr>
      <w:hyperlink w:anchor="_Toc4157" w:history="1">
        <w:r>
          <w:rPr>
            <w:rFonts w:ascii="仿宋" w:eastAsia="仿宋" w:hAnsi="仿宋" w:cs="仿宋" w:hint="eastAsia"/>
            <w:lang w:eastAsia="zh-CN"/>
          </w:rPr>
          <w:t>(八)、环境保护综合评价</w:t>
        </w:r>
        <w:r>
          <w:tab/>
        </w:r>
        <w:r>
          <w:fldChar w:fldCharType="begin"/>
        </w:r>
        <w:r>
          <w:instrText xml:space="preserve"> PAGEREF _Toc4157 \h </w:instrText>
        </w:r>
        <w:r>
          <w:fldChar w:fldCharType="separate"/>
        </w:r>
        <w:r>
          <w:t>35</w:t>
        </w:r>
        <w:r>
          <w:fldChar w:fldCharType="end"/>
        </w:r>
      </w:hyperlink>
    </w:p>
    <w:p>
      <w:pPr>
        <w:pStyle w:val="TOC1"/>
        <w:tabs>
          <w:tab w:val="right" w:leader="dot" w:pos="8306"/>
        </w:tabs>
      </w:pPr>
      <w:hyperlink w:anchor="_Toc7950" w:history="1">
        <w:r>
          <w:rPr>
            <w:rFonts w:ascii="仿宋" w:eastAsia="仿宋" w:hAnsi="仿宋" w:cs="仿宋" w:hint="eastAsia"/>
            <w:lang w:eastAsia="zh-CN"/>
          </w:rPr>
          <w:t>八、槽钢项目计划安排</w:t>
        </w:r>
        <w:r>
          <w:tab/>
        </w:r>
        <w:r>
          <w:fldChar w:fldCharType="begin"/>
        </w:r>
        <w:r>
          <w:instrText xml:space="preserve"> PAGEREF _Toc7950 \h </w:instrText>
        </w:r>
        <w:r>
          <w:fldChar w:fldCharType="separate"/>
        </w:r>
        <w:r>
          <w:t>36</w:t>
        </w:r>
        <w:r>
          <w:fldChar w:fldCharType="end"/>
        </w:r>
      </w:hyperlink>
    </w:p>
    <w:p>
      <w:pPr>
        <w:pStyle w:val="TOC2"/>
        <w:tabs>
          <w:tab w:val="right" w:leader="dot" w:pos="8306"/>
        </w:tabs>
      </w:pPr>
      <w:hyperlink w:anchor="_Toc9117" w:history="1">
        <w:r>
          <w:rPr>
            <w:rFonts w:ascii="仿宋" w:eastAsia="仿宋" w:hAnsi="仿宋" w:cs="仿宋" w:hint="eastAsia"/>
            <w:lang w:eastAsia="zh-CN"/>
          </w:rPr>
          <w:t>(一)、建设周期</w:t>
        </w:r>
        <w:r>
          <w:tab/>
        </w:r>
        <w:r>
          <w:fldChar w:fldCharType="begin"/>
        </w:r>
        <w:r>
          <w:instrText xml:space="preserve"> PAGEREF _Toc9117 \h </w:instrText>
        </w:r>
        <w:r>
          <w:fldChar w:fldCharType="separate"/>
        </w:r>
        <w:r>
          <w:t>36</w:t>
        </w:r>
        <w:r>
          <w:fldChar w:fldCharType="end"/>
        </w:r>
      </w:hyperlink>
    </w:p>
    <w:p>
      <w:pPr>
        <w:pStyle w:val="TOC2"/>
        <w:tabs>
          <w:tab w:val="right" w:leader="dot" w:pos="8306"/>
        </w:tabs>
      </w:pPr>
      <w:hyperlink w:anchor="_Toc26845" w:history="1">
        <w:r>
          <w:rPr>
            <w:rFonts w:ascii="仿宋" w:eastAsia="仿宋" w:hAnsi="仿宋" w:cs="仿宋" w:hint="eastAsia"/>
            <w:lang w:eastAsia="zh-CN"/>
          </w:rPr>
          <w:t>(二)、建设进度</w:t>
        </w:r>
        <w:r>
          <w:tab/>
        </w:r>
        <w:r>
          <w:fldChar w:fldCharType="begin"/>
        </w:r>
        <w:r>
          <w:instrText xml:space="preserve"> PAGEREF _Toc26845 \h </w:instrText>
        </w:r>
        <w:r>
          <w:fldChar w:fldCharType="separate"/>
        </w:r>
        <w:r>
          <w:t>37</w:t>
        </w:r>
        <w:r>
          <w:fldChar w:fldCharType="end"/>
        </w:r>
      </w:hyperlink>
    </w:p>
    <w:p>
      <w:pPr>
        <w:pStyle w:val="TOC2"/>
        <w:tabs>
          <w:tab w:val="right" w:leader="dot" w:pos="8306"/>
        </w:tabs>
      </w:pPr>
      <w:hyperlink w:anchor="_Toc11909" w:history="1">
        <w:r>
          <w:rPr>
            <w:rFonts w:ascii="仿宋" w:eastAsia="仿宋" w:hAnsi="仿宋" w:cs="仿宋" w:hint="eastAsia"/>
            <w:lang w:eastAsia="zh-CN"/>
          </w:rPr>
          <w:t>(三)、进度安排注意事项</w:t>
        </w:r>
        <w:r>
          <w:tab/>
        </w:r>
        <w:r>
          <w:fldChar w:fldCharType="begin"/>
        </w:r>
        <w:r>
          <w:instrText xml:space="preserve"> PAGEREF _Toc11909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01" w:history="1">
        <w:r>
          <w:rPr>
            <w:rFonts w:ascii="仿宋" w:eastAsia="仿宋" w:hAnsi="仿宋" w:cs="仿宋" w:hint="eastAsia"/>
            <w:lang w:eastAsia="zh-CN"/>
          </w:rPr>
          <w:t>(四)、人力资源配置</w:t>
        </w:r>
        <w:r>
          <w:tab/>
        </w:r>
        <w:r>
          <w:fldChar w:fldCharType="begin"/>
        </w:r>
        <w:r>
          <w:instrText xml:space="preserve"> PAGEREF _Toc13001 \h </w:instrText>
        </w:r>
        <w:r>
          <w:fldChar w:fldCharType="separate"/>
        </w:r>
        <w:r>
          <w:t>39</w:t>
        </w:r>
        <w:r>
          <w:fldChar w:fldCharType="end"/>
        </w:r>
      </w:hyperlink>
    </w:p>
    <w:p>
      <w:pPr>
        <w:pStyle w:val="TOC1"/>
        <w:tabs>
          <w:tab w:val="right" w:leader="dot" w:pos="8306"/>
        </w:tabs>
      </w:pPr>
      <w:hyperlink w:anchor="_Toc9719" w:history="1">
        <w:r>
          <w:rPr>
            <w:rFonts w:ascii="仿宋" w:eastAsia="仿宋" w:hAnsi="仿宋" w:cs="仿宋" w:hint="eastAsia"/>
            <w:lang w:eastAsia="zh-CN"/>
          </w:rPr>
          <w:t>九、槽钢项目财务管理</w:t>
        </w:r>
        <w:r>
          <w:tab/>
        </w:r>
        <w:r>
          <w:fldChar w:fldCharType="begin"/>
        </w:r>
        <w:r>
          <w:instrText xml:space="preserve"> PAGEREF _Toc9719 \h </w:instrText>
        </w:r>
        <w:r>
          <w:fldChar w:fldCharType="separate"/>
        </w:r>
        <w:r>
          <w:t>40</w:t>
        </w:r>
        <w:r>
          <w:fldChar w:fldCharType="end"/>
        </w:r>
      </w:hyperlink>
    </w:p>
    <w:p>
      <w:pPr>
        <w:pStyle w:val="TOC2"/>
        <w:tabs>
          <w:tab w:val="right" w:leader="dot" w:pos="8306"/>
        </w:tabs>
      </w:pPr>
      <w:hyperlink w:anchor="_Toc3434" w:history="1">
        <w:r>
          <w:rPr>
            <w:rFonts w:ascii="仿宋" w:eastAsia="仿宋" w:hAnsi="仿宋" w:cs="仿宋" w:hint="eastAsia"/>
            <w:lang w:eastAsia="zh-CN"/>
          </w:rPr>
          <w:t>(一)、资金需求大</w:t>
        </w:r>
        <w:r>
          <w:tab/>
        </w:r>
        <w:r>
          <w:fldChar w:fldCharType="begin"/>
        </w:r>
        <w:r>
          <w:instrText xml:space="preserve"> PAGEREF _Toc3434 \h </w:instrText>
        </w:r>
        <w:r>
          <w:fldChar w:fldCharType="separate"/>
        </w:r>
        <w:r>
          <w:t>40</w:t>
        </w:r>
        <w:r>
          <w:fldChar w:fldCharType="end"/>
        </w:r>
      </w:hyperlink>
    </w:p>
    <w:p>
      <w:pPr>
        <w:pStyle w:val="TOC2"/>
        <w:tabs>
          <w:tab w:val="right" w:leader="dot" w:pos="8306"/>
        </w:tabs>
      </w:pPr>
      <w:hyperlink w:anchor="_Toc4424" w:history="1">
        <w:r>
          <w:rPr>
            <w:rFonts w:ascii="仿宋" w:eastAsia="仿宋" w:hAnsi="仿宋" w:cs="仿宋" w:hint="eastAsia"/>
            <w:lang w:eastAsia="zh-CN"/>
          </w:rPr>
          <w:t>(二)、研发周期长</w:t>
        </w:r>
        <w:r>
          <w:tab/>
        </w:r>
        <w:r>
          <w:fldChar w:fldCharType="begin"/>
        </w:r>
        <w:r>
          <w:instrText xml:space="preserve"> PAGEREF _Toc4424 \h </w:instrText>
        </w:r>
        <w:r>
          <w:fldChar w:fldCharType="separate"/>
        </w:r>
        <w:r>
          <w:t>41</w:t>
        </w:r>
        <w:r>
          <w:fldChar w:fldCharType="end"/>
        </w:r>
      </w:hyperlink>
    </w:p>
    <w:p>
      <w:pPr>
        <w:pStyle w:val="TOC2"/>
        <w:tabs>
          <w:tab w:val="right" w:leader="dot" w:pos="8306"/>
        </w:tabs>
      </w:pPr>
      <w:hyperlink w:anchor="_Toc8056" w:history="1">
        <w:r>
          <w:rPr>
            <w:rFonts w:ascii="仿宋" w:eastAsia="仿宋" w:hAnsi="仿宋" w:cs="仿宋" w:hint="eastAsia"/>
            <w:lang w:eastAsia="zh-CN"/>
          </w:rPr>
          <w:t>(三)、市场风险大</w:t>
        </w:r>
        <w:r>
          <w:tab/>
        </w:r>
        <w:r>
          <w:fldChar w:fldCharType="begin"/>
        </w:r>
        <w:r>
          <w:instrText xml:space="preserve"> PAGEREF _Toc8056 \h </w:instrText>
        </w:r>
        <w:r>
          <w:fldChar w:fldCharType="separate"/>
        </w:r>
        <w:r>
          <w:t>42</w:t>
        </w:r>
        <w:r>
          <w:fldChar w:fldCharType="end"/>
        </w:r>
      </w:hyperlink>
    </w:p>
    <w:p>
      <w:pPr>
        <w:pStyle w:val="TOC2"/>
        <w:tabs>
          <w:tab w:val="right" w:leader="dot" w:pos="8306"/>
        </w:tabs>
      </w:pPr>
      <w:hyperlink w:anchor="_Toc3644" w:history="1">
        <w:r>
          <w:rPr>
            <w:rFonts w:ascii="仿宋" w:eastAsia="仿宋" w:hAnsi="仿宋" w:cs="仿宋" w:hint="eastAsia"/>
            <w:lang w:eastAsia="zh-CN"/>
          </w:rPr>
          <w:t>(四)、利润率高</w:t>
        </w:r>
        <w:r>
          <w:tab/>
        </w:r>
        <w:r>
          <w:fldChar w:fldCharType="begin"/>
        </w:r>
        <w:r>
          <w:instrText xml:space="preserve"> PAGEREF _Toc3644 \h </w:instrText>
        </w:r>
        <w:r>
          <w:fldChar w:fldCharType="separate"/>
        </w:r>
        <w:r>
          <w:t>45</w:t>
        </w:r>
        <w:r>
          <w:fldChar w:fldCharType="end"/>
        </w:r>
      </w:hyperlink>
    </w:p>
    <w:p>
      <w:pPr>
        <w:pStyle w:val="TOC1"/>
        <w:tabs>
          <w:tab w:val="right" w:leader="dot" w:pos="8306"/>
        </w:tabs>
      </w:pPr>
      <w:hyperlink w:anchor="_Toc489" w:history="1">
        <w:r>
          <w:rPr>
            <w:rFonts w:ascii="仿宋" w:eastAsia="仿宋" w:hAnsi="仿宋" w:cs="仿宋" w:hint="eastAsia"/>
            <w:lang w:eastAsia="zh-CN"/>
          </w:rPr>
          <w:t>十、槽钢项目风险管理</w:t>
        </w:r>
        <w:r>
          <w:tab/>
        </w:r>
        <w:r>
          <w:fldChar w:fldCharType="begin"/>
        </w:r>
        <w:r>
          <w:instrText xml:space="preserve"> PAGEREF _Toc489 \h </w:instrText>
        </w:r>
        <w:r>
          <w:fldChar w:fldCharType="separate"/>
        </w:r>
        <w:r>
          <w:t>47</w:t>
        </w:r>
        <w:r>
          <w:fldChar w:fldCharType="end"/>
        </w:r>
      </w:hyperlink>
    </w:p>
    <w:p>
      <w:pPr>
        <w:pStyle w:val="TOC2"/>
        <w:tabs>
          <w:tab w:val="right" w:leader="dot" w:pos="8306"/>
        </w:tabs>
      </w:pPr>
      <w:hyperlink w:anchor="_Toc807" w:history="1">
        <w:r>
          <w:rPr>
            <w:rFonts w:ascii="仿宋" w:eastAsia="仿宋" w:hAnsi="仿宋" w:cs="仿宋" w:hint="eastAsia"/>
            <w:lang w:eastAsia="zh-CN"/>
          </w:rPr>
          <w:t>(一)、风险识别与评估</w:t>
        </w:r>
        <w:r>
          <w:tab/>
        </w:r>
        <w:r>
          <w:fldChar w:fldCharType="begin"/>
        </w:r>
        <w:r>
          <w:instrText xml:space="preserve"> PAGEREF _Toc807 \h </w:instrText>
        </w:r>
        <w:r>
          <w:fldChar w:fldCharType="separate"/>
        </w:r>
        <w:r>
          <w:t>47</w:t>
        </w:r>
        <w:r>
          <w:fldChar w:fldCharType="end"/>
        </w:r>
      </w:hyperlink>
    </w:p>
    <w:p>
      <w:pPr>
        <w:pStyle w:val="TOC2"/>
        <w:tabs>
          <w:tab w:val="right" w:leader="dot" w:pos="8306"/>
        </w:tabs>
      </w:pPr>
      <w:hyperlink w:anchor="_Toc22032" w:history="1">
        <w:r>
          <w:rPr>
            <w:rFonts w:ascii="仿宋" w:eastAsia="仿宋" w:hAnsi="仿宋" w:cs="仿宋" w:hint="eastAsia"/>
            <w:lang w:eastAsia="zh-CN"/>
          </w:rPr>
          <w:t>(二)、风险应对策略</w:t>
        </w:r>
        <w:r>
          <w:tab/>
        </w:r>
        <w:r>
          <w:fldChar w:fldCharType="begin"/>
        </w:r>
        <w:r>
          <w:instrText xml:space="preserve"> PAGEREF _Toc22032 \h </w:instrText>
        </w:r>
        <w:r>
          <w:fldChar w:fldCharType="separate"/>
        </w:r>
        <w:r>
          <w:t>48</w:t>
        </w:r>
        <w:r>
          <w:fldChar w:fldCharType="end"/>
        </w:r>
      </w:hyperlink>
    </w:p>
    <w:p>
      <w:pPr>
        <w:pStyle w:val="TOC2"/>
        <w:tabs>
          <w:tab w:val="right" w:leader="dot" w:pos="8306"/>
        </w:tabs>
      </w:pPr>
      <w:hyperlink w:anchor="_Toc22297" w:history="1">
        <w:r>
          <w:rPr>
            <w:rFonts w:ascii="仿宋" w:eastAsia="仿宋" w:hAnsi="仿宋" w:cs="仿宋" w:hint="eastAsia"/>
            <w:lang w:eastAsia="zh-CN"/>
          </w:rPr>
          <w:t>(三)、风险监控与控制</w:t>
        </w:r>
        <w:r>
          <w:tab/>
        </w:r>
        <w:r>
          <w:fldChar w:fldCharType="begin"/>
        </w:r>
        <w:r>
          <w:instrText xml:space="preserve"> PAGEREF _Toc22297 \h </w:instrText>
        </w:r>
        <w:r>
          <w:fldChar w:fldCharType="separate"/>
        </w:r>
        <w:r>
          <w:t>50</w:t>
        </w:r>
        <w:r>
          <w:fldChar w:fldCharType="end"/>
        </w:r>
      </w:hyperlink>
    </w:p>
    <w:p>
      <w:pPr>
        <w:pStyle w:val="TOC1"/>
        <w:tabs>
          <w:tab w:val="right" w:leader="dot" w:pos="8306"/>
        </w:tabs>
      </w:pPr>
      <w:hyperlink w:anchor="_Toc11679" w:history="1">
        <w:r>
          <w:rPr>
            <w:rFonts w:ascii="仿宋" w:eastAsia="仿宋" w:hAnsi="仿宋" w:cs="仿宋" w:hint="eastAsia"/>
            <w:lang w:eastAsia="zh-CN"/>
          </w:rPr>
          <w:t>十一、槽钢项目社会影响</w:t>
        </w:r>
        <w:r>
          <w:tab/>
        </w:r>
        <w:r>
          <w:fldChar w:fldCharType="begin"/>
        </w:r>
        <w:r>
          <w:instrText xml:space="preserve"> PAGEREF _Toc11679 \h </w:instrText>
        </w:r>
        <w:r>
          <w:fldChar w:fldCharType="separate"/>
        </w:r>
        <w:r>
          <w:t>51</w:t>
        </w:r>
        <w:r>
          <w:fldChar w:fldCharType="end"/>
        </w:r>
      </w:hyperlink>
    </w:p>
    <w:p>
      <w:pPr>
        <w:pStyle w:val="TOC2"/>
        <w:tabs>
          <w:tab w:val="right" w:leader="dot" w:pos="8306"/>
        </w:tabs>
      </w:pPr>
      <w:hyperlink w:anchor="_Toc2138" w:history="1">
        <w:r>
          <w:rPr>
            <w:rFonts w:ascii="仿宋" w:eastAsia="仿宋" w:hAnsi="仿宋" w:cs="仿宋" w:hint="eastAsia"/>
            <w:lang w:eastAsia="zh-CN"/>
          </w:rPr>
          <w:t>(一)、社会责任与义务</w:t>
        </w:r>
        <w:r>
          <w:tab/>
        </w:r>
        <w:r>
          <w:fldChar w:fldCharType="begin"/>
        </w:r>
        <w:r>
          <w:instrText xml:space="preserve"> PAGEREF _Toc2138 \h </w:instrText>
        </w:r>
        <w:r>
          <w:fldChar w:fldCharType="separate"/>
        </w:r>
        <w:r>
          <w:t>51</w:t>
        </w:r>
        <w:r>
          <w:fldChar w:fldCharType="end"/>
        </w:r>
      </w:hyperlink>
    </w:p>
    <w:p>
      <w:pPr>
        <w:pStyle w:val="TOC2"/>
        <w:tabs>
          <w:tab w:val="right" w:leader="dot" w:pos="8306"/>
        </w:tabs>
      </w:pPr>
      <w:hyperlink w:anchor="_Toc23475" w:history="1">
        <w:r>
          <w:rPr>
            <w:rFonts w:ascii="仿宋" w:eastAsia="仿宋" w:hAnsi="仿宋" w:cs="仿宋" w:hint="eastAsia"/>
            <w:lang w:eastAsia="zh-CN"/>
          </w:rPr>
          <w:t>(二)、社会参与与沟通</w:t>
        </w:r>
        <w:r>
          <w:tab/>
        </w:r>
        <w:r>
          <w:fldChar w:fldCharType="begin"/>
        </w:r>
        <w:r>
          <w:instrText xml:space="preserve"> PAGEREF _Toc23475 \h </w:instrText>
        </w:r>
        <w:r>
          <w:fldChar w:fldCharType="separate"/>
        </w:r>
        <w:r>
          <w:t>51</w:t>
        </w:r>
        <w:r>
          <w:fldChar w:fldCharType="end"/>
        </w:r>
      </w:hyperlink>
    </w:p>
    <w:p>
      <w:pPr>
        <w:pStyle w:val="TOC1"/>
        <w:tabs>
          <w:tab w:val="right" w:leader="dot" w:pos="8306"/>
        </w:tabs>
      </w:pPr>
      <w:hyperlink w:anchor="_Toc31674" w:history="1">
        <w:r>
          <w:rPr>
            <w:rFonts w:ascii="仿宋" w:eastAsia="仿宋" w:hAnsi="仿宋" w:cs="仿宋" w:hint="eastAsia"/>
            <w:lang w:eastAsia="zh-CN"/>
          </w:rPr>
          <w:t>十二、槽钢项目人力资源管理</w:t>
        </w:r>
        <w:r>
          <w:tab/>
        </w:r>
        <w:r>
          <w:fldChar w:fldCharType="begin"/>
        </w:r>
        <w:r>
          <w:instrText xml:space="preserve"> PAGEREF _Toc31674 \h </w:instrText>
        </w:r>
        <w:r>
          <w:fldChar w:fldCharType="separate"/>
        </w:r>
        <w:r>
          <w:t>52</w:t>
        </w:r>
        <w:r>
          <w:fldChar w:fldCharType="end"/>
        </w:r>
      </w:hyperlink>
    </w:p>
    <w:p>
      <w:pPr>
        <w:pStyle w:val="TOC2"/>
        <w:tabs>
          <w:tab w:val="right" w:leader="dot" w:pos="8306"/>
        </w:tabs>
      </w:pPr>
      <w:hyperlink w:anchor="_Toc16218" w:history="1">
        <w:r>
          <w:rPr>
            <w:rFonts w:ascii="仿宋" w:eastAsia="仿宋" w:hAnsi="仿宋" w:cs="仿宋" w:hint="eastAsia"/>
            <w:lang w:eastAsia="zh-CN"/>
          </w:rPr>
          <w:t>(一)、建立健全的预算管理制度</w:t>
        </w:r>
        <w:r>
          <w:tab/>
        </w:r>
        <w:r>
          <w:fldChar w:fldCharType="begin"/>
        </w:r>
        <w:r>
          <w:instrText xml:space="preserve"> PAGEREF _Toc16218 \h </w:instrText>
        </w:r>
        <w:r>
          <w:fldChar w:fldCharType="separate"/>
        </w:r>
        <w:r>
          <w:t>52</w:t>
        </w:r>
        <w:r>
          <w:fldChar w:fldCharType="end"/>
        </w:r>
      </w:hyperlink>
    </w:p>
    <w:p>
      <w:pPr>
        <w:pStyle w:val="TOC2"/>
        <w:tabs>
          <w:tab w:val="right" w:leader="dot" w:pos="8306"/>
        </w:tabs>
      </w:pPr>
      <w:hyperlink w:anchor="_Toc29580" w:history="1">
        <w:r>
          <w:rPr>
            <w:rFonts w:ascii="仿宋" w:eastAsia="仿宋" w:hAnsi="仿宋" w:cs="仿宋" w:hint="eastAsia"/>
            <w:lang w:eastAsia="zh-CN"/>
          </w:rPr>
          <w:t>(二)、加强资金流动监控</w:t>
        </w:r>
        <w:r>
          <w:tab/>
        </w:r>
        <w:r>
          <w:fldChar w:fldCharType="begin"/>
        </w:r>
        <w:r>
          <w:instrText xml:space="preserve"> PAGEREF _Toc29580 \h </w:instrText>
        </w:r>
        <w:r>
          <w:fldChar w:fldCharType="separate"/>
        </w:r>
        <w:r>
          <w:t>54</w:t>
        </w:r>
        <w:r>
          <w:fldChar w:fldCharType="end"/>
        </w:r>
      </w:hyperlink>
    </w:p>
    <w:p>
      <w:pPr>
        <w:pStyle w:val="TOC2"/>
        <w:tabs>
          <w:tab w:val="right" w:leader="dot" w:pos="8306"/>
        </w:tabs>
      </w:pPr>
      <w:hyperlink w:anchor="_Toc23346" w:history="1">
        <w:r>
          <w:rPr>
            <w:rFonts w:ascii="仿宋" w:eastAsia="仿宋" w:hAnsi="仿宋" w:cs="仿宋" w:hint="eastAsia"/>
            <w:lang w:eastAsia="zh-CN"/>
          </w:rPr>
          <w:t>(三)、制定完善的风险控制机制</w:t>
        </w:r>
        <w:r>
          <w:tab/>
        </w:r>
        <w:r>
          <w:fldChar w:fldCharType="begin"/>
        </w:r>
        <w:r>
          <w:instrText xml:space="preserve"> PAGEREF _Toc23346 \h </w:instrText>
        </w:r>
        <w:r>
          <w:fldChar w:fldCharType="separate"/>
        </w:r>
        <w:r>
          <w:t>55</w:t>
        </w:r>
        <w:r>
          <w:fldChar w:fldCharType="end"/>
        </w:r>
      </w:hyperlink>
    </w:p>
    <w:p>
      <w:pPr>
        <w:pStyle w:val="TOC2"/>
        <w:tabs>
          <w:tab w:val="right" w:leader="dot" w:pos="8306"/>
        </w:tabs>
      </w:pPr>
      <w:hyperlink w:anchor="_Toc21310" w:history="1">
        <w:r>
          <w:rPr>
            <w:rFonts w:ascii="仿宋" w:eastAsia="仿宋" w:hAnsi="仿宋" w:cs="仿宋" w:hint="eastAsia"/>
            <w:lang w:eastAsia="zh-CN"/>
          </w:rPr>
          <w:t>(四)、优化成本管理</w:t>
        </w:r>
        <w:r>
          <w:tab/>
        </w:r>
        <w:r>
          <w:fldChar w:fldCharType="begin"/>
        </w:r>
        <w:r>
          <w:instrText xml:space="preserve"> PAGEREF _Toc21310 \h </w:instrText>
        </w:r>
        <w:r>
          <w:fldChar w:fldCharType="separate"/>
        </w:r>
        <w:r>
          <w:t>56</w:t>
        </w:r>
        <w:r>
          <w:fldChar w:fldCharType="end"/>
        </w:r>
      </w:hyperlink>
    </w:p>
    <w:p>
      <w:pPr>
        <w:pStyle w:val="TOC1"/>
        <w:tabs>
          <w:tab w:val="right" w:leader="dot" w:pos="8306"/>
        </w:tabs>
      </w:pPr>
      <w:hyperlink w:anchor="_Toc27408" w:history="1">
        <w:r>
          <w:rPr>
            <w:rFonts w:ascii="仿宋" w:eastAsia="仿宋" w:hAnsi="仿宋" w:cs="仿宋" w:hint="eastAsia"/>
            <w:lang w:eastAsia="zh-CN"/>
          </w:rPr>
          <w:t>十三、供应链管理</w:t>
        </w:r>
        <w:r>
          <w:tab/>
        </w:r>
        <w:r>
          <w:fldChar w:fldCharType="begin"/>
        </w:r>
        <w:r>
          <w:instrText xml:space="preserve"> PAGEREF _Toc27408 \h </w:instrText>
        </w:r>
        <w:r>
          <w:fldChar w:fldCharType="separate"/>
        </w:r>
        <w:r>
          <w:t>58</w:t>
        </w:r>
        <w:r>
          <w:fldChar w:fldCharType="end"/>
        </w:r>
      </w:hyperlink>
    </w:p>
    <w:p>
      <w:pPr>
        <w:pStyle w:val="TOC2"/>
        <w:tabs>
          <w:tab w:val="right" w:leader="dot" w:pos="8306"/>
        </w:tabs>
      </w:pPr>
      <w:hyperlink w:anchor="_Toc15596" w:history="1">
        <w:r>
          <w:rPr>
            <w:rFonts w:ascii="仿宋" w:eastAsia="仿宋" w:hAnsi="仿宋" w:cs="仿宋" w:hint="eastAsia"/>
            <w:lang w:eastAsia="zh-CN"/>
          </w:rPr>
          <w:t>(一)、供应链战略规划</w:t>
        </w:r>
        <w:r>
          <w:tab/>
        </w:r>
        <w:r>
          <w:fldChar w:fldCharType="begin"/>
        </w:r>
        <w:r>
          <w:instrText xml:space="preserve"> PAGEREF _Toc15596 \h </w:instrText>
        </w:r>
        <w:r>
          <w:fldChar w:fldCharType="separate"/>
        </w:r>
        <w:r>
          <w:t>58</w:t>
        </w:r>
        <w:r>
          <w:fldChar w:fldCharType="end"/>
        </w:r>
      </w:hyperlink>
    </w:p>
    <w:p>
      <w:pPr>
        <w:pStyle w:val="TOC2"/>
        <w:tabs>
          <w:tab w:val="right" w:leader="dot" w:pos="8306"/>
        </w:tabs>
      </w:pPr>
      <w:hyperlink w:anchor="_Toc28625" w:history="1">
        <w:r>
          <w:rPr>
            <w:rFonts w:ascii="仿宋" w:eastAsia="仿宋" w:hAnsi="仿宋" w:cs="仿宋" w:hint="eastAsia"/>
            <w:lang w:eastAsia="zh-CN"/>
          </w:rPr>
          <w:t>(二)、供应商选择与合作</w:t>
        </w:r>
        <w:r>
          <w:tab/>
        </w:r>
        <w:r>
          <w:fldChar w:fldCharType="begin"/>
        </w:r>
        <w:r>
          <w:instrText xml:space="preserve"> PAGEREF _Toc28625 \h </w:instrText>
        </w:r>
        <w:r>
          <w:fldChar w:fldCharType="separate"/>
        </w:r>
        <w:r>
          <w:t>59</w:t>
        </w:r>
        <w:r>
          <w:fldChar w:fldCharType="end"/>
        </w:r>
      </w:hyperlink>
    </w:p>
    <w:p>
      <w:pPr>
        <w:pStyle w:val="TOC2"/>
        <w:tabs>
          <w:tab w:val="right" w:leader="dot" w:pos="8306"/>
        </w:tabs>
      </w:pPr>
      <w:hyperlink w:anchor="_Toc16488" w:history="1">
        <w:r>
          <w:rPr>
            <w:rFonts w:ascii="仿宋" w:eastAsia="仿宋" w:hAnsi="仿宋" w:cs="仿宋" w:hint="eastAsia"/>
            <w:lang w:eastAsia="zh-CN"/>
          </w:rPr>
          <w:t>(三)、物流与库存管理</w:t>
        </w:r>
        <w:r>
          <w:tab/>
        </w:r>
        <w:r>
          <w:fldChar w:fldCharType="begin"/>
        </w:r>
        <w:r>
          <w:instrText xml:space="preserve"> PAGEREF _Toc16488 \h </w:instrText>
        </w:r>
        <w:r>
          <w:fldChar w:fldCharType="separate"/>
        </w:r>
        <w:r>
          <w:t>60</w:t>
        </w:r>
        <w:r>
          <w:fldChar w:fldCharType="end"/>
        </w:r>
      </w:hyperlink>
    </w:p>
    <w:p>
      <w:pPr>
        <w:pStyle w:val="TOC1"/>
        <w:tabs>
          <w:tab w:val="right" w:leader="dot" w:pos="8306"/>
        </w:tabs>
      </w:pPr>
      <w:hyperlink w:anchor="_Toc10947" w:history="1">
        <w:r>
          <w:rPr>
            <w:rFonts w:ascii="仿宋" w:eastAsia="仿宋" w:hAnsi="仿宋" w:cs="仿宋" w:hint="eastAsia"/>
            <w:lang w:eastAsia="zh-CN"/>
          </w:rPr>
          <w:t>十四、槽钢项目实施保障措施</w:t>
        </w:r>
        <w:r>
          <w:tab/>
        </w:r>
        <w:r>
          <w:fldChar w:fldCharType="begin"/>
        </w:r>
        <w:r>
          <w:instrText xml:space="preserve"> PAGEREF _Toc10947 \h </w:instrText>
        </w:r>
        <w:r>
          <w:fldChar w:fldCharType="separate"/>
        </w:r>
        <w:r>
          <w:t>62</w:t>
        </w:r>
        <w:r>
          <w:fldChar w:fldCharType="end"/>
        </w:r>
      </w:hyperlink>
    </w:p>
    <w:p>
      <w:pPr>
        <w:pStyle w:val="TOC2"/>
        <w:tabs>
          <w:tab w:val="right" w:leader="dot" w:pos="8306"/>
        </w:tabs>
      </w:pPr>
      <w:hyperlink w:anchor="_Toc20353" w:history="1">
        <w:r>
          <w:rPr>
            <w:rFonts w:ascii="仿宋" w:eastAsia="仿宋" w:hAnsi="仿宋" w:cs="仿宋" w:hint="eastAsia"/>
            <w:lang w:eastAsia="zh-CN"/>
          </w:rPr>
          <w:t>(一)、槽钢项目实施保障机制</w:t>
        </w:r>
        <w:r>
          <w:tab/>
        </w:r>
        <w:r>
          <w:fldChar w:fldCharType="begin"/>
        </w:r>
        <w:r>
          <w:instrText xml:space="preserve"> PAGEREF _Toc20353 \h </w:instrText>
        </w:r>
        <w:r>
          <w:fldChar w:fldCharType="separate"/>
        </w:r>
        <w:r>
          <w:t>62</w:t>
        </w:r>
        <w:r>
          <w:fldChar w:fldCharType="end"/>
        </w:r>
      </w:hyperlink>
    </w:p>
    <w:p>
      <w:pPr>
        <w:pStyle w:val="TOC2"/>
        <w:tabs>
          <w:tab w:val="right" w:leader="dot" w:pos="8306"/>
        </w:tabs>
      </w:pPr>
      <w:hyperlink w:anchor="_Toc3402" w:history="1">
        <w:r>
          <w:rPr>
            <w:rFonts w:ascii="仿宋" w:eastAsia="仿宋" w:hAnsi="仿宋" w:cs="仿宋" w:hint="eastAsia"/>
            <w:lang w:eastAsia="zh-CN"/>
          </w:rPr>
          <w:t>(二)、槽钢项目法律合规要求</w:t>
        </w:r>
        <w:r>
          <w:tab/>
        </w:r>
        <w:r>
          <w:fldChar w:fldCharType="begin"/>
        </w:r>
        <w:r>
          <w:instrText xml:space="preserve"> PAGEREF _Toc3402 \h </w:instrText>
        </w:r>
        <w:r>
          <w:fldChar w:fldCharType="separate"/>
        </w:r>
        <w:r>
          <w:t>65</w:t>
        </w:r>
        <w:r>
          <w:fldChar w:fldCharType="end"/>
        </w:r>
      </w:hyperlink>
    </w:p>
    <w:p>
      <w:pPr>
        <w:pStyle w:val="TOC2"/>
        <w:tabs>
          <w:tab w:val="right" w:leader="dot" w:pos="8306"/>
        </w:tabs>
      </w:pPr>
      <w:hyperlink w:anchor="_Toc2455" w:history="1">
        <w:r>
          <w:rPr>
            <w:rFonts w:ascii="仿宋" w:eastAsia="仿宋" w:hAnsi="仿宋" w:cs="仿宋" w:hint="eastAsia"/>
            <w:lang w:eastAsia="zh-CN"/>
          </w:rPr>
          <w:t>(三)、槽钢项目合同管理与法律事务</w:t>
        </w:r>
        <w:r>
          <w:tab/>
        </w:r>
        <w:r>
          <w:fldChar w:fldCharType="begin"/>
        </w:r>
        <w:r>
          <w:instrText xml:space="preserve"> PAGEREF _Toc2455 \h </w:instrText>
        </w:r>
        <w:r>
          <w:fldChar w:fldCharType="separate"/>
        </w:r>
        <w:r>
          <w:t>69</w:t>
        </w:r>
        <w:r>
          <w:fldChar w:fldCharType="end"/>
        </w:r>
      </w:hyperlink>
    </w:p>
    <w:p>
      <w:pPr>
        <w:pStyle w:val="TOC2"/>
        <w:tabs>
          <w:tab w:val="right" w:leader="dot" w:pos="8306"/>
        </w:tabs>
      </w:pPr>
      <w:hyperlink w:anchor="_Toc1703" w:history="1">
        <w:r>
          <w:rPr>
            <w:rFonts w:ascii="仿宋" w:eastAsia="仿宋" w:hAnsi="仿宋" w:cs="仿宋" w:hint="eastAsia"/>
            <w:lang w:eastAsia="zh-CN"/>
          </w:rPr>
          <w:t>(四)、槽钢项目知识产权保护策略</w:t>
        </w:r>
        <w:r>
          <w:tab/>
        </w:r>
        <w:r>
          <w:fldChar w:fldCharType="begin"/>
        </w:r>
        <w:r>
          <w:instrText xml:space="preserve"> PAGEREF _Toc1703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242"/>
      <w:r>
        <w:rPr>
          <w:rFonts w:ascii="仿宋" w:eastAsia="仿宋" w:hAnsi="仿宋" w:cs="仿宋" w:hint="eastAsia"/>
          <w:sz w:val="28"/>
          <w:lang w:eastAsia="zh-CN"/>
        </w:rPr>
        <w:t>一、槽钢项目危机管理</w:t>
      </w:r>
      <w:bookmarkEnd w:id="2"/>
    </w:p>
    <w:p>
      <w:pPr>
        <w:pStyle w:val="Heading2"/>
        <w:rPr>
          <w:rFonts w:ascii="仿宋" w:eastAsia="仿宋" w:hAnsi="仿宋" w:cs="仿宋" w:hint="eastAsia"/>
          <w:lang w:eastAsia="zh-CN"/>
        </w:rPr>
      </w:pPr>
      <w:bookmarkStart w:id="3" w:name="_Toc2599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槽钢项目危机管理中，危机预警与识别是确保槽钢项目稳健运行的核心步骤。通过建立全面的监测机制，槽钢项目团队旨在及时发现和理解潜在的风险和危机因素，以便采取及时的预防和应对措施，确保槽钢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首先，通过深入的风险评估，槽钢项目团队全面分析了整个槽钢项目和各个阶段可能存在的威胁。这包括准确评估每个潜在风险的发生概率和可能影响的程度，为后续危机预警提供了有力支持。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槽钢项目团队着重于明确定义槽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槽钢项目进展的持续监控，团队能够及时发现潜在问题并作出迅速反应。槽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在这一阶段，团队的专业素养和反应速度将发挥至关重要的作用，以确保潜在危机能够在初期得到有效的处理，最大程度地减轻负面影响。通过危机预警与识别，槽钢项目得以更有序、可控地推进。</w:t>
      </w:r>
    </w:p>
    <w:p>
      <w:pPr>
        <w:pStyle w:val="Heading2"/>
        <w:ind w:firstLine="560" w:firstLineChars="200"/>
        <w:rPr>
          <w:rFonts w:ascii="仿宋" w:eastAsia="仿宋" w:hAnsi="仿宋" w:cs="仿宋" w:hint="eastAsia"/>
          <w:sz w:val="28"/>
          <w:lang w:eastAsia="zh-CN"/>
        </w:rPr>
      </w:pPr>
      <w:bookmarkStart w:id="4" w:name="_Toc594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在危机发生时，槽钢项目团队立即行动，成立了应急小组。该小组的任务是迅速制定并实施紧急应对措施，以最小化潜在损失。以下是采取的主要措施：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暂停槽钢项目进度：为遏制危机蔓延，槽钢项目暂时停止进行，以便全面评估当前状况。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资源重新分配：重新评估槽钢项目资源的分配，确保最大限度地减小损失。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实时沟通：与关键利益相关者建立实时沟通机制，向他们传递槽钢项目危机的实际状况，保障槽钢项目核心利益。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在紧急应对的同时，槽钢项目团队强调了团队协作和有效沟通的重要性。以下是团队协作的关键举措：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信息共享机制：建立了信息共享平台，确保团队成员能够及时获取槽钢项目危机的实时信息。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领导者沟通：槽钢项目领导者通过定期会议和即时沟通工具，指导团队应对危机，保持团队稳定运行。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随着危机得到初步控制，槽钢项目团队转向制定恢复计划，以确保槽钢项目能够从中迅速恢复。主要恢复计划包括：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修复受损的进度计划：重新评估槽钢项目进度，制定修复计划，确保槽钢项目尽快回归正常进程。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重新调整资源分配：优化资源分配，确保槽钢项目在有限资源下高效运转。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风险管理机制加强：对槽钢项目风险进行全面评估，制定更强化的风险管理策略，以预防未来可能的危机。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974"/>
      <w:r>
        <w:rPr>
          <w:rFonts w:ascii="仿宋" w:eastAsia="仿宋" w:hAnsi="仿宋" w:cs="仿宋" w:hint="eastAsia"/>
          <w:sz w:val="28"/>
          <w:lang w:eastAsia="zh-CN"/>
        </w:rPr>
        <w:t>二、槽钢项目土建工程</w:t>
      </w:r>
      <w:bookmarkEnd w:id="5"/>
    </w:p>
    <w:p>
      <w:pPr>
        <w:pStyle w:val="Heading2"/>
        <w:rPr>
          <w:rFonts w:ascii="仿宋" w:eastAsia="仿宋" w:hAnsi="仿宋" w:cs="仿宋" w:hint="eastAsia"/>
          <w:lang w:eastAsia="zh-CN"/>
        </w:rPr>
      </w:pPr>
      <w:bookmarkStart w:id="6" w:name="_Toc1649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在槽钢项目的建筑工程设计中，我们将秉承一系列重要的设计原则，以确保槽钢项目建筑在功能、美观、可持续性等方面达到最佳效果。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首要原则是确保建筑的功能性得到最大化的发挥。我们将充分理解槽钢项目的实际需求，合理布局各个功能区域，保证建筑在满足业务需求的同时，提供高效的工作环境。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在建筑设计中，我们将综合考虑建设和运营成本。通过精细的经济效益分析，确保设计方案在高效利用资源的同时，对槽钢项目的长期盈利能力有积极的贡献。</w:t>
      </w:r>
    </w:p>
    <w:p>
      <w:pPr>
        <w:pStyle w:val="Heading2"/>
        <w:ind w:firstLine="560" w:firstLineChars="200"/>
        <w:rPr>
          <w:rFonts w:ascii="仿宋" w:eastAsia="仿宋" w:hAnsi="仿宋" w:cs="仿宋" w:hint="eastAsia"/>
          <w:sz w:val="28"/>
          <w:lang w:eastAsia="zh-CN"/>
        </w:rPr>
      </w:pPr>
      <w:bookmarkStart w:id="7" w:name="_Toc3003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槽钢项目的土建工程设计中，我们将精准设定设计年限，结合槽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槽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7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槽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槽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槽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450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本期工程槽钢项目预计总建筑面积XXX平方米，其中：计容建筑面积XXX平方米，计划建筑工程投资XX万元，占槽钢项目总投资的XX%。</w:t>
      </w:r>
    </w:p>
    <w:p>
      <w:pPr>
        <w:pStyle w:val="Heading1"/>
        <w:ind w:firstLine="560" w:firstLineChars="200"/>
        <w:rPr>
          <w:rFonts w:ascii="仿宋" w:eastAsia="仿宋" w:hAnsi="仿宋" w:cs="仿宋" w:hint="eastAsia"/>
          <w:sz w:val="28"/>
          <w:lang w:eastAsia="zh-CN"/>
        </w:rPr>
      </w:pPr>
      <w:bookmarkStart w:id="10" w:name="_Toc16653"/>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6935"/>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的技术管理特点体现在其创新导向。通过引入最先进的技术趋势和解决方案，槽钢项目致力于提升科技含量、提高质量和效率水平。这意味着我们将采用最新的工具和方法，确保槽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槽钢项目技术管理的显著特征。通过整合不同领域的技术资源，我们实现了跨学科的协同工作。这有助于优化技术架构，提高整体效能。此外，整合性策略还促进了不同技术团队之间的紧密沟通和高效合作，确保槽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槽钢项目所采用的技术。通过不断优化技术方案，槽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槽钢项目团队将在槽钢项目初期识别可能的技术风险，并采取相应的预防和应对措施。通过建立健全的风险评估机制，槽钢项目能够在实施过程中及时发现并解决潜在的技术问题，保障槽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通过这些独特的技术管理特点，我们确信在槽钢项目中，技术将成为槽钢项目成功的有力支持。这一深度剖析揭示了技术管理在槽钢项目实施中的关键作用，为槽钢项目的技术基础奠定了坚实的基础。</w:t>
      </w:r>
    </w:p>
    <w:p>
      <w:pPr>
        <w:pStyle w:val="Heading2"/>
        <w:ind w:firstLine="560" w:firstLineChars="200"/>
        <w:rPr>
          <w:rFonts w:ascii="仿宋" w:eastAsia="仿宋" w:hAnsi="仿宋" w:cs="仿宋" w:hint="eastAsia"/>
          <w:sz w:val="28"/>
          <w:lang w:eastAsia="zh-CN"/>
        </w:rPr>
      </w:pPr>
      <w:bookmarkStart w:id="12" w:name="_Toc23625"/>
      <w:r>
        <w:rPr>
          <w:rFonts w:ascii="仿宋" w:eastAsia="仿宋" w:hAnsi="仿宋" w:cs="仿宋" w:hint="eastAsia"/>
          <w:sz w:val="28"/>
          <w:lang w:eastAsia="zh-CN"/>
        </w:rPr>
        <w:t>(二)、槽钢项目工艺技术设计方案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槽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槽钢项目将严格按照相关行业规范要求进行组织。通过有效控制产品质量，槽钢项目将致力于为顾客提供优质的槽钢项目产品和良好的服务。这体现了槽钢项目对于生产活动合规性和质量标准的高度重视，为槽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槽钢项目注重生态效益和清洁生产原则。槽钢项目建设将紧密结合地方特色经济发展，与社会经济发展规划和区域环境保护规划方案相协调一致。通过与当地区域自然生态系统的结合，槽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槽钢项目产品具有多样化的客户需求和个性化的特点。因此，槽钢项目产品规格品种多样，且单批生产数量较小。为满足这一特点，槽钢项目承办单位将建设先进的柔性制造生产线。通过广泛应用柔性制造技术，槽钢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总体而言，槽钢项目采用的技术具有较高的技术含量和自动化水平，处于国内先进水平。这一技术选用不仅体现了对生产效率、质量和环境友好性的高标准要求，同时为槽钢项目的可持续发展奠定了坚实的基础。</w:t>
      </w:r>
    </w:p>
    <w:p>
      <w:pPr>
        <w:pStyle w:val="Heading2"/>
        <w:ind w:firstLine="560" w:firstLineChars="200"/>
        <w:rPr>
          <w:rFonts w:ascii="仿宋" w:eastAsia="仿宋" w:hAnsi="仿宋" w:cs="仿宋" w:hint="eastAsia"/>
          <w:sz w:val="28"/>
          <w:lang w:eastAsia="zh-CN"/>
        </w:rPr>
      </w:pPr>
      <w:bookmarkStart w:id="13" w:name="_Toc28658"/>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为确保槽钢项目的高效生产和技术实施，我们制定了一套精心设计的设备选型方案，以满足槽钢项目生产、质量和环保的要求。该方案的主要特点如下：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槽钢项目在生产过程中实现更高的生态效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针对槽钢项目产品的多样性和小批量生产的特点，我们将建设柔性制造生产线。通过在设备选型中考虑柔性制造技术，可以灵活应对不同产品规格和生产需求，实现生产线的高度灵活性和适应性。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8099"/>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6189"/>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槽钢项目的主要产品是XXXX，预计年产值为XXX万元。这一产品在市场中占据着重要的地位，其广泛的应用范围使得该槽钢项目的市场前景非常广阔。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槽钢项目的xxx产品作为重要的原材料之一，将在多个领域发挥关键作用。其在建筑、交通、能源等方面的广泛应用将为整个产业链提供强大的支持，形成产业协同效应。槽钢项目的年产值XXX万XXX万XXX万万元不仅反映了其在市场上的巨大潜力，更预示着它对国民经济的积极贡献。这种关联度高、涉及面广的产业关系，使得该槽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8524"/>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总征地面积为XXXX平方米，相当于约XX.XX亩，其中净用地面积为XXXX平方米，红线范围内相当于约XX.XX亩。这一用地规模充分考虑了槽钢项目的建设需求，保障了槽钢项目在合适的空间内得以充分发展。槽钢项目规划的总建筑面积为XXXX平方米，其中主体工程建设占XXXX平方米，计容建筑面积达XXXX平方米。预计建筑工程的投资将达到XXXX万元，为槽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计划购置的设备共计XXXX台（套），设备购置费用为XXXX万元。这一设备购置计划充分考虑到槽钢项目的生产需求和技术要求，确保了槽钢项目在生产运营中具备先进的技术装备和高效的生产能力。设备的合理配置将为槽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槽钢项目计划总投资为XXXX万元，预计年实现营业收入为XXXX万元。这一产能规模的设定旨在确保槽钢项目能够在投资与回报之间取得平衡，实现长期可持续的发展。槽钢项目的总投资充分考虑到各个方面的需求，包括用地建设、设备购置等多个环节，以确保槽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2894"/>
      <w:r>
        <w:rPr>
          <w:rFonts w:ascii="仿宋" w:eastAsia="仿宋" w:hAnsi="仿宋" w:cs="仿宋" w:hint="eastAsia"/>
          <w:sz w:val="28"/>
          <w:lang w:eastAsia="zh-CN"/>
        </w:rPr>
        <w:t>五、槽钢项目选址可行性分析</w:t>
      </w:r>
      <w:bookmarkEnd w:id="17"/>
    </w:p>
    <w:p>
      <w:pPr>
        <w:pStyle w:val="Heading2"/>
        <w:rPr>
          <w:rFonts w:ascii="仿宋" w:eastAsia="仿宋" w:hAnsi="仿宋" w:cs="仿宋" w:hint="eastAsia"/>
          <w:lang w:eastAsia="zh-CN"/>
        </w:rPr>
      </w:pPr>
      <w:bookmarkStart w:id="18" w:name="_Toc13405"/>
      <w:r>
        <w:rPr>
          <w:rFonts w:ascii="仿宋" w:eastAsia="仿宋" w:hAnsi="仿宋" w:cs="仿宋" w:hint="eastAsia"/>
          <w:lang w:eastAsia="zh-CN"/>
        </w:rPr>
        <w:t>(一)、槽钢项目选址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该槽钢项目选址位于XX省XX市XX区XXX街道</w:t>
      </w:r>
    </w:p>
    <w:p>
      <w:pPr>
        <w:pStyle w:val="Heading2"/>
        <w:ind w:firstLine="560" w:firstLineChars="200"/>
        <w:rPr>
          <w:rFonts w:ascii="仿宋" w:eastAsia="仿宋" w:hAnsi="仿宋" w:cs="仿宋" w:hint="eastAsia"/>
          <w:sz w:val="28"/>
          <w:lang w:eastAsia="zh-CN"/>
        </w:rPr>
      </w:pPr>
      <w:bookmarkStart w:id="19" w:name="_Toc32462"/>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槽钢项目的征地面积将根据槽钢项目的实际规模和需求进行精确规划。具体面积XXX平方米，旨在确保槽钢项目不仅能够满足当前的发展需求，还能够预留空间以适应未来的扩展。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净用地面积是在征地面积基础上去除不可利用面积后的实际可开发用地。具体面积XXX平方米，考虑到环保、交通、安全等多方面因素，以确保槽钢项目在整体利用效率上达到最优。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槽钢项目计划建设的建筑总规模具体面积XXX平方米。这一规模的确定综合考虑了槽钢项目的性质、规模，以及城市规划的相关要求，确保建筑布局与周边环境协调一致。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绿地率： 绿地率是槽钢项目用地中被规划为绿地的比例。具体面积XXX平方米，旨在通过合理规划绿地，改善槽钢项目周边环境，提升居民生活质量，并符合城市整体绿化规划。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容积率是用地上可以建设的建筑总体积与用地面积之比。具体面积XXX，通过合理的容积率规划，确保槽钢项目建筑规模与周边环境和谐共生。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确保槽钢项目选址与当地城市规划相一致，具体面积XXX平方米。通过与城市规划部门深入沟通，确保槽钢项目不仅符合城市的整体发展方向，还能够融入城市的发展布局，为城市的长远发展贡献力量。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充分了解并确保槽钢项目选址符合当地产业政策，具体面积XXX平方米。这包括槽钢项目对当地经济的促进作用，以及对相关产业的带动效应，确保槽钢项目与地方政府的产业政策保持一致，促进共赢合作。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用地总体要求必须符合环保和可持续发展的原则，具体面积XXX平方米。通过采用绿色建筑设计、节能减排等措施，确保槽钢项目在建设和运营过程中对环境的影响最小化，达到可持续发展的要求。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确保槽钢项目选址具备必要的公共设施配套，具体面积XXX平方米。这包括交通便利性、教育、医疗等基础设施，以提高居民生活品质，使得槽钢项目选址更具吸引力。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考虑用地总体要求对当地社会稳定性的影响，具体面积XXX平方米。通过深入了解当地社区反馈，确保槽钢项目的选址和建设过程对当地社会和谐稳定产生积极作用。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槽钢项目选址不仅符合法规和规划，还在实际操作中具有可行性。这一全面规划将为槽钢项目的成功实施提供坚实的基础，确保槽钢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5535"/>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槽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槽钢项目的设备规划和空间设计中，我们将采取灵活设备布局的措施。设备布局将根据实际需求进行灵活设计，避免不必要的浪费。通过合理规划设备摆放位置，我们将提高设备的利用率，减少设备间距，以确保槽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https://d.book118.com/075344301140011101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槽钢项目规划设计方案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CF1C7D"/>
    <w:rsid w:val="4CCF1C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534430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2024-01-29T02:53:00Z</dcterms:created>
  <dcterms:modified xsi:type="dcterms:W3CDTF">2024-01-29T02:54:13Z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6FB7D2CD0BFA48BB97278E3A43410A50_11</vt:lpwstr>
  </property>
  <property fmtid="{D5CDD505-2E9C-101B-9397-08002B2CF9AE}" pid="3" name="KSOProductBuildVer">
    <vt:lpwstr>2052-12.1.0.16250</vt:lpwstr>
  </property>
</Properties>
</file>