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装配式建筑项目建设总纲及方案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53" w:history="1">
        <w:r>
          <w:rPr>
            <w:rFonts w:ascii="仿宋" w:eastAsia="仿宋" w:hAnsi="仿宋" w:cs="仿宋" w:hint="eastAsia"/>
            <w:lang w:eastAsia="zh-CN"/>
          </w:rPr>
          <w:t>前言</w:t>
        </w:r>
        <w:r>
          <w:tab/>
        </w:r>
        <w:r>
          <w:fldChar w:fldCharType="begin"/>
        </w:r>
        <w:r>
          <w:instrText xml:space="preserve"> PAGEREF _Toc4953 \h </w:instrText>
        </w:r>
        <w:r>
          <w:fldChar w:fldCharType="separate"/>
        </w:r>
        <w:r>
          <w:t>3</w:t>
        </w:r>
        <w:r>
          <w:fldChar w:fldCharType="end"/>
        </w:r>
      </w:hyperlink>
    </w:p>
    <w:p>
      <w:pPr>
        <w:pStyle w:val="TOC1"/>
        <w:tabs>
          <w:tab w:val="right" w:leader="dot" w:pos="8306"/>
        </w:tabs>
      </w:pPr>
      <w:hyperlink w:anchor="_Toc27652" w:history="1">
        <w:r>
          <w:rPr>
            <w:rFonts w:ascii="仿宋" w:eastAsia="仿宋" w:hAnsi="仿宋" w:cs="仿宋" w:hint="eastAsia"/>
            <w:lang w:eastAsia="zh-CN"/>
          </w:rPr>
          <w:t>一、环境和生态影响分析</w:t>
        </w:r>
        <w:r>
          <w:tab/>
        </w:r>
        <w:r>
          <w:fldChar w:fldCharType="begin"/>
        </w:r>
        <w:r>
          <w:instrText xml:space="preserve"> PAGEREF _Toc27652 \h </w:instrText>
        </w:r>
        <w:r>
          <w:fldChar w:fldCharType="separate"/>
        </w:r>
        <w:r>
          <w:t>3</w:t>
        </w:r>
        <w:r>
          <w:fldChar w:fldCharType="end"/>
        </w:r>
      </w:hyperlink>
    </w:p>
    <w:p>
      <w:pPr>
        <w:pStyle w:val="TOC2"/>
        <w:tabs>
          <w:tab w:val="right" w:leader="dot" w:pos="8306"/>
        </w:tabs>
      </w:pPr>
      <w:hyperlink w:anchor="_Toc21696" w:history="1">
        <w:r>
          <w:rPr>
            <w:rFonts w:ascii="仿宋" w:eastAsia="仿宋" w:hAnsi="仿宋" w:cs="仿宋" w:hint="eastAsia"/>
            <w:lang w:eastAsia="zh-CN"/>
          </w:rPr>
          <w:t>(一)、环境和生态现状</w:t>
        </w:r>
        <w:r>
          <w:tab/>
        </w:r>
        <w:r>
          <w:fldChar w:fldCharType="begin"/>
        </w:r>
        <w:r>
          <w:instrText xml:space="preserve"> PAGEREF _Toc21696 \h </w:instrText>
        </w:r>
        <w:r>
          <w:fldChar w:fldCharType="separate"/>
        </w:r>
        <w:r>
          <w:t>3</w:t>
        </w:r>
        <w:r>
          <w:fldChar w:fldCharType="end"/>
        </w:r>
      </w:hyperlink>
    </w:p>
    <w:p>
      <w:pPr>
        <w:pStyle w:val="TOC2"/>
        <w:tabs>
          <w:tab w:val="right" w:leader="dot" w:pos="8306"/>
        </w:tabs>
      </w:pPr>
      <w:hyperlink w:anchor="_Toc15559" w:history="1">
        <w:r>
          <w:rPr>
            <w:rFonts w:ascii="仿宋" w:eastAsia="仿宋" w:hAnsi="仿宋" w:cs="仿宋" w:hint="eastAsia"/>
            <w:lang w:eastAsia="zh-CN"/>
          </w:rPr>
          <w:t>(二)、生态环境影响分析</w:t>
        </w:r>
        <w:r>
          <w:tab/>
        </w:r>
        <w:r>
          <w:fldChar w:fldCharType="begin"/>
        </w:r>
        <w:r>
          <w:instrText xml:space="preserve"> PAGEREF _Toc15559 \h </w:instrText>
        </w:r>
        <w:r>
          <w:fldChar w:fldCharType="separate"/>
        </w:r>
        <w:r>
          <w:t>5</w:t>
        </w:r>
        <w:r>
          <w:fldChar w:fldCharType="end"/>
        </w:r>
      </w:hyperlink>
    </w:p>
    <w:p>
      <w:pPr>
        <w:pStyle w:val="TOC2"/>
        <w:tabs>
          <w:tab w:val="right" w:leader="dot" w:pos="8306"/>
        </w:tabs>
      </w:pPr>
      <w:hyperlink w:anchor="_Toc28334" w:history="1">
        <w:r>
          <w:rPr>
            <w:rFonts w:ascii="仿宋" w:eastAsia="仿宋" w:hAnsi="仿宋" w:cs="仿宋" w:hint="eastAsia"/>
            <w:lang w:eastAsia="zh-CN"/>
          </w:rPr>
          <w:t>(三)、生态环境保护措施</w:t>
        </w:r>
        <w:r>
          <w:tab/>
        </w:r>
        <w:r>
          <w:fldChar w:fldCharType="begin"/>
        </w:r>
        <w:r>
          <w:instrText xml:space="preserve"> PAGEREF _Toc28334 \h </w:instrText>
        </w:r>
        <w:r>
          <w:fldChar w:fldCharType="separate"/>
        </w:r>
        <w:r>
          <w:t>6</w:t>
        </w:r>
        <w:r>
          <w:fldChar w:fldCharType="end"/>
        </w:r>
      </w:hyperlink>
    </w:p>
    <w:p>
      <w:pPr>
        <w:pStyle w:val="TOC2"/>
        <w:tabs>
          <w:tab w:val="right" w:leader="dot" w:pos="8306"/>
        </w:tabs>
      </w:pPr>
      <w:hyperlink w:anchor="_Toc26871" w:history="1">
        <w:r>
          <w:rPr>
            <w:rFonts w:ascii="仿宋" w:eastAsia="仿宋" w:hAnsi="仿宋" w:cs="仿宋" w:hint="eastAsia"/>
            <w:lang w:eastAsia="zh-CN"/>
          </w:rPr>
          <w:t>(四)、地质灾害影响分析</w:t>
        </w:r>
        <w:r>
          <w:tab/>
        </w:r>
        <w:r>
          <w:fldChar w:fldCharType="begin"/>
        </w:r>
        <w:r>
          <w:instrText xml:space="preserve"> PAGEREF _Toc26871 \h </w:instrText>
        </w:r>
        <w:r>
          <w:fldChar w:fldCharType="separate"/>
        </w:r>
        <w:r>
          <w:t>8</w:t>
        </w:r>
        <w:r>
          <w:fldChar w:fldCharType="end"/>
        </w:r>
      </w:hyperlink>
    </w:p>
    <w:p>
      <w:pPr>
        <w:pStyle w:val="TOC2"/>
        <w:tabs>
          <w:tab w:val="right" w:leader="dot" w:pos="8306"/>
        </w:tabs>
      </w:pPr>
      <w:hyperlink w:anchor="_Toc8268" w:history="1">
        <w:r>
          <w:rPr>
            <w:rFonts w:ascii="仿宋" w:eastAsia="仿宋" w:hAnsi="仿宋" w:cs="仿宋" w:hint="eastAsia"/>
            <w:lang w:eastAsia="zh-CN"/>
          </w:rPr>
          <w:t>(五)、特殊环境影响</w:t>
        </w:r>
        <w:r>
          <w:tab/>
        </w:r>
        <w:r>
          <w:fldChar w:fldCharType="begin"/>
        </w:r>
        <w:r>
          <w:instrText xml:space="preserve"> PAGEREF _Toc8268 \h </w:instrText>
        </w:r>
        <w:r>
          <w:fldChar w:fldCharType="separate"/>
        </w:r>
        <w:r>
          <w:t>9</w:t>
        </w:r>
        <w:r>
          <w:fldChar w:fldCharType="end"/>
        </w:r>
      </w:hyperlink>
    </w:p>
    <w:p>
      <w:pPr>
        <w:pStyle w:val="TOC1"/>
        <w:tabs>
          <w:tab w:val="right" w:leader="dot" w:pos="8306"/>
        </w:tabs>
      </w:pPr>
      <w:hyperlink w:anchor="_Toc17708" w:history="1">
        <w:r>
          <w:rPr>
            <w:rFonts w:ascii="仿宋" w:eastAsia="仿宋" w:hAnsi="仿宋" w:cs="仿宋" w:hint="eastAsia"/>
            <w:lang w:eastAsia="zh-CN"/>
          </w:rPr>
          <w:t>二、项目选址研究</w:t>
        </w:r>
        <w:r>
          <w:tab/>
        </w:r>
        <w:r>
          <w:fldChar w:fldCharType="begin"/>
        </w:r>
        <w:r>
          <w:instrText xml:space="preserve"> PAGEREF _Toc17708 \h </w:instrText>
        </w:r>
        <w:r>
          <w:fldChar w:fldCharType="separate"/>
        </w:r>
        <w:r>
          <w:t>10</w:t>
        </w:r>
        <w:r>
          <w:fldChar w:fldCharType="end"/>
        </w:r>
      </w:hyperlink>
    </w:p>
    <w:p>
      <w:pPr>
        <w:pStyle w:val="TOC2"/>
        <w:tabs>
          <w:tab w:val="right" w:leader="dot" w:pos="8306"/>
        </w:tabs>
      </w:pPr>
      <w:hyperlink w:anchor="_Toc32163" w:history="1">
        <w:r>
          <w:rPr>
            <w:rFonts w:ascii="仿宋" w:eastAsia="仿宋" w:hAnsi="仿宋" w:cs="仿宋" w:hint="eastAsia"/>
            <w:lang w:eastAsia="zh-CN"/>
          </w:rPr>
          <w:t>(一)、项目选址原则</w:t>
        </w:r>
        <w:r>
          <w:tab/>
        </w:r>
        <w:r>
          <w:fldChar w:fldCharType="begin"/>
        </w:r>
        <w:r>
          <w:instrText xml:space="preserve"> PAGEREF _Toc32163 \h </w:instrText>
        </w:r>
        <w:r>
          <w:fldChar w:fldCharType="separate"/>
        </w:r>
        <w:r>
          <w:t>10</w:t>
        </w:r>
        <w:r>
          <w:fldChar w:fldCharType="end"/>
        </w:r>
      </w:hyperlink>
    </w:p>
    <w:p>
      <w:pPr>
        <w:pStyle w:val="TOC2"/>
        <w:tabs>
          <w:tab w:val="right" w:leader="dot" w:pos="8306"/>
        </w:tabs>
      </w:pPr>
      <w:hyperlink w:anchor="_Toc2029" w:history="1">
        <w:r>
          <w:rPr>
            <w:rFonts w:ascii="仿宋" w:eastAsia="仿宋" w:hAnsi="仿宋" w:cs="仿宋" w:hint="eastAsia"/>
            <w:lang w:eastAsia="zh-CN"/>
          </w:rPr>
          <w:t>(二)、项目选址</w:t>
        </w:r>
        <w:r>
          <w:tab/>
        </w:r>
        <w:r>
          <w:fldChar w:fldCharType="begin"/>
        </w:r>
        <w:r>
          <w:instrText xml:space="preserve"> PAGEREF _Toc2029 \h </w:instrText>
        </w:r>
        <w:r>
          <w:fldChar w:fldCharType="separate"/>
        </w:r>
        <w:r>
          <w:t>13</w:t>
        </w:r>
        <w:r>
          <w:fldChar w:fldCharType="end"/>
        </w:r>
      </w:hyperlink>
    </w:p>
    <w:p>
      <w:pPr>
        <w:pStyle w:val="TOC2"/>
        <w:tabs>
          <w:tab w:val="right" w:leader="dot" w:pos="8306"/>
        </w:tabs>
      </w:pPr>
      <w:hyperlink w:anchor="_Toc4912" w:history="1">
        <w:r>
          <w:rPr>
            <w:rFonts w:ascii="仿宋" w:eastAsia="仿宋" w:hAnsi="仿宋" w:cs="仿宋" w:hint="eastAsia"/>
            <w:lang w:eastAsia="zh-CN"/>
          </w:rPr>
          <w:t>(三)、建设条件分析</w:t>
        </w:r>
        <w:r>
          <w:tab/>
        </w:r>
        <w:r>
          <w:fldChar w:fldCharType="begin"/>
        </w:r>
        <w:r>
          <w:instrText xml:space="preserve"> PAGEREF _Toc4912 \h </w:instrText>
        </w:r>
        <w:r>
          <w:fldChar w:fldCharType="separate"/>
        </w:r>
        <w:r>
          <w:t>16</w:t>
        </w:r>
        <w:r>
          <w:fldChar w:fldCharType="end"/>
        </w:r>
      </w:hyperlink>
    </w:p>
    <w:p>
      <w:pPr>
        <w:pStyle w:val="TOC2"/>
        <w:tabs>
          <w:tab w:val="right" w:leader="dot" w:pos="8306"/>
        </w:tabs>
      </w:pPr>
      <w:hyperlink w:anchor="_Toc25458" w:history="1">
        <w:r>
          <w:rPr>
            <w:rFonts w:ascii="仿宋" w:eastAsia="仿宋" w:hAnsi="仿宋" w:cs="仿宋" w:hint="eastAsia"/>
            <w:lang w:eastAsia="zh-CN"/>
          </w:rPr>
          <w:t>(四)、用地控制指标</w:t>
        </w:r>
        <w:r>
          <w:tab/>
        </w:r>
        <w:r>
          <w:fldChar w:fldCharType="begin"/>
        </w:r>
        <w:r>
          <w:instrText xml:space="preserve"> PAGEREF _Toc25458 \h </w:instrText>
        </w:r>
        <w:r>
          <w:fldChar w:fldCharType="separate"/>
        </w:r>
        <w:r>
          <w:t>17</w:t>
        </w:r>
        <w:r>
          <w:fldChar w:fldCharType="end"/>
        </w:r>
      </w:hyperlink>
    </w:p>
    <w:p>
      <w:pPr>
        <w:pStyle w:val="TOC2"/>
        <w:tabs>
          <w:tab w:val="right" w:leader="dot" w:pos="8306"/>
        </w:tabs>
      </w:pPr>
      <w:hyperlink w:anchor="_Toc2873" w:history="1">
        <w:r>
          <w:rPr>
            <w:rFonts w:ascii="仿宋" w:eastAsia="仿宋" w:hAnsi="仿宋" w:cs="仿宋" w:hint="eastAsia"/>
            <w:lang w:eastAsia="zh-CN"/>
          </w:rPr>
          <w:t>(五)、地总体要求</w:t>
        </w:r>
        <w:r>
          <w:tab/>
        </w:r>
        <w:r>
          <w:fldChar w:fldCharType="begin"/>
        </w:r>
        <w:r>
          <w:instrText xml:space="preserve"> PAGEREF _Toc2873 \h </w:instrText>
        </w:r>
        <w:r>
          <w:fldChar w:fldCharType="separate"/>
        </w:r>
        <w:r>
          <w:t>18</w:t>
        </w:r>
        <w:r>
          <w:fldChar w:fldCharType="end"/>
        </w:r>
      </w:hyperlink>
    </w:p>
    <w:p>
      <w:pPr>
        <w:pStyle w:val="TOC2"/>
        <w:tabs>
          <w:tab w:val="right" w:leader="dot" w:pos="8306"/>
        </w:tabs>
      </w:pPr>
      <w:hyperlink w:anchor="_Toc15920" w:history="1">
        <w:r>
          <w:rPr>
            <w:rFonts w:ascii="仿宋" w:eastAsia="仿宋" w:hAnsi="仿宋" w:cs="仿宋" w:hint="eastAsia"/>
            <w:lang w:eastAsia="zh-CN"/>
          </w:rPr>
          <w:t>(六)、节约用地措施</w:t>
        </w:r>
        <w:r>
          <w:tab/>
        </w:r>
        <w:r>
          <w:fldChar w:fldCharType="begin"/>
        </w:r>
        <w:r>
          <w:instrText xml:space="preserve"> PAGEREF _Toc15920 \h </w:instrText>
        </w:r>
        <w:r>
          <w:fldChar w:fldCharType="separate"/>
        </w:r>
        <w:r>
          <w:t>19</w:t>
        </w:r>
        <w:r>
          <w:fldChar w:fldCharType="end"/>
        </w:r>
      </w:hyperlink>
    </w:p>
    <w:p>
      <w:pPr>
        <w:pStyle w:val="TOC2"/>
        <w:tabs>
          <w:tab w:val="right" w:leader="dot" w:pos="8306"/>
        </w:tabs>
      </w:pPr>
      <w:hyperlink w:anchor="_Toc2712" w:history="1">
        <w:r>
          <w:rPr>
            <w:rFonts w:ascii="仿宋" w:eastAsia="仿宋" w:hAnsi="仿宋" w:cs="仿宋" w:hint="eastAsia"/>
            <w:lang w:eastAsia="zh-CN"/>
          </w:rPr>
          <w:t>(七)、选址综合评价</w:t>
        </w:r>
        <w:r>
          <w:tab/>
        </w:r>
        <w:r>
          <w:fldChar w:fldCharType="begin"/>
        </w:r>
        <w:r>
          <w:instrText xml:space="preserve"> PAGEREF _Toc2712 \h </w:instrText>
        </w:r>
        <w:r>
          <w:fldChar w:fldCharType="separate"/>
        </w:r>
        <w:r>
          <w:t>21</w:t>
        </w:r>
        <w:r>
          <w:fldChar w:fldCharType="end"/>
        </w:r>
      </w:hyperlink>
    </w:p>
    <w:p>
      <w:pPr>
        <w:pStyle w:val="TOC1"/>
        <w:tabs>
          <w:tab w:val="right" w:leader="dot" w:pos="8306"/>
        </w:tabs>
      </w:pPr>
      <w:hyperlink w:anchor="_Toc2278" w:history="1">
        <w:r>
          <w:rPr>
            <w:rFonts w:ascii="仿宋" w:eastAsia="仿宋" w:hAnsi="仿宋" w:cs="仿宋" w:hint="eastAsia"/>
            <w:lang w:eastAsia="zh-CN"/>
          </w:rPr>
          <w:t>三、装配式建筑项目概论</w:t>
        </w:r>
        <w:r>
          <w:tab/>
        </w:r>
        <w:r>
          <w:fldChar w:fldCharType="begin"/>
        </w:r>
        <w:r>
          <w:instrText xml:space="preserve"> PAGEREF _Toc2278 \h </w:instrText>
        </w:r>
        <w:r>
          <w:fldChar w:fldCharType="separate"/>
        </w:r>
        <w:r>
          <w:t>22</w:t>
        </w:r>
        <w:r>
          <w:fldChar w:fldCharType="end"/>
        </w:r>
      </w:hyperlink>
    </w:p>
    <w:p>
      <w:pPr>
        <w:pStyle w:val="TOC2"/>
        <w:tabs>
          <w:tab w:val="right" w:leader="dot" w:pos="8306"/>
        </w:tabs>
      </w:pPr>
      <w:hyperlink w:anchor="_Toc26907" w:history="1">
        <w:r>
          <w:rPr>
            <w:rFonts w:ascii="仿宋" w:eastAsia="仿宋" w:hAnsi="仿宋" w:cs="仿宋" w:hint="eastAsia"/>
            <w:lang w:eastAsia="zh-CN"/>
          </w:rPr>
          <w:t>(一)、项目申报单位概况</w:t>
        </w:r>
        <w:r>
          <w:tab/>
        </w:r>
        <w:r>
          <w:fldChar w:fldCharType="begin"/>
        </w:r>
        <w:r>
          <w:instrText xml:space="preserve"> PAGEREF _Toc26907 \h </w:instrText>
        </w:r>
        <w:r>
          <w:fldChar w:fldCharType="separate"/>
        </w:r>
        <w:r>
          <w:t>22</w:t>
        </w:r>
        <w:r>
          <w:fldChar w:fldCharType="end"/>
        </w:r>
      </w:hyperlink>
    </w:p>
    <w:p>
      <w:pPr>
        <w:pStyle w:val="TOC2"/>
        <w:tabs>
          <w:tab w:val="right" w:leader="dot" w:pos="8306"/>
        </w:tabs>
      </w:pPr>
      <w:hyperlink w:anchor="_Toc26126" w:history="1">
        <w:r>
          <w:rPr>
            <w:rFonts w:ascii="仿宋" w:eastAsia="仿宋" w:hAnsi="仿宋" w:cs="仿宋" w:hint="eastAsia"/>
            <w:lang w:eastAsia="zh-CN"/>
          </w:rPr>
          <w:t>(二)、项目概况</w:t>
        </w:r>
        <w:r>
          <w:tab/>
        </w:r>
        <w:r>
          <w:fldChar w:fldCharType="begin"/>
        </w:r>
        <w:r>
          <w:instrText xml:space="preserve"> PAGEREF _Toc26126 \h </w:instrText>
        </w:r>
        <w:r>
          <w:fldChar w:fldCharType="separate"/>
        </w:r>
        <w:r>
          <w:t>23</w:t>
        </w:r>
        <w:r>
          <w:fldChar w:fldCharType="end"/>
        </w:r>
      </w:hyperlink>
    </w:p>
    <w:p>
      <w:pPr>
        <w:pStyle w:val="TOC1"/>
        <w:tabs>
          <w:tab w:val="right" w:leader="dot" w:pos="8306"/>
        </w:tabs>
      </w:pPr>
      <w:hyperlink w:anchor="_Toc18860" w:history="1">
        <w:r>
          <w:rPr>
            <w:rFonts w:ascii="仿宋" w:eastAsia="仿宋" w:hAnsi="仿宋" w:cs="仿宋" w:hint="eastAsia"/>
            <w:lang w:eastAsia="zh-CN"/>
          </w:rPr>
          <w:t>四、财务管理与成本控制</w:t>
        </w:r>
        <w:r>
          <w:tab/>
        </w:r>
        <w:r>
          <w:fldChar w:fldCharType="begin"/>
        </w:r>
        <w:r>
          <w:instrText xml:space="preserve"> PAGEREF _Toc18860 \h </w:instrText>
        </w:r>
        <w:r>
          <w:fldChar w:fldCharType="separate"/>
        </w:r>
        <w:r>
          <w:t>26</w:t>
        </w:r>
        <w:r>
          <w:fldChar w:fldCharType="end"/>
        </w:r>
      </w:hyperlink>
    </w:p>
    <w:p>
      <w:pPr>
        <w:pStyle w:val="TOC2"/>
        <w:tabs>
          <w:tab w:val="right" w:leader="dot" w:pos="8306"/>
        </w:tabs>
      </w:pPr>
      <w:hyperlink w:anchor="_Toc13791" w:history="1">
        <w:r>
          <w:rPr>
            <w:rFonts w:ascii="仿宋" w:eastAsia="仿宋" w:hAnsi="仿宋" w:cs="仿宋" w:hint="eastAsia"/>
            <w:lang w:eastAsia="zh-CN"/>
          </w:rPr>
          <w:t>(一)、财务管理体系建设</w:t>
        </w:r>
        <w:r>
          <w:tab/>
        </w:r>
        <w:r>
          <w:fldChar w:fldCharType="begin"/>
        </w:r>
        <w:r>
          <w:instrText xml:space="preserve"> PAGEREF _Toc13791 \h </w:instrText>
        </w:r>
        <w:r>
          <w:fldChar w:fldCharType="separate"/>
        </w:r>
        <w:r>
          <w:t>26</w:t>
        </w:r>
        <w:r>
          <w:fldChar w:fldCharType="end"/>
        </w:r>
      </w:hyperlink>
    </w:p>
    <w:p>
      <w:pPr>
        <w:pStyle w:val="TOC2"/>
        <w:tabs>
          <w:tab w:val="right" w:leader="dot" w:pos="8306"/>
        </w:tabs>
      </w:pPr>
      <w:hyperlink w:anchor="_Toc30932" w:history="1">
        <w:r>
          <w:rPr>
            <w:rFonts w:ascii="仿宋" w:eastAsia="仿宋" w:hAnsi="仿宋" w:cs="仿宋" w:hint="eastAsia"/>
            <w:lang w:eastAsia="zh-CN"/>
          </w:rPr>
          <w:t>(二)、成本控制措施</w:t>
        </w:r>
        <w:r>
          <w:tab/>
        </w:r>
        <w:r>
          <w:fldChar w:fldCharType="begin"/>
        </w:r>
        <w:r>
          <w:instrText xml:space="preserve"> PAGEREF _Toc30932 \h </w:instrText>
        </w:r>
        <w:r>
          <w:fldChar w:fldCharType="separate"/>
        </w:r>
        <w:r>
          <w:t>27</w:t>
        </w:r>
        <w:r>
          <w:fldChar w:fldCharType="end"/>
        </w:r>
      </w:hyperlink>
    </w:p>
    <w:p>
      <w:pPr>
        <w:pStyle w:val="TOC1"/>
        <w:tabs>
          <w:tab w:val="right" w:leader="dot" w:pos="8306"/>
        </w:tabs>
      </w:pPr>
      <w:hyperlink w:anchor="_Toc29498" w:history="1">
        <w:r>
          <w:rPr>
            <w:rFonts w:ascii="仿宋" w:eastAsia="仿宋" w:hAnsi="仿宋" w:cs="仿宋" w:hint="eastAsia"/>
            <w:lang w:eastAsia="zh-CN"/>
          </w:rPr>
          <w:t>五、发展规划、产业政策和行业准入分析</w:t>
        </w:r>
        <w:r>
          <w:tab/>
        </w:r>
        <w:r>
          <w:fldChar w:fldCharType="begin"/>
        </w:r>
        <w:r>
          <w:instrText xml:space="preserve"> PAGEREF _Toc29498 \h </w:instrText>
        </w:r>
        <w:r>
          <w:fldChar w:fldCharType="separate"/>
        </w:r>
        <w:r>
          <w:t>28</w:t>
        </w:r>
        <w:r>
          <w:fldChar w:fldCharType="end"/>
        </w:r>
      </w:hyperlink>
    </w:p>
    <w:p>
      <w:pPr>
        <w:pStyle w:val="TOC2"/>
        <w:tabs>
          <w:tab w:val="right" w:leader="dot" w:pos="8306"/>
        </w:tabs>
      </w:pPr>
      <w:hyperlink w:anchor="_Toc27748" w:history="1">
        <w:r>
          <w:rPr>
            <w:rFonts w:ascii="仿宋" w:eastAsia="仿宋" w:hAnsi="仿宋" w:cs="仿宋" w:hint="eastAsia"/>
            <w:lang w:eastAsia="zh-CN"/>
          </w:rPr>
          <w:t>(一)、发展规划分析</w:t>
        </w:r>
        <w:r>
          <w:tab/>
        </w:r>
        <w:r>
          <w:fldChar w:fldCharType="begin"/>
        </w:r>
        <w:r>
          <w:instrText xml:space="preserve"> PAGEREF _Toc27748 \h </w:instrText>
        </w:r>
        <w:r>
          <w:fldChar w:fldCharType="separate"/>
        </w:r>
        <w:r>
          <w:t>28</w:t>
        </w:r>
        <w:r>
          <w:fldChar w:fldCharType="end"/>
        </w:r>
      </w:hyperlink>
    </w:p>
    <w:p>
      <w:pPr>
        <w:pStyle w:val="TOC2"/>
        <w:tabs>
          <w:tab w:val="right" w:leader="dot" w:pos="8306"/>
        </w:tabs>
      </w:pPr>
      <w:hyperlink w:anchor="_Toc28995" w:history="1">
        <w:r>
          <w:rPr>
            <w:rFonts w:ascii="仿宋" w:eastAsia="仿宋" w:hAnsi="仿宋" w:cs="仿宋" w:hint="eastAsia"/>
            <w:lang w:eastAsia="zh-CN"/>
          </w:rPr>
          <w:t>(二)、产业政策分析</w:t>
        </w:r>
        <w:r>
          <w:tab/>
        </w:r>
        <w:r>
          <w:fldChar w:fldCharType="begin"/>
        </w:r>
        <w:r>
          <w:instrText xml:space="preserve"> PAGEREF _Toc28995 \h </w:instrText>
        </w:r>
        <w:r>
          <w:fldChar w:fldCharType="separate"/>
        </w:r>
        <w:r>
          <w:t>30</w:t>
        </w:r>
        <w:r>
          <w:fldChar w:fldCharType="end"/>
        </w:r>
      </w:hyperlink>
    </w:p>
    <w:p>
      <w:pPr>
        <w:pStyle w:val="TOC2"/>
        <w:tabs>
          <w:tab w:val="right" w:leader="dot" w:pos="8306"/>
        </w:tabs>
      </w:pPr>
      <w:hyperlink w:anchor="_Toc21824" w:history="1">
        <w:r>
          <w:rPr>
            <w:rFonts w:ascii="仿宋" w:eastAsia="仿宋" w:hAnsi="仿宋" w:cs="仿宋" w:hint="eastAsia"/>
            <w:lang w:eastAsia="zh-CN"/>
          </w:rPr>
          <w:t>(三)、行业准入分析</w:t>
        </w:r>
        <w:r>
          <w:tab/>
        </w:r>
        <w:r>
          <w:fldChar w:fldCharType="begin"/>
        </w:r>
        <w:r>
          <w:instrText xml:space="preserve"> PAGEREF _Toc21824 \h </w:instrText>
        </w:r>
        <w:r>
          <w:fldChar w:fldCharType="separate"/>
        </w:r>
        <w:r>
          <w:t>32</w:t>
        </w:r>
        <w:r>
          <w:fldChar w:fldCharType="end"/>
        </w:r>
      </w:hyperlink>
    </w:p>
    <w:p>
      <w:pPr>
        <w:pStyle w:val="TOC1"/>
        <w:tabs>
          <w:tab w:val="right" w:leader="dot" w:pos="8306"/>
        </w:tabs>
      </w:pPr>
      <w:hyperlink w:anchor="_Toc18031" w:history="1">
        <w:r>
          <w:rPr>
            <w:rFonts w:ascii="仿宋" w:eastAsia="仿宋" w:hAnsi="仿宋" w:cs="仿宋" w:hint="eastAsia"/>
            <w:lang w:eastAsia="zh-CN"/>
          </w:rPr>
          <w:t>六、项目监理与质量保证</w:t>
        </w:r>
        <w:r>
          <w:tab/>
        </w:r>
        <w:r>
          <w:fldChar w:fldCharType="begin"/>
        </w:r>
        <w:r>
          <w:instrText xml:space="preserve"> PAGEREF _Toc18031 \h </w:instrText>
        </w:r>
        <w:r>
          <w:fldChar w:fldCharType="separate"/>
        </w:r>
        <w:r>
          <w:t>33</w:t>
        </w:r>
        <w:r>
          <w:fldChar w:fldCharType="end"/>
        </w:r>
      </w:hyperlink>
    </w:p>
    <w:p>
      <w:pPr>
        <w:pStyle w:val="TOC2"/>
        <w:tabs>
          <w:tab w:val="right" w:leader="dot" w:pos="8306"/>
        </w:tabs>
      </w:pPr>
      <w:hyperlink w:anchor="_Toc31902" w:history="1">
        <w:r>
          <w:rPr>
            <w:rFonts w:ascii="仿宋" w:eastAsia="仿宋" w:hAnsi="仿宋" w:cs="仿宋" w:hint="eastAsia"/>
            <w:lang w:eastAsia="zh-CN"/>
          </w:rPr>
          <w:t>(一)、监理体系构建</w:t>
        </w:r>
        <w:r>
          <w:tab/>
        </w:r>
        <w:r>
          <w:fldChar w:fldCharType="begin"/>
        </w:r>
        <w:r>
          <w:instrText xml:space="preserve"> PAGEREF _Toc31902 \h </w:instrText>
        </w:r>
        <w:r>
          <w:fldChar w:fldCharType="separate"/>
        </w:r>
        <w:r>
          <w:t>33</w:t>
        </w:r>
        <w:r>
          <w:fldChar w:fldCharType="end"/>
        </w:r>
      </w:hyperlink>
    </w:p>
    <w:p>
      <w:pPr>
        <w:pStyle w:val="TOC2"/>
        <w:tabs>
          <w:tab w:val="right" w:leader="dot" w:pos="8306"/>
        </w:tabs>
      </w:pPr>
      <w:hyperlink w:anchor="_Toc22860" w:history="1">
        <w:r>
          <w:rPr>
            <w:rFonts w:ascii="仿宋" w:eastAsia="仿宋" w:hAnsi="仿宋" w:cs="仿宋" w:hint="eastAsia"/>
            <w:lang w:eastAsia="zh-CN"/>
          </w:rPr>
          <w:t>(二)、质量保证体系实施</w:t>
        </w:r>
        <w:r>
          <w:tab/>
        </w:r>
        <w:r>
          <w:fldChar w:fldCharType="begin"/>
        </w:r>
        <w:r>
          <w:instrText xml:space="preserve"> PAGEREF _Toc22860 \h </w:instrText>
        </w:r>
        <w:r>
          <w:fldChar w:fldCharType="separate"/>
        </w:r>
        <w:r>
          <w:t>34</w:t>
        </w:r>
        <w:r>
          <w:fldChar w:fldCharType="end"/>
        </w:r>
      </w:hyperlink>
    </w:p>
    <w:p>
      <w:pPr>
        <w:pStyle w:val="TOC2"/>
        <w:tabs>
          <w:tab w:val="right" w:leader="dot" w:pos="8306"/>
        </w:tabs>
      </w:pPr>
      <w:hyperlink w:anchor="_Toc12352" w:history="1">
        <w:r>
          <w:rPr>
            <w:rFonts w:ascii="仿宋" w:eastAsia="仿宋" w:hAnsi="仿宋" w:cs="仿宋" w:hint="eastAsia"/>
            <w:lang w:eastAsia="zh-CN"/>
          </w:rPr>
          <w:t>(三)、监理与质量控制流程</w:t>
        </w:r>
        <w:r>
          <w:tab/>
        </w:r>
        <w:r>
          <w:fldChar w:fldCharType="begin"/>
        </w:r>
        <w:r>
          <w:instrText xml:space="preserve"> PAGEREF _Toc12352 \h </w:instrText>
        </w:r>
        <w:r>
          <w:fldChar w:fldCharType="separate"/>
        </w:r>
        <w:r>
          <w:t>34</w:t>
        </w:r>
        <w:r>
          <w:fldChar w:fldCharType="end"/>
        </w:r>
      </w:hyperlink>
    </w:p>
    <w:p>
      <w:pPr>
        <w:pStyle w:val="TOC1"/>
        <w:tabs>
          <w:tab w:val="right" w:leader="dot" w:pos="8306"/>
        </w:tabs>
      </w:pPr>
      <w:hyperlink w:anchor="_Toc25686" w:history="1">
        <w:r>
          <w:rPr>
            <w:rFonts w:ascii="仿宋" w:eastAsia="仿宋" w:hAnsi="仿宋" w:cs="仿宋" w:hint="eastAsia"/>
            <w:lang w:eastAsia="zh-CN"/>
          </w:rPr>
          <w:t>七、技术创新与产业升级</w:t>
        </w:r>
        <w:r>
          <w:tab/>
        </w:r>
        <w:r>
          <w:fldChar w:fldCharType="begin"/>
        </w:r>
        <w:r>
          <w:instrText xml:space="preserve"> PAGEREF _Toc25686 \h </w:instrText>
        </w:r>
        <w:r>
          <w:fldChar w:fldCharType="separate"/>
        </w:r>
        <w:r>
          <w:t>35</w:t>
        </w:r>
        <w:r>
          <w:fldChar w:fldCharType="end"/>
        </w:r>
      </w:hyperlink>
    </w:p>
    <w:p>
      <w:pPr>
        <w:pStyle w:val="TOC2"/>
        <w:tabs>
          <w:tab w:val="right" w:leader="dot" w:pos="8306"/>
        </w:tabs>
      </w:pPr>
      <w:hyperlink w:anchor="_Toc23918" w:history="1">
        <w:r>
          <w:rPr>
            <w:rFonts w:ascii="仿宋" w:eastAsia="仿宋" w:hAnsi="仿宋" w:cs="仿宋" w:hint="eastAsia"/>
            <w:lang w:eastAsia="zh-CN"/>
          </w:rPr>
          <w:t>(一)、技术创新方向与目标</w:t>
        </w:r>
        <w:r>
          <w:tab/>
        </w:r>
        <w:r>
          <w:fldChar w:fldCharType="begin"/>
        </w:r>
        <w:r>
          <w:instrText xml:space="preserve"> PAGEREF _Toc23918 \h </w:instrText>
        </w:r>
        <w:r>
          <w:fldChar w:fldCharType="separate"/>
        </w:r>
        <w:r>
          <w:t>35</w:t>
        </w:r>
        <w:r>
          <w:fldChar w:fldCharType="end"/>
        </w:r>
      </w:hyperlink>
    </w:p>
    <w:p>
      <w:pPr>
        <w:pStyle w:val="TOC2"/>
        <w:tabs>
          <w:tab w:val="right" w:leader="dot" w:pos="8306"/>
        </w:tabs>
      </w:pPr>
      <w:hyperlink w:anchor="_Toc12684" w:history="1">
        <w:r>
          <w:rPr>
            <w:rFonts w:ascii="仿宋" w:eastAsia="仿宋" w:hAnsi="仿宋" w:cs="仿宋" w:hint="eastAsia"/>
            <w:lang w:eastAsia="zh-CN"/>
          </w:rPr>
          <w:t>(二)、产业升级路径与措施</w:t>
        </w:r>
        <w:r>
          <w:tab/>
        </w:r>
        <w:r>
          <w:fldChar w:fldCharType="begin"/>
        </w:r>
        <w:r>
          <w:instrText xml:space="preserve"> PAGEREF _Toc12684 \h </w:instrText>
        </w:r>
        <w:r>
          <w:fldChar w:fldCharType="separate"/>
        </w:r>
        <w:r>
          <w:t>36</w:t>
        </w:r>
        <w:r>
          <w:fldChar w:fldCharType="end"/>
        </w:r>
      </w:hyperlink>
    </w:p>
    <w:p>
      <w:pPr>
        <w:pStyle w:val="TOC1"/>
        <w:tabs>
          <w:tab w:val="right" w:leader="dot" w:pos="8306"/>
        </w:tabs>
      </w:pPr>
      <w:hyperlink w:anchor="_Toc14514" w:history="1">
        <w:r>
          <w:rPr>
            <w:rFonts w:ascii="仿宋" w:eastAsia="仿宋" w:hAnsi="仿宋" w:cs="仿宋" w:hint="eastAsia"/>
            <w:lang w:eastAsia="zh-CN"/>
          </w:rPr>
          <w:t>八、环境保护与治理方案</w:t>
        </w:r>
        <w:r>
          <w:tab/>
        </w:r>
        <w:r>
          <w:fldChar w:fldCharType="begin"/>
        </w:r>
        <w:r>
          <w:instrText xml:space="preserve"> PAGEREF _Toc14514 \h </w:instrText>
        </w:r>
        <w:r>
          <w:fldChar w:fldCharType="separate"/>
        </w:r>
        <w:r>
          <w:t>37</w:t>
        </w:r>
        <w:r>
          <w:fldChar w:fldCharType="end"/>
        </w:r>
      </w:hyperlink>
    </w:p>
    <w:p>
      <w:pPr>
        <w:pStyle w:val="TOC2"/>
        <w:tabs>
          <w:tab w:val="right" w:leader="dot" w:pos="8306"/>
        </w:tabs>
      </w:pPr>
      <w:hyperlink w:anchor="_Toc5034" w:history="1">
        <w:r>
          <w:rPr>
            <w:rFonts w:ascii="仿宋" w:eastAsia="仿宋" w:hAnsi="仿宋" w:cs="仿宋" w:hint="eastAsia"/>
            <w:lang w:eastAsia="zh-CN"/>
          </w:rPr>
          <w:t>(一)、项目环境影响评估</w:t>
        </w:r>
        <w:r>
          <w:tab/>
        </w:r>
        <w:r>
          <w:fldChar w:fldCharType="begin"/>
        </w:r>
        <w:r>
          <w:instrText xml:space="preserve"> PAGEREF _Toc5034 \h </w:instrText>
        </w:r>
        <w:r>
          <w:fldChar w:fldCharType="separate"/>
        </w:r>
        <w:r>
          <w:t>37</w:t>
        </w:r>
        <w:r>
          <w:fldChar w:fldCharType="end"/>
        </w:r>
      </w:hyperlink>
    </w:p>
    <w:p>
      <w:pPr>
        <w:pStyle w:val="TOC2"/>
        <w:tabs>
          <w:tab w:val="right" w:leader="dot" w:pos="8306"/>
        </w:tabs>
      </w:pPr>
      <w:hyperlink w:anchor="_Toc181" w:history="1">
        <w:r>
          <w:rPr>
            <w:rFonts w:ascii="仿宋" w:eastAsia="仿宋" w:hAnsi="仿宋" w:cs="仿宋" w:hint="eastAsia"/>
            <w:lang w:eastAsia="zh-CN"/>
          </w:rPr>
          <w:t>(二)、环境保护措施与治理方案</w:t>
        </w:r>
        <w:r>
          <w:tab/>
        </w:r>
        <w:r>
          <w:fldChar w:fldCharType="begin"/>
        </w:r>
        <w:r>
          <w:instrText xml:space="preserve"> PAGEREF _Toc181 \h </w:instrText>
        </w:r>
        <w:r>
          <w:fldChar w:fldCharType="separate"/>
        </w:r>
        <w:r>
          <w:t>38</w:t>
        </w:r>
        <w:r>
          <w:fldChar w:fldCharType="end"/>
        </w:r>
      </w:hyperlink>
    </w:p>
    <w:p>
      <w:pPr>
        <w:pStyle w:val="TOC1"/>
        <w:tabs>
          <w:tab w:val="right" w:leader="dot" w:pos="8306"/>
        </w:tabs>
      </w:pPr>
      <w:hyperlink w:anchor="_Toc4655" w:history="1">
        <w:r>
          <w:rPr>
            <w:rFonts w:ascii="仿宋" w:eastAsia="仿宋" w:hAnsi="仿宋" w:cs="仿宋" w:hint="eastAsia"/>
            <w:lang w:eastAsia="zh-CN"/>
          </w:rPr>
          <w:t>九、项目实施与管理方案</w:t>
        </w:r>
        <w:r>
          <w:tab/>
        </w:r>
        <w:r>
          <w:fldChar w:fldCharType="begin"/>
        </w:r>
        <w:r>
          <w:instrText xml:space="preserve"> PAGEREF _Toc4655 \h </w:instrText>
        </w:r>
        <w:r>
          <w:fldChar w:fldCharType="separate"/>
        </w:r>
        <w:r>
          <w:t>38</w:t>
        </w:r>
        <w:r>
          <w:fldChar w:fldCharType="end"/>
        </w:r>
      </w:hyperlink>
    </w:p>
    <w:p>
      <w:pPr>
        <w:pStyle w:val="TOC2"/>
        <w:tabs>
          <w:tab w:val="right" w:leader="dot" w:pos="8306"/>
        </w:tabs>
      </w:pPr>
      <w:hyperlink w:anchor="_Toc7329" w:history="1">
        <w:r>
          <w:rPr>
            <w:rFonts w:ascii="仿宋" w:eastAsia="仿宋" w:hAnsi="仿宋" w:cs="仿宋" w:hint="eastAsia"/>
            <w:lang w:eastAsia="zh-CN"/>
          </w:rPr>
          <w:t>(一)、项目实施计划</w:t>
        </w:r>
        <w:r>
          <w:tab/>
        </w:r>
        <w:r>
          <w:fldChar w:fldCharType="begin"/>
        </w:r>
        <w:r>
          <w:instrText xml:space="preserve"> PAGEREF _Toc7329 \h </w:instrText>
        </w:r>
        <w:r>
          <w:fldChar w:fldCharType="separate"/>
        </w:r>
        <w:r>
          <w:t>38</w:t>
        </w:r>
        <w:r>
          <w:fldChar w:fldCharType="end"/>
        </w:r>
      </w:hyperlink>
    </w:p>
    <w:p>
      <w:pPr>
        <w:pStyle w:val="TOC2"/>
        <w:tabs>
          <w:tab w:val="right" w:leader="dot" w:pos="8306"/>
        </w:tabs>
      </w:pPr>
      <w:hyperlink w:anchor="_Toc9882" w:history="1">
        <w:r>
          <w:rPr>
            <w:rFonts w:ascii="仿宋" w:eastAsia="仿宋" w:hAnsi="仿宋" w:cs="仿宋" w:hint="eastAsia"/>
            <w:lang w:eastAsia="zh-CN"/>
          </w:rPr>
          <w:t>(二)、项目组织机构与职责</w:t>
        </w:r>
        <w:r>
          <w:tab/>
        </w:r>
        <w:r>
          <w:fldChar w:fldCharType="begin"/>
        </w:r>
        <w:r>
          <w:instrText xml:space="preserve"> PAGEREF _Toc9882 \h </w:instrText>
        </w:r>
        <w:r>
          <w:fldChar w:fldCharType="separate"/>
        </w:r>
        <w:r>
          <w:t>40</w:t>
        </w:r>
        <w:r>
          <w:fldChar w:fldCharType="end"/>
        </w:r>
      </w:hyperlink>
    </w:p>
    <w:p>
      <w:pPr>
        <w:pStyle w:val="TOC2"/>
        <w:tabs>
          <w:tab w:val="right" w:leader="dot" w:pos="8306"/>
        </w:tabs>
      </w:pPr>
      <w:hyperlink w:anchor="_Toc6901" w:history="1">
        <w:r>
          <w:rPr>
            <w:rFonts w:ascii="仿宋" w:eastAsia="仿宋" w:hAnsi="仿宋" w:cs="仿宋" w:hint="eastAsia"/>
            <w:lang w:eastAsia="zh-CN"/>
          </w:rPr>
          <w:t>(三)、项目管理与监控体系</w:t>
        </w:r>
        <w:r>
          <w:tab/>
        </w:r>
        <w:r>
          <w:fldChar w:fldCharType="begin"/>
        </w:r>
        <w:r>
          <w:instrText xml:space="preserve"> PAGEREF _Toc6901 \h </w:instrText>
        </w:r>
        <w:r>
          <w:fldChar w:fldCharType="separate"/>
        </w:r>
        <w:r>
          <w:t>42</w:t>
        </w:r>
        <w:r>
          <w:fldChar w:fldCharType="end"/>
        </w:r>
      </w:hyperlink>
    </w:p>
    <w:p>
      <w:pPr>
        <w:pStyle w:val="TOC1"/>
        <w:tabs>
          <w:tab w:val="right" w:leader="dot" w:pos="8306"/>
        </w:tabs>
      </w:pPr>
      <w:hyperlink w:anchor="_Toc7297" w:history="1">
        <w:r>
          <w:rPr>
            <w:rFonts w:ascii="仿宋" w:eastAsia="仿宋" w:hAnsi="仿宋" w:cs="仿宋" w:hint="eastAsia"/>
            <w:lang w:eastAsia="zh-CN"/>
          </w:rPr>
          <w:t>十、项目质量与标准</w:t>
        </w:r>
        <w:r>
          <w:tab/>
        </w:r>
        <w:r>
          <w:fldChar w:fldCharType="begin"/>
        </w:r>
        <w:r>
          <w:instrText xml:space="preserve"> PAGEREF _Toc7297 \h </w:instrText>
        </w:r>
        <w:r>
          <w:fldChar w:fldCharType="separate"/>
        </w:r>
        <w:r>
          <w:t>44</w:t>
        </w:r>
        <w:r>
          <w:fldChar w:fldCharType="end"/>
        </w:r>
      </w:hyperlink>
    </w:p>
    <w:p>
      <w:pPr>
        <w:pStyle w:val="TOC2"/>
        <w:tabs>
          <w:tab w:val="right" w:leader="dot" w:pos="8306"/>
        </w:tabs>
      </w:pPr>
      <w:hyperlink w:anchor="_Toc31672" w:history="1">
        <w:r>
          <w:rPr>
            <w:rFonts w:ascii="仿宋" w:eastAsia="仿宋" w:hAnsi="仿宋" w:cs="仿宋" w:hint="eastAsia"/>
            <w:lang w:eastAsia="zh-CN"/>
          </w:rPr>
          <w:t>(一)、质量保障体系</w:t>
        </w:r>
        <w:r>
          <w:tab/>
        </w:r>
        <w:r>
          <w:fldChar w:fldCharType="begin"/>
        </w:r>
        <w:r>
          <w:instrText xml:space="preserve"> PAGEREF _Toc31672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51" w:history="1">
        <w:r>
          <w:rPr>
            <w:rFonts w:ascii="仿宋" w:eastAsia="仿宋" w:hAnsi="仿宋" w:cs="仿宋" w:hint="eastAsia"/>
            <w:lang w:eastAsia="zh-CN"/>
          </w:rPr>
          <w:t>(二)、标准化作业流程</w:t>
        </w:r>
        <w:r>
          <w:tab/>
        </w:r>
        <w:r>
          <w:fldChar w:fldCharType="begin"/>
        </w:r>
        <w:r>
          <w:instrText xml:space="preserve"> PAGEREF _Toc29551 \h </w:instrText>
        </w:r>
        <w:r>
          <w:fldChar w:fldCharType="separate"/>
        </w:r>
        <w:r>
          <w:t>46</w:t>
        </w:r>
        <w:r>
          <w:fldChar w:fldCharType="end"/>
        </w:r>
      </w:hyperlink>
    </w:p>
    <w:p>
      <w:pPr>
        <w:pStyle w:val="TOC2"/>
        <w:tabs>
          <w:tab w:val="right" w:leader="dot" w:pos="8306"/>
        </w:tabs>
      </w:pPr>
      <w:hyperlink w:anchor="_Toc18787" w:history="1">
        <w:r>
          <w:rPr>
            <w:rFonts w:ascii="仿宋" w:eastAsia="仿宋" w:hAnsi="仿宋" w:cs="仿宋" w:hint="eastAsia"/>
            <w:lang w:eastAsia="zh-CN"/>
          </w:rPr>
          <w:t>(三)、质量监控与评估</w:t>
        </w:r>
        <w:r>
          <w:tab/>
        </w:r>
        <w:r>
          <w:fldChar w:fldCharType="begin"/>
        </w:r>
        <w:r>
          <w:instrText xml:space="preserve"> PAGEREF _Toc18787 \h </w:instrText>
        </w:r>
        <w:r>
          <w:fldChar w:fldCharType="separate"/>
        </w:r>
        <w:r>
          <w:t>47</w:t>
        </w:r>
        <w:r>
          <w:fldChar w:fldCharType="end"/>
        </w:r>
      </w:hyperlink>
    </w:p>
    <w:p>
      <w:pPr>
        <w:pStyle w:val="TOC2"/>
        <w:tabs>
          <w:tab w:val="right" w:leader="dot" w:pos="8306"/>
        </w:tabs>
      </w:pPr>
      <w:hyperlink w:anchor="_Toc22704" w:history="1">
        <w:r>
          <w:rPr>
            <w:rFonts w:ascii="仿宋" w:eastAsia="仿宋" w:hAnsi="仿宋" w:cs="仿宋" w:hint="eastAsia"/>
            <w:lang w:eastAsia="zh-CN"/>
          </w:rPr>
          <w:t>(四)、质量改进计划</w:t>
        </w:r>
        <w:r>
          <w:tab/>
        </w:r>
        <w:r>
          <w:fldChar w:fldCharType="begin"/>
        </w:r>
        <w:r>
          <w:instrText xml:space="preserve"> PAGEREF _Toc22704 \h </w:instrText>
        </w:r>
        <w:r>
          <w:fldChar w:fldCharType="separate"/>
        </w:r>
        <w:r>
          <w:t>48</w:t>
        </w:r>
        <w:r>
          <w:fldChar w:fldCharType="end"/>
        </w:r>
      </w:hyperlink>
    </w:p>
    <w:p>
      <w:pPr>
        <w:pStyle w:val="TOC1"/>
        <w:tabs>
          <w:tab w:val="right" w:leader="dot" w:pos="8306"/>
        </w:tabs>
      </w:pPr>
      <w:hyperlink w:anchor="_Toc24061" w:history="1">
        <w:r>
          <w:rPr>
            <w:rFonts w:ascii="仿宋" w:eastAsia="仿宋" w:hAnsi="仿宋" w:cs="仿宋" w:hint="eastAsia"/>
            <w:lang w:eastAsia="zh-CN"/>
          </w:rPr>
          <w:t>十一、环境保护与绿色发展</w:t>
        </w:r>
        <w:r>
          <w:tab/>
        </w:r>
        <w:r>
          <w:fldChar w:fldCharType="begin"/>
        </w:r>
        <w:r>
          <w:instrText xml:space="preserve"> PAGEREF _Toc24061 \h </w:instrText>
        </w:r>
        <w:r>
          <w:fldChar w:fldCharType="separate"/>
        </w:r>
        <w:r>
          <w:t>49</w:t>
        </w:r>
        <w:r>
          <w:fldChar w:fldCharType="end"/>
        </w:r>
      </w:hyperlink>
    </w:p>
    <w:p>
      <w:pPr>
        <w:pStyle w:val="TOC2"/>
        <w:tabs>
          <w:tab w:val="right" w:leader="dot" w:pos="8306"/>
        </w:tabs>
      </w:pPr>
      <w:hyperlink w:anchor="_Toc16494" w:history="1">
        <w:r>
          <w:rPr>
            <w:rFonts w:ascii="仿宋" w:eastAsia="仿宋" w:hAnsi="仿宋" w:cs="仿宋" w:hint="eastAsia"/>
            <w:lang w:eastAsia="zh-CN"/>
          </w:rPr>
          <w:t>(一)、环境保护措施</w:t>
        </w:r>
        <w:r>
          <w:tab/>
        </w:r>
        <w:r>
          <w:fldChar w:fldCharType="begin"/>
        </w:r>
        <w:r>
          <w:instrText xml:space="preserve"> PAGEREF _Toc16494 \h </w:instrText>
        </w:r>
        <w:r>
          <w:fldChar w:fldCharType="separate"/>
        </w:r>
        <w:r>
          <w:t>49</w:t>
        </w:r>
        <w:r>
          <w:fldChar w:fldCharType="end"/>
        </w:r>
      </w:hyperlink>
    </w:p>
    <w:p>
      <w:pPr>
        <w:pStyle w:val="TOC2"/>
        <w:tabs>
          <w:tab w:val="right" w:leader="dot" w:pos="8306"/>
        </w:tabs>
      </w:pPr>
      <w:hyperlink w:anchor="_Toc24126" w:history="1">
        <w:r>
          <w:rPr>
            <w:rFonts w:ascii="仿宋" w:eastAsia="仿宋" w:hAnsi="仿宋" w:cs="仿宋" w:hint="eastAsia"/>
            <w:lang w:eastAsia="zh-CN"/>
          </w:rPr>
          <w:t>(二)、绿色发展与可持续发展策略</w:t>
        </w:r>
        <w:r>
          <w:tab/>
        </w:r>
        <w:r>
          <w:fldChar w:fldCharType="begin"/>
        </w:r>
        <w:r>
          <w:instrText xml:space="preserve"> PAGEREF _Toc24126 \h </w:instrText>
        </w:r>
        <w:r>
          <w:fldChar w:fldCharType="separate"/>
        </w:r>
        <w:r>
          <w:t>51</w:t>
        </w:r>
        <w:r>
          <w:fldChar w:fldCharType="end"/>
        </w:r>
      </w:hyperlink>
    </w:p>
    <w:p>
      <w:pPr>
        <w:pStyle w:val="TOC1"/>
        <w:tabs>
          <w:tab w:val="right" w:leader="dot" w:pos="8306"/>
        </w:tabs>
      </w:pPr>
      <w:hyperlink w:anchor="_Toc8402" w:history="1">
        <w:r>
          <w:rPr>
            <w:rFonts w:ascii="仿宋" w:eastAsia="仿宋" w:hAnsi="仿宋" w:cs="仿宋" w:hint="eastAsia"/>
            <w:lang w:eastAsia="zh-CN"/>
          </w:rPr>
          <w:t>十二、安全与应急管理</w:t>
        </w:r>
        <w:r>
          <w:tab/>
        </w:r>
        <w:r>
          <w:fldChar w:fldCharType="begin"/>
        </w:r>
        <w:r>
          <w:instrText xml:space="preserve"> PAGEREF _Toc8402 \h </w:instrText>
        </w:r>
        <w:r>
          <w:fldChar w:fldCharType="separate"/>
        </w:r>
        <w:r>
          <w:t>53</w:t>
        </w:r>
        <w:r>
          <w:fldChar w:fldCharType="end"/>
        </w:r>
      </w:hyperlink>
    </w:p>
    <w:p>
      <w:pPr>
        <w:pStyle w:val="TOC2"/>
        <w:tabs>
          <w:tab w:val="right" w:leader="dot" w:pos="8306"/>
        </w:tabs>
      </w:pPr>
      <w:hyperlink w:anchor="_Toc700" w:history="1">
        <w:r>
          <w:rPr>
            <w:rFonts w:ascii="仿宋" w:eastAsia="仿宋" w:hAnsi="仿宋" w:cs="仿宋" w:hint="eastAsia"/>
            <w:lang w:eastAsia="zh-CN"/>
          </w:rPr>
          <w:t>(一)、安全生产管理</w:t>
        </w:r>
        <w:r>
          <w:tab/>
        </w:r>
        <w:r>
          <w:fldChar w:fldCharType="begin"/>
        </w:r>
        <w:r>
          <w:instrText xml:space="preserve"> PAGEREF _Toc700 \h </w:instrText>
        </w:r>
        <w:r>
          <w:fldChar w:fldCharType="separate"/>
        </w:r>
        <w:r>
          <w:t>53</w:t>
        </w:r>
        <w:r>
          <w:fldChar w:fldCharType="end"/>
        </w:r>
      </w:hyperlink>
    </w:p>
    <w:p>
      <w:pPr>
        <w:pStyle w:val="TOC2"/>
        <w:tabs>
          <w:tab w:val="right" w:leader="dot" w:pos="8306"/>
        </w:tabs>
      </w:pPr>
      <w:hyperlink w:anchor="_Toc9984" w:history="1">
        <w:r>
          <w:rPr>
            <w:rFonts w:ascii="仿宋" w:eastAsia="仿宋" w:hAnsi="仿宋" w:cs="仿宋" w:hint="eastAsia"/>
            <w:lang w:eastAsia="zh-CN"/>
          </w:rPr>
          <w:t>(二)、应急预案与响应</w:t>
        </w:r>
        <w:r>
          <w:tab/>
        </w:r>
        <w:r>
          <w:fldChar w:fldCharType="begin"/>
        </w:r>
        <w:r>
          <w:instrText xml:space="preserve"> PAGEREF _Toc9984 \h </w:instrText>
        </w:r>
        <w:r>
          <w:fldChar w:fldCharType="separate"/>
        </w:r>
        <w:r>
          <w:t>54</w:t>
        </w:r>
        <w:r>
          <w:fldChar w:fldCharType="end"/>
        </w:r>
      </w:hyperlink>
    </w:p>
    <w:p>
      <w:pPr>
        <w:pStyle w:val="TOC1"/>
        <w:tabs>
          <w:tab w:val="right" w:leader="dot" w:pos="8306"/>
        </w:tabs>
      </w:pPr>
      <w:hyperlink w:anchor="_Toc18272" w:history="1">
        <w:r>
          <w:rPr>
            <w:rFonts w:ascii="仿宋" w:eastAsia="仿宋" w:hAnsi="仿宋" w:cs="仿宋" w:hint="eastAsia"/>
            <w:lang w:eastAsia="zh-CN"/>
          </w:rPr>
          <w:t>十三、产业协同与集群发展</w:t>
        </w:r>
        <w:r>
          <w:tab/>
        </w:r>
        <w:r>
          <w:fldChar w:fldCharType="begin"/>
        </w:r>
        <w:r>
          <w:instrText xml:space="preserve"> PAGEREF _Toc18272 \h </w:instrText>
        </w:r>
        <w:r>
          <w:fldChar w:fldCharType="separate"/>
        </w:r>
        <w:r>
          <w:t>56</w:t>
        </w:r>
        <w:r>
          <w:fldChar w:fldCharType="end"/>
        </w:r>
      </w:hyperlink>
    </w:p>
    <w:p>
      <w:pPr>
        <w:pStyle w:val="TOC2"/>
        <w:tabs>
          <w:tab w:val="right" w:leader="dot" w:pos="8306"/>
        </w:tabs>
      </w:pPr>
      <w:hyperlink w:anchor="_Toc15657" w:history="1">
        <w:r>
          <w:rPr>
            <w:rFonts w:ascii="仿宋" w:eastAsia="仿宋" w:hAnsi="仿宋" w:cs="仿宋" w:hint="eastAsia"/>
            <w:lang w:eastAsia="zh-CN"/>
          </w:rPr>
          <w:t>(一)、产业协同机制建设</w:t>
        </w:r>
        <w:r>
          <w:tab/>
        </w:r>
        <w:r>
          <w:fldChar w:fldCharType="begin"/>
        </w:r>
        <w:r>
          <w:instrText xml:space="preserve"> PAGEREF _Toc15657 \h </w:instrText>
        </w:r>
        <w:r>
          <w:fldChar w:fldCharType="separate"/>
        </w:r>
        <w:r>
          <w:t>56</w:t>
        </w:r>
        <w:r>
          <w:fldChar w:fldCharType="end"/>
        </w:r>
      </w:hyperlink>
    </w:p>
    <w:p>
      <w:pPr>
        <w:pStyle w:val="TOC2"/>
        <w:tabs>
          <w:tab w:val="right" w:leader="dot" w:pos="8306"/>
        </w:tabs>
      </w:pPr>
      <w:hyperlink w:anchor="_Toc7104" w:history="1">
        <w:r>
          <w:rPr>
            <w:rFonts w:ascii="仿宋" w:eastAsia="仿宋" w:hAnsi="仿宋" w:cs="仿宋" w:hint="eastAsia"/>
            <w:lang w:eastAsia="zh-CN"/>
          </w:rPr>
          <w:t>(二)、产业集群培育与发展</w:t>
        </w:r>
        <w:r>
          <w:tab/>
        </w:r>
        <w:r>
          <w:fldChar w:fldCharType="begin"/>
        </w:r>
        <w:r>
          <w:instrText xml:space="preserve"> PAGEREF _Toc7104 \h </w:instrText>
        </w:r>
        <w:r>
          <w:fldChar w:fldCharType="separate"/>
        </w:r>
        <w:r>
          <w:t>57</w:t>
        </w:r>
        <w:r>
          <w:fldChar w:fldCharType="end"/>
        </w:r>
      </w:hyperlink>
    </w:p>
    <w:p>
      <w:pPr>
        <w:pStyle w:val="TOC1"/>
        <w:tabs>
          <w:tab w:val="right" w:leader="dot" w:pos="8306"/>
        </w:tabs>
      </w:pPr>
      <w:hyperlink w:anchor="_Toc12816" w:history="1">
        <w:r>
          <w:rPr>
            <w:rFonts w:ascii="仿宋" w:eastAsia="仿宋" w:hAnsi="仿宋" w:cs="仿宋" w:hint="eastAsia"/>
            <w:lang w:eastAsia="zh-CN"/>
          </w:rPr>
          <w:t>十四、知识产权管理与保护</w:t>
        </w:r>
        <w:r>
          <w:tab/>
        </w:r>
        <w:r>
          <w:fldChar w:fldCharType="begin"/>
        </w:r>
        <w:r>
          <w:instrText xml:space="preserve"> PAGEREF _Toc12816 \h </w:instrText>
        </w:r>
        <w:r>
          <w:fldChar w:fldCharType="separate"/>
        </w:r>
        <w:r>
          <w:t>58</w:t>
        </w:r>
        <w:r>
          <w:fldChar w:fldCharType="end"/>
        </w:r>
      </w:hyperlink>
    </w:p>
    <w:p>
      <w:pPr>
        <w:pStyle w:val="TOC2"/>
        <w:tabs>
          <w:tab w:val="right" w:leader="dot" w:pos="8306"/>
        </w:tabs>
      </w:pPr>
      <w:hyperlink w:anchor="_Toc17171" w:history="1">
        <w:r>
          <w:rPr>
            <w:rFonts w:ascii="仿宋" w:eastAsia="仿宋" w:hAnsi="仿宋" w:cs="仿宋" w:hint="eastAsia"/>
            <w:lang w:eastAsia="zh-CN"/>
          </w:rPr>
          <w:t>(一)、知识产权管理体系建设</w:t>
        </w:r>
        <w:r>
          <w:tab/>
        </w:r>
        <w:r>
          <w:fldChar w:fldCharType="begin"/>
        </w:r>
        <w:r>
          <w:instrText xml:space="preserve"> PAGEREF _Toc17171 \h </w:instrText>
        </w:r>
        <w:r>
          <w:fldChar w:fldCharType="separate"/>
        </w:r>
        <w:r>
          <w:t>58</w:t>
        </w:r>
        <w:r>
          <w:fldChar w:fldCharType="end"/>
        </w:r>
      </w:hyperlink>
    </w:p>
    <w:p>
      <w:pPr>
        <w:pStyle w:val="TOC2"/>
        <w:tabs>
          <w:tab w:val="right" w:leader="dot" w:pos="8306"/>
        </w:tabs>
      </w:pPr>
      <w:hyperlink w:anchor="_Toc5542" w:history="1">
        <w:r>
          <w:rPr>
            <w:rFonts w:ascii="仿宋" w:eastAsia="仿宋" w:hAnsi="仿宋" w:cs="仿宋" w:hint="eastAsia"/>
            <w:lang w:eastAsia="zh-CN"/>
          </w:rPr>
          <w:t>(二)、知识产权保护措施</w:t>
        </w:r>
        <w:r>
          <w:tab/>
        </w:r>
        <w:r>
          <w:fldChar w:fldCharType="begin"/>
        </w:r>
        <w:r>
          <w:instrText xml:space="preserve"> PAGEREF _Toc5542 \h </w:instrText>
        </w:r>
        <w:r>
          <w:fldChar w:fldCharType="separate"/>
        </w:r>
        <w:r>
          <w:t>59</w:t>
        </w:r>
        <w:r>
          <w:fldChar w:fldCharType="end"/>
        </w:r>
      </w:hyperlink>
    </w:p>
    <w:p>
      <w:pPr>
        <w:pStyle w:val="TOC1"/>
        <w:tabs>
          <w:tab w:val="right" w:leader="dot" w:pos="8306"/>
        </w:tabs>
      </w:pPr>
      <w:hyperlink w:anchor="_Toc18633" w:history="1">
        <w:r>
          <w:rPr>
            <w:rFonts w:ascii="仿宋" w:eastAsia="仿宋" w:hAnsi="仿宋" w:cs="仿宋" w:hint="eastAsia"/>
            <w:lang w:eastAsia="zh-CN"/>
          </w:rPr>
          <w:t>十五、法律法规与政策遵循</w:t>
        </w:r>
        <w:r>
          <w:tab/>
        </w:r>
        <w:r>
          <w:fldChar w:fldCharType="begin"/>
        </w:r>
        <w:r>
          <w:instrText xml:space="preserve"> PAGEREF _Toc18633 \h </w:instrText>
        </w:r>
        <w:r>
          <w:fldChar w:fldCharType="separate"/>
        </w:r>
        <w:r>
          <w:t>60</w:t>
        </w:r>
        <w:r>
          <w:fldChar w:fldCharType="end"/>
        </w:r>
      </w:hyperlink>
    </w:p>
    <w:p>
      <w:pPr>
        <w:pStyle w:val="TOC2"/>
        <w:tabs>
          <w:tab w:val="right" w:leader="dot" w:pos="8306"/>
        </w:tabs>
      </w:pPr>
      <w:hyperlink w:anchor="_Toc15285" w:history="1">
        <w:r>
          <w:rPr>
            <w:rFonts w:ascii="仿宋" w:eastAsia="仿宋" w:hAnsi="仿宋" w:cs="仿宋" w:hint="eastAsia"/>
            <w:lang w:eastAsia="zh-CN"/>
          </w:rPr>
          <w:t>(一)、法律法规遵守</w:t>
        </w:r>
        <w:r>
          <w:tab/>
        </w:r>
        <w:r>
          <w:fldChar w:fldCharType="begin"/>
        </w:r>
        <w:r>
          <w:instrText xml:space="preserve"> PAGEREF _Toc15285 \h </w:instrText>
        </w:r>
        <w:r>
          <w:fldChar w:fldCharType="separate"/>
        </w:r>
        <w:r>
          <w:t>60</w:t>
        </w:r>
        <w:r>
          <w:fldChar w:fldCharType="end"/>
        </w:r>
      </w:hyperlink>
    </w:p>
    <w:p>
      <w:pPr>
        <w:pStyle w:val="TOC2"/>
        <w:tabs>
          <w:tab w:val="right" w:leader="dot" w:pos="8306"/>
        </w:tabs>
      </w:pPr>
      <w:hyperlink w:anchor="_Toc22309" w:history="1">
        <w:r>
          <w:rPr>
            <w:rFonts w:ascii="仿宋" w:eastAsia="仿宋" w:hAnsi="仿宋" w:cs="仿宋" w:hint="eastAsia"/>
            <w:lang w:eastAsia="zh-CN"/>
          </w:rPr>
          <w:t>(二)、政策导向与利用</w:t>
        </w:r>
        <w:r>
          <w:tab/>
        </w:r>
        <w:r>
          <w:fldChar w:fldCharType="begin"/>
        </w:r>
        <w:r>
          <w:instrText xml:space="preserve"> PAGEREF _Toc22309 \h </w:instrText>
        </w:r>
        <w:r>
          <w:fldChar w:fldCharType="separate"/>
        </w:r>
        <w:r>
          <w:t>61</w:t>
        </w:r>
        <w:r>
          <w:fldChar w:fldCharType="end"/>
        </w:r>
      </w:hyperlink>
    </w:p>
    <w:p>
      <w:pPr>
        <w:pStyle w:val="TOC1"/>
        <w:tabs>
          <w:tab w:val="right" w:leader="dot" w:pos="8306"/>
        </w:tabs>
      </w:pPr>
      <w:hyperlink w:anchor="_Toc7341" w:history="1">
        <w:r>
          <w:rPr>
            <w:rFonts w:ascii="仿宋" w:eastAsia="仿宋" w:hAnsi="仿宋" w:cs="仿宋" w:hint="eastAsia"/>
            <w:lang w:eastAsia="zh-CN"/>
          </w:rPr>
          <w:t>十六、成果转化与推广应用</w:t>
        </w:r>
        <w:r>
          <w:tab/>
        </w:r>
        <w:r>
          <w:fldChar w:fldCharType="begin"/>
        </w:r>
        <w:r>
          <w:instrText xml:space="preserve"> PAGEREF _Toc7341 \h </w:instrText>
        </w:r>
        <w:r>
          <w:fldChar w:fldCharType="separate"/>
        </w:r>
        <w:r>
          <w:t>62</w:t>
        </w:r>
        <w:r>
          <w:fldChar w:fldCharType="end"/>
        </w:r>
      </w:hyperlink>
    </w:p>
    <w:p>
      <w:pPr>
        <w:pStyle w:val="TOC2"/>
        <w:tabs>
          <w:tab w:val="right" w:leader="dot" w:pos="8306"/>
        </w:tabs>
      </w:pPr>
      <w:hyperlink w:anchor="_Toc26427" w:history="1">
        <w:r>
          <w:rPr>
            <w:rFonts w:ascii="仿宋" w:eastAsia="仿宋" w:hAnsi="仿宋" w:cs="仿宋" w:hint="eastAsia"/>
            <w:lang w:eastAsia="zh-CN"/>
          </w:rPr>
          <w:t>(一)、成果转化策略制定</w:t>
        </w:r>
        <w:r>
          <w:tab/>
        </w:r>
        <w:r>
          <w:fldChar w:fldCharType="begin"/>
        </w:r>
        <w:r>
          <w:instrText xml:space="preserve"> PAGEREF _Toc26427 \h </w:instrText>
        </w:r>
        <w:r>
          <w:fldChar w:fldCharType="separate"/>
        </w:r>
        <w:r>
          <w:t>62</w:t>
        </w:r>
        <w:r>
          <w:fldChar w:fldCharType="end"/>
        </w:r>
      </w:hyperlink>
    </w:p>
    <w:p>
      <w:pPr>
        <w:pStyle w:val="TOC2"/>
        <w:tabs>
          <w:tab w:val="right" w:leader="dot" w:pos="8306"/>
        </w:tabs>
      </w:pPr>
      <w:hyperlink w:anchor="_Toc19985" w:history="1">
        <w:r>
          <w:rPr>
            <w:rFonts w:ascii="仿宋" w:eastAsia="仿宋" w:hAnsi="仿宋" w:cs="仿宋" w:hint="eastAsia"/>
            <w:lang w:eastAsia="zh-CN"/>
          </w:rPr>
          <w:t>(二)、成果推广应用方案</w:t>
        </w:r>
        <w:r>
          <w:tab/>
        </w:r>
        <w:r>
          <w:fldChar w:fldCharType="begin"/>
        </w:r>
        <w:r>
          <w:instrText xml:space="preserve"> PAGEREF _Toc19985 \h </w:instrText>
        </w:r>
        <w:r>
          <w:fldChar w:fldCharType="separate"/>
        </w:r>
        <w:r>
          <w:t>64</w:t>
        </w:r>
        <w:r>
          <w:fldChar w:fldCharType="end"/>
        </w:r>
      </w:hyperlink>
    </w:p>
    <w:p>
      <w:pPr>
        <w:pStyle w:val="TOC1"/>
        <w:tabs>
          <w:tab w:val="right" w:leader="dot" w:pos="8306"/>
        </w:tabs>
      </w:pPr>
      <w:hyperlink w:anchor="_Toc15935" w:history="1">
        <w:r>
          <w:rPr>
            <w:rFonts w:ascii="仿宋" w:eastAsia="仿宋" w:hAnsi="仿宋" w:cs="仿宋" w:hint="eastAsia"/>
            <w:lang w:eastAsia="zh-CN"/>
          </w:rPr>
          <w:t>十七、质量管理与控制</w:t>
        </w:r>
        <w:r>
          <w:tab/>
        </w:r>
        <w:r>
          <w:fldChar w:fldCharType="begin"/>
        </w:r>
        <w:r>
          <w:instrText xml:space="preserve"> PAGEREF _Toc15935 \h </w:instrText>
        </w:r>
        <w:r>
          <w:fldChar w:fldCharType="separate"/>
        </w:r>
        <w:r>
          <w:t>65</w:t>
        </w:r>
        <w:r>
          <w:fldChar w:fldCharType="end"/>
        </w:r>
      </w:hyperlink>
    </w:p>
    <w:p>
      <w:pPr>
        <w:pStyle w:val="TOC2"/>
        <w:tabs>
          <w:tab w:val="right" w:leader="dot" w:pos="8306"/>
        </w:tabs>
      </w:pPr>
      <w:hyperlink w:anchor="_Toc22296" w:history="1">
        <w:r>
          <w:rPr>
            <w:rFonts w:ascii="仿宋" w:eastAsia="仿宋" w:hAnsi="仿宋" w:cs="仿宋" w:hint="eastAsia"/>
            <w:lang w:eastAsia="zh-CN"/>
          </w:rPr>
          <w:t>(一)、质量管理体系建设</w:t>
        </w:r>
        <w:r>
          <w:tab/>
        </w:r>
        <w:r>
          <w:fldChar w:fldCharType="begin"/>
        </w:r>
        <w:r>
          <w:instrText xml:space="preserve"> PAGEREF _Toc22296 \h </w:instrText>
        </w:r>
        <w:r>
          <w:fldChar w:fldCharType="separate"/>
        </w:r>
        <w:r>
          <w:t>65</w:t>
        </w:r>
        <w:r>
          <w:fldChar w:fldCharType="end"/>
        </w:r>
      </w:hyperlink>
    </w:p>
    <w:p>
      <w:pPr>
        <w:pStyle w:val="TOC2"/>
        <w:tabs>
          <w:tab w:val="right" w:leader="dot" w:pos="8306"/>
        </w:tabs>
      </w:pPr>
      <w:hyperlink w:anchor="_Toc2580" w:history="1">
        <w:r>
          <w:rPr>
            <w:rFonts w:ascii="仿宋" w:eastAsia="仿宋" w:hAnsi="仿宋" w:cs="仿宋" w:hint="eastAsia"/>
            <w:lang w:eastAsia="zh-CN"/>
          </w:rPr>
          <w:t>(二)、质量控制措施</w:t>
        </w:r>
        <w:r>
          <w:tab/>
        </w:r>
        <w:r>
          <w:fldChar w:fldCharType="begin"/>
        </w:r>
        <w:r>
          <w:instrText xml:space="preserve"> PAGEREF _Toc2580 \h </w:instrText>
        </w:r>
        <w:r>
          <w:fldChar w:fldCharType="separate"/>
        </w:r>
        <w:r>
          <w:t>67</w:t>
        </w:r>
        <w:r>
          <w:fldChar w:fldCharType="end"/>
        </w:r>
      </w:hyperlink>
    </w:p>
    <w:p>
      <w:pPr>
        <w:pStyle w:val="TOC1"/>
        <w:tabs>
          <w:tab w:val="right" w:leader="dot" w:pos="8306"/>
        </w:tabs>
      </w:pPr>
      <w:hyperlink w:anchor="_Toc2937" w:history="1">
        <w:r>
          <w:rPr>
            <w:rFonts w:ascii="仿宋" w:eastAsia="仿宋" w:hAnsi="仿宋" w:cs="仿宋" w:hint="eastAsia"/>
            <w:lang w:eastAsia="zh-CN"/>
          </w:rPr>
          <w:t>十八、合作与交流机制建立</w:t>
        </w:r>
        <w:r>
          <w:tab/>
        </w:r>
        <w:r>
          <w:fldChar w:fldCharType="begin"/>
        </w:r>
        <w:r>
          <w:instrText xml:space="preserve"> PAGEREF _Toc2937 \h </w:instrText>
        </w:r>
        <w:r>
          <w:fldChar w:fldCharType="separate"/>
        </w:r>
        <w:r>
          <w:t>68</w:t>
        </w:r>
        <w:r>
          <w:fldChar w:fldCharType="end"/>
        </w:r>
      </w:hyperlink>
    </w:p>
    <w:p>
      <w:pPr>
        <w:pStyle w:val="TOC2"/>
        <w:tabs>
          <w:tab w:val="right" w:leader="dot" w:pos="8306"/>
        </w:tabs>
      </w:pPr>
      <w:hyperlink w:anchor="_Toc16242" w:history="1">
        <w:r>
          <w:rPr>
            <w:rFonts w:ascii="仿宋" w:eastAsia="仿宋" w:hAnsi="仿宋" w:cs="仿宋" w:hint="eastAsia"/>
            <w:lang w:eastAsia="zh-CN"/>
          </w:rPr>
          <w:t>(一)、合作伙伴选择与合作方式</w:t>
        </w:r>
        <w:r>
          <w:tab/>
        </w:r>
        <w:r>
          <w:fldChar w:fldCharType="begin"/>
        </w:r>
        <w:r>
          <w:instrText xml:space="preserve"> PAGEREF _Toc16242 \h </w:instrText>
        </w:r>
        <w:r>
          <w:fldChar w:fldCharType="separate"/>
        </w:r>
        <w:r>
          <w:t>68</w:t>
        </w:r>
        <w:r>
          <w:fldChar w:fldCharType="end"/>
        </w:r>
      </w:hyperlink>
    </w:p>
    <w:p>
      <w:pPr>
        <w:pStyle w:val="TOC2"/>
        <w:tabs>
          <w:tab w:val="right" w:leader="dot" w:pos="8306"/>
        </w:tabs>
      </w:pPr>
      <w:hyperlink w:anchor="_Toc9598" w:history="1">
        <w:r>
          <w:rPr>
            <w:rFonts w:ascii="仿宋" w:eastAsia="仿宋" w:hAnsi="仿宋" w:cs="仿宋" w:hint="eastAsia"/>
            <w:lang w:eastAsia="zh-CN"/>
          </w:rPr>
          <w:t>(二)、交流与合作平台搭建</w:t>
        </w:r>
        <w:r>
          <w:tab/>
        </w:r>
        <w:r>
          <w:fldChar w:fldCharType="begin"/>
        </w:r>
        <w:r>
          <w:instrText xml:space="preserve"> PAGEREF _Toc9598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5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69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配式建筑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装配式建筑项目还将参与当地的环保活动和计划，如资助当地的环境保护项目或与社区合作进行环保宣传活动。通过这些活动，项目不仅能够提高自身的环境表现，还能在当地社区中树立积极的环保形象。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555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装配式建筑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装配式建筑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装配式建筑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33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687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在装配式建筑项目启动前，将进行一系列深入的地质调查，包括钻探和土壤取样，以深入了解项目区域的地层结构和土壤组成。特别是对于土壤的承载能力和地下水位的深度进行详细评估。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完成初始的地质风险评估后，装配式建筑项目将安装长期地质监测设备，如倾斜仪、裂缝计和地下水位计，以持续监测地质条件的变化。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26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708"/>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3216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https://d.book118.com/076000115155010050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BB5BC7"/>
    <w:rsid w:val="07BB5B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00011515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2024-02-03T16:11:00Z</dcterms:created>
  <dcterms:modified xsi:type="dcterms:W3CDTF">2024-02-03T16:12:10Z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059B300E8AB142FBB401E4FF984B93CA_11</vt:lpwstr>
  </property>
  <property fmtid="{D5CDD505-2E9C-101B-9397-08002B2CF9AE}" pid="3" name="KSOProductBuildVer">
    <vt:lpwstr>2052-12.1.0.16250</vt:lpwstr>
  </property>
</Properties>
</file>