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69" w:line="221" w:lineRule="auto"/>
        <w:ind w:left="221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建</w:t>
      </w:r>
      <w:r>
        <w:rPr>
          <w:rFonts w:ascii="SimSun" w:eastAsia="SimSun" w:hAnsi="SimSun" w:cs="SimSun"/>
          <w:spacing w:val="-35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设</w:t>
      </w:r>
      <w:r>
        <w:rPr>
          <w:rFonts w:ascii="SimSun" w:eastAsia="SimSun" w:hAnsi="SimSun" w:cs="SimSun"/>
          <w:spacing w:val="-35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项</w:t>
      </w:r>
      <w:r>
        <w:rPr>
          <w:rFonts w:ascii="SimSun" w:eastAsia="SimSun" w:hAnsi="SimSun" w:cs="SimSun"/>
          <w:spacing w:val="72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目</w:t>
      </w:r>
      <w:r>
        <w:rPr>
          <w:rFonts w:ascii="SimSun" w:eastAsia="SimSun" w:hAnsi="SimSun" w:cs="SimSun"/>
          <w:spacing w:val="-38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环</w:t>
      </w:r>
      <w:r>
        <w:rPr>
          <w:rFonts w:ascii="SimSun" w:eastAsia="SimSun" w:hAnsi="SimSun" w:cs="SimSun"/>
          <w:spacing w:val="-36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境</w:t>
      </w:r>
      <w:r>
        <w:rPr>
          <w:rFonts w:ascii="SimSun" w:eastAsia="SimSun" w:hAnsi="SimSun" w:cs="SimSun"/>
          <w:spacing w:val="-39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影</w:t>
      </w:r>
      <w:r>
        <w:rPr>
          <w:rFonts w:ascii="SimSun" w:eastAsia="SimSun" w:hAnsi="SimSun" w:cs="SimSun"/>
          <w:spacing w:val="-35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响</w:t>
      </w:r>
      <w:r>
        <w:rPr>
          <w:rFonts w:ascii="SimSun" w:eastAsia="SimSun" w:hAnsi="SimSun" w:cs="SimSun"/>
          <w:spacing w:val="-35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登</w:t>
      </w:r>
      <w:r>
        <w:rPr>
          <w:rFonts w:ascii="SimSun" w:eastAsia="SimSun" w:hAnsi="SimSun" w:cs="SimSun"/>
          <w:spacing w:val="-40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记</w:t>
      </w:r>
      <w:r>
        <w:rPr>
          <w:rFonts w:ascii="SimSun" w:eastAsia="SimSun" w:hAnsi="SimSun" w:cs="SimSun"/>
          <w:spacing w:val="-40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35"/>
          <w:sz w:val="52"/>
          <w:szCs w:val="52"/>
        </w:rPr>
        <w:t>表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17" w:line="219" w:lineRule="auto"/>
        <w:ind w:left="4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建设单位：</w:t>
      </w:r>
      <w:r>
        <w:rPr>
          <w:rFonts w:ascii="SimSun" w:eastAsia="SimSun" w:hAnsi="SimSun" w:cs="SimSun"/>
          <w:spacing w:val="4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上海避风塘美食有限公司杭州下沙店（盖</w:t>
      </w:r>
    </w:p>
    <w:p>
      <w:pPr>
        <w:spacing w:before="196" w:line="219" w:lineRule="auto"/>
        <w:ind w:left="383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章）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line="248" w:lineRule="auto"/>
      </w:pPr>
    </w:p>
    <w:p>
      <w:pPr>
        <w:spacing w:before="97" w:line="624" w:lineRule="exact"/>
        <w:ind w:left="3133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position w:val="24"/>
          <w:sz w:val="30"/>
          <w:szCs w:val="30"/>
        </w:rPr>
        <w:t>二零一五年八月</w:t>
      </w:r>
    </w:p>
    <w:p>
      <w:pPr>
        <w:spacing w:before="1" w:line="219" w:lineRule="auto"/>
        <w:ind w:left="3128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</w:rPr>
        <w:t>环境保护部监制</w:t>
      </w:r>
    </w:p>
    <w:p>
      <w:pPr>
        <w:spacing w:line="219" w:lineRule="auto"/>
        <w:rPr>
          <w:rFonts w:ascii="SimSun" w:eastAsia="SimSun" w:hAnsi="SimSun" w:cs="SimSun"/>
          <w:sz w:val="30"/>
          <w:szCs w:val="30"/>
        </w:rPr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159" w:line="221" w:lineRule="auto"/>
        <w:ind w:left="202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SimSun" w:eastAsia="SimSun" w:hAnsi="SimSun" w:cs="SimSun"/>
          <w:b/>
          <w:bCs/>
          <w:spacing w:val="6"/>
          <w:sz w:val="31"/>
          <w:szCs w:val="31"/>
        </w:rPr>
        <w:t>建设项目环境影响登记表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(</w:t>
      </w:r>
      <w:r>
        <w:rPr>
          <w:rFonts w:ascii="SimSun" w:eastAsia="SimSun" w:hAnsi="SimSun" w:cs="SimSun"/>
          <w:b/>
          <w:bCs/>
          <w:spacing w:val="6"/>
          <w:sz w:val="31"/>
          <w:szCs w:val="31"/>
        </w:rPr>
        <w:t>表一</w:t>
      </w: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)</w:t>
      </w:r>
    </w:p>
    <w:tbl>
      <w:tblPr>
        <w:tblStyle w:val="TableNormal0"/>
        <w:tblW w:w="855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09"/>
        <w:gridCol w:w="2859"/>
        <w:gridCol w:w="1355"/>
        <w:gridCol w:w="3131"/>
      </w:tblGrid>
      <w:tr>
        <w:tblPrEx>
          <w:tblW w:w="855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209" w:type="dxa"/>
            <w:vAlign w:val="top"/>
          </w:tcPr>
          <w:p>
            <w:pPr>
              <w:pStyle w:val="TableText"/>
              <w:spacing w:before="194" w:line="220" w:lineRule="auto"/>
              <w:ind w:left="135"/>
            </w:pPr>
            <w:r>
              <w:rPr>
                <w:spacing w:val="-3"/>
              </w:rPr>
              <w:t>项目名称</w:t>
            </w:r>
          </w:p>
        </w:tc>
        <w:tc>
          <w:tcPr>
            <w:tcW w:w="2859" w:type="dxa"/>
            <w:vAlign w:val="top"/>
          </w:tcPr>
          <w:p>
            <w:pPr>
              <w:pStyle w:val="TableText"/>
              <w:spacing w:before="38" w:line="225" w:lineRule="auto"/>
              <w:ind w:left="111" w:right="106" w:firstLine="2"/>
            </w:pPr>
            <w:r>
              <w:rPr>
                <w:spacing w:val="-1"/>
              </w:rPr>
              <w:t>上海避风塘美食有限公司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杭州下沙店建设项目</w:t>
            </w:r>
          </w:p>
        </w:tc>
        <w:tc>
          <w:tcPr>
            <w:tcW w:w="1355" w:type="dxa"/>
            <w:vAlign w:val="top"/>
          </w:tcPr>
          <w:p>
            <w:pPr>
              <w:pStyle w:val="TableText"/>
              <w:spacing w:before="194" w:line="220" w:lineRule="auto"/>
              <w:ind w:left="326"/>
            </w:pPr>
            <w:r>
              <w:rPr>
                <w:spacing w:val="-3"/>
              </w:rPr>
              <w:t>总投资</w:t>
            </w:r>
          </w:p>
        </w:tc>
        <w:tc>
          <w:tcPr>
            <w:tcW w:w="3131" w:type="dxa"/>
            <w:vAlign w:val="top"/>
          </w:tcPr>
          <w:p>
            <w:pPr>
              <w:pStyle w:val="TableText"/>
              <w:spacing w:before="194" w:line="220" w:lineRule="auto"/>
              <w:ind w:left="1261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8"/>
              </w:rPr>
              <w:t>万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628"/>
        </w:trPr>
        <w:tc>
          <w:tcPr>
            <w:tcW w:w="1209" w:type="dxa"/>
            <w:vAlign w:val="top"/>
          </w:tcPr>
          <w:p>
            <w:pPr>
              <w:pStyle w:val="TableText"/>
              <w:spacing w:before="190" w:line="220" w:lineRule="auto"/>
              <w:ind w:left="134"/>
            </w:pPr>
            <w:r>
              <w:rPr>
                <w:spacing w:val="-3"/>
              </w:rPr>
              <w:t>建设单位</w:t>
            </w:r>
          </w:p>
        </w:tc>
        <w:tc>
          <w:tcPr>
            <w:tcW w:w="2859" w:type="dxa"/>
            <w:vAlign w:val="top"/>
          </w:tcPr>
          <w:p>
            <w:pPr>
              <w:pStyle w:val="TableText"/>
              <w:spacing w:before="33" w:line="225" w:lineRule="auto"/>
              <w:ind w:left="111" w:right="106" w:firstLine="2"/>
            </w:pPr>
            <w:r>
              <w:rPr>
                <w:spacing w:val="-1"/>
              </w:rPr>
              <w:t>上海避风塘美食有限公司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杭州下沙店</w:t>
            </w:r>
          </w:p>
        </w:tc>
        <w:tc>
          <w:tcPr>
            <w:tcW w:w="1355" w:type="dxa"/>
            <w:vAlign w:val="top"/>
          </w:tcPr>
          <w:p>
            <w:pPr>
              <w:pStyle w:val="TableText"/>
              <w:spacing w:before="189" w:line="221" w:lineRule="auto"/>
              <w:ind w:left="206"/>
            </w:pPr>
            <w:r>
              <w:rPr>
                <w:spacing w:val="-3"/>
              </w:rPr>
              <w:t>建设地点</w:t>
            </w:r>
          </w:p>
        </w:tc>
        <w:tc>
          <w:tcPr>
            <w:tcW w:w="3131" w:type="dxa"/>
            <w:vAlign w:val="top"/>
          </w:tcPr>
          <w:p>
            <w:pPr>
              <w:pStyle w:val="TableText"/>
              <w:spacing w:before="35" w:line="224" w:lineRule="auto"/>
              <w:ind w:left="115" w:right="107"/>
            </w:pPr>
            <w:r>
              <w:rPr>
                <w:spacing w:val="1"/>
              </w:rPr>
              <w:t>杭州经济技术开发区金沙大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道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560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3"/>
              </w:rPr>
              <w:t>号金沙天街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4-008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号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544"/>
        </w:trPr>
        <w:tc>
          <w:tcPr>
            <w:tcW w:w="1209" w:type="dxa"/>
            <w:vAlign w:val="top"/>
          </w:tcPr>
          <w:p>
            <w:pPr>
              <w:pStyle w:val="TableText"/>
              <w:spacing w:before="149" w:line="220" w:lineRule="auto"/>
              <w:ind w:left="135"/>
            </w:pPr>
            <w:r>
              <w:rPr>
                <w:spacing w:val="-3"/>
              </w:rPr>
              <w:t>行业代码</w:t>
            </w:r>
          </w:p>
        </w:tc>
        <w:tc>
          <w:tcPr>
            <w:tcW w:w="2859" w:type="dxa"/>
            <w:vAlign w:val="top"/>
          </w:tcPr>
          <w:p>
            <w:pPr>
              <w:pStyle w:val="TableText"/>
              <w:spacing w:before="150" w:line="233" w:lineRule="auto"/>
              <w:ind w:left="600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正餐服务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/H6210</w:t>
            </w:r>
          </w:p>
        </w:tc>
        <w:tc>
          <w:tcPr>
            <w:tcW w:w="1355" w:type="dxa"/>
            <w:vAlign w:val="top"/>
          </w:tcPr>
          <w:p>
            <w:pPr>
              <w:pStyle w:val="TableText"/>
              <w:spacing w:before="150" w:line="220" w:lineRule="auto"/>
              <w:ind w:left="206"/>
            </w:pPr>
            <w:r>
              <w:rPr>
                <w:spacing w:val="-3"/>
              </w:rPr>
              <w:t>建设性质</w:t>
            </w:r>
          </w:p>
        </w:tc>
        <w:tc>
          <w:tcPr>
            <w:tcW w:w="3131" w:type="dxa"/>
            <w:vAlign w:val="top"/>
          </w:tcPr>
          <w:p>
            <w:pPr>
              <w:pStyle w:val="TableText"/>
              <w:spacing w:before="150" w:line="220" w:lineRule="auto"/>
              <w:ind w:left="1332"/>
            </w:pPr>
            <w:r>
              <w:rPr>
                <w:spacing w:val="-3"/>
              </w:rPr>
              <w:t>新建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544"/>
        </w:trPr>
        <w:tc>
          <w:tcPr>
            <w:tcW w:w="1209" w:type="dxa"/>
            <w:vAlign w:val="top"/>
          </w:tcPr>
          <w:p>
            <w:pPr>
              <w:pStyle w:val="TableText"/>
              <w:spacing w:before="150" w:line="219" w:lineRule="auto"/>
              <w:ind w:left="134"/>
            </w:pPr>
            <w:r>
              <w:rPr>
                <w:spacing w:val="-3"/>
              </w:rPr>
              <w:t>建设依据</w:t>
            </w:r>
          </w:p>
        </w:tc>
        <w:tc>
          <w:tcPr>
            <w:tcW w:w="2859" w:type="dxa"/>
            <w:vAlign w:val="top"/>
          </w:tcPr>
          <w:p>
            <w:pPr>
              <w:spacing w:before="286" w:line="115" w:lineRule="exact"/>
              <w:ind w:left="11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-2"/>
                <w:sz w:val="24"/>
                <w:szCs w:val="24"/>
              </w:rPr>
              <w:t>——</w:t>
            </w:r>
          </w:p>
        </w:tc>
        <w:tc>
          <w:tcPr>
            <w:tcW w:w="1355" w:type="dxa"/>
            <w:vAlign w:val="top"/>
          </w:tcPr>
          <w:p>
            <w:pPr>
              <w:pStyle w:val="TableText"/>
              <w:spacing w:before="149" w:line="220" w:lineRule="auto"/>
              <w:ind w:left="205"/>
            </w:pPr>
            <w:r>
              <w:rPr>
                <w:spacing w:val="-3"/>
              </w:rPr>
              <w:t>主管部门</w:t>
            </w:r>
          </w:p>
        </w:tc>
        <w:tc>
          <w:tcPr>
            <w:tcW w:w="3131" w:type="dxa"/>
            <w:vAlign w:val="top"/>
          </w:tcPr>
          <w:p>
            <w:pPr>
              <w:spacing w:before="286" w:line="115" w:lineRule="exact"/>
              <w:ind w:left="13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-2"/>
                <w:sz w:val="24"/>
                <w:szCs w:val="24"/>
              </w:rPr>
              <w:t>——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545"/>
        </w:trPr>
        <w:tc>
          <w:tcPr>
            <w:tcW w:w="1209" w:type="dxa"/>
            <w:vAlign w:val="top"/>
          </w:tcPr>
          <w:p>
            <w:pPr>
              <w:pStyle w:val="TableText"/>
              <w:spacing w:before="148" w:line="220" w:lineRule="auto"/>
              <w:ind w:left="134"/>
            </w:pPr>
            <w:r>
              <w:rPr>
                <w:spacing w:val="-3"/>
              </w:rPr>
              <w:t>工程规模</w:t>
            </w:r>
          </w:p>
        </w:tc>
        <w:tc>
          <w:tcPr>
            <w:tcW w:w="2859" w:type="dxa"/>
            <w:vAlign w:val="top"/>
          </w:tcPr>
          <w:p>
            <w:pPr>
              <w:pStyle w:val="TableText"/>
              <w:spacing w:before="149" w:line="233" w:lineRule="auto"/>
              <w:ind w:left="324"/>
            </w:pPr>
            <w:r>
              <w:rPr>
                <w:spacing w:val="-2"/>
              </w:rPr>
              <w:t>最大客流量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352 </w:t>
            </w:r>
            <w:r>
              <w:rPr>
                <w:spacing w:val="-2"/>
              </w:rPr>
              <w:t>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</w:t>
            </w:r>
            <w:r>
              <w:rPr>
                <w:spacing w:val="-2"/>
              </w:rPr>
              <w:t>天</w:t>
            </w:r>
          </w:p>
        </w:tc>
        <w:tc>
          <w:tcPr>
            <w:tcW w:w="1355" w:type="dxa"/>
            <w:vAlign w:val="top"/>
          </w:tcPr>
          <w:p>
            <w:pPr>
              <w:pStyle w:val="TableText"/>
              <w:spacing w:before="148" w:line="220" w:lineRule="auto"/>
              <w:ind w:left="206"/>
            </w:pPr>
            <w:r>
              <w:rPr>
                <w:spacing w:val="-3"/>
              </w:rPr>
              <w:t>建筑面积</w:t>
            </w:r>
          </w:p>
        </w:tc>
        <w:tc>
          <w:tcPr>
            <w:tcW w:w="3131" w:type="dxa"/>
            <w:vAlign w:val="top"/>
          </w:tcPr>
          <w:p>
            <w:pPr>
              <w:spacing w:before="130" w:line="320" w:lineRule="exact"/>
              <w:ind w:left="111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24"/>
                <w:szCs w:val="24"/>
              </w:rPr>
              <w:t>513.43m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6"/>
                <w:szCs w:val="16"/>
              </w:rPr>
              <w:t>2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542"/>
        </w:trPr>
        <w:tc>
          <w:tcPr>
            <w:tcW w:w="1209" w:type="dxa"/>
            <w:vAlign w:val="top"/>
          </w:tcPr>
          <w:p>
            <w:pPr>
              <w:pStyle w:val="TableText"/>
              <w:spacing w:before="148" w:line="220" w:lineRule="auto"/>
              <w:ind w:left="131"/>
            </w:pPr>
            <w:r>
              <w:rPr>
                <w:spacing w:val="-2"/>
              </w:rPr>
              <w:t>排水去向</w:t>
            </w:r>
          </w:p>
        </w:tc>
        <w:tc>
          <w:tcPr>
            <w:tcW w:w="2859" w:type="dxa"/>
            <w:vAlign w:val="top"/>
          </w:tcPr>
          <w:p>
            <w:pPr>
              <w:pStyle w:val="TableText"/>
              <w:spacing w:before="148" w:line="220" w:lineRule="auto"/>
              <w:ind w:left="477"/>
            </w:pPr>
            <w:r>
              <w:rPr>
                <w:spacing w:val="-2"/>
              </w:rPr>
              <w:t>纳入市政污水管网</w:t>
            </w:r>
          </w:p>
        </w:tc>
        <w:tc>
          <w:tcPr>
            <w:tcW w:w="1355" w:type="dxa"/>
            <w:vAlign w:val="top"/>
          </w:tcPr>
          <w:p>
            <w:pPr>
              <w:pStyle w:val="TableText"/>
              <w:spacing w:before="149" w:line="220" w:lineRule="auto"/>
              <w:ind w:left="204"/>
            </w:pPr>
            <w:r>
              <w:rPr>
                <w:spacing w:val="-2"/>
              </w:rPr>
              <w:t>环保投资</w:t>
            </w:r>
          </w:p>
        </w:tc>
        <w:tc>
          <w:tcPr>
            <w:tcW w:w="3131" w:type="dxa"/>
            <w:vAlign w:val="top"/>
          </w:tcPr>
          <w:p>
            <w:pPr>
              <w:pStyle w:val="TableText"/>
              <w:spacing w:before="149" w:line="220" w:lineRule="auto"/>
              <w:ind w:left="1236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万元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545"/>
        </w:trPr>
        <w:tc>
          <w:tcPr>
            <w:tcW w:w="1209" w:type="dxa"/>
            <w:vAlign w:val="top"/>
          </w:tcPr>
          <w:p>
            <w:pPr>
              <w:pStyle w:val="TableText"/>
              <w:spacing w:before="150" w:line="220" w:lineRule="auto"/>
              <w:ind w:left="132"/>
            </w:pPr>
            <w:r>
              <w:rPr>
                <w:spacing w:val="-2"/>
              </w:rPr>
              <w:t>法人代表</w:t>
            </w:r>
          </w:p>
        </w:tc>
        <w:tc>
          <w:tcPr>
            <w:tcW w:w="2859" w:type="dxa"/>
            <w:vAlign w:val="top"/>
          </w:tcPr>
          <w:p>
            <w:pPr>
              <w:spacing w:before="191" w:line="183" w:lineRule="auto"/>
              <w:ind w:left="12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</w:t>
            </w:r>
          </w:p>
        </w:tc>
        <w:tc>
          <w:tcPr>
            <w:tcW w:w="1355" w:type="dxa"/>
            <w:vAlign w:val="top"/>
          </w:tcPr>
          <w:p>
            <w:pPr>
              <w:pStyle w:val="TableText"/>
              <w:spacing w:before="151" w:line="222" w:lineRule="auto"/>
              <w:ind w:left="493"/>
            </w:pPr>
            <w:r>
              <w:rPr>
                <w:spacing w:val="-15"/>
              </w:rPr>
              <w:t>电话</w:t>
            </w:r>
          </w:p>
        </w:tc>
        <w:tc>
          <w:tcPr>
            <w:tcW w:w="3131" w:type="dxa"/>
            <w:vAlign w:val="top"/>
          </w:tcPr>
          <w:p>
            <w:pPr>
              <w:spacing w:before="191" w:line="183" w:lineRule="auto"/>
              <w:ind w:left="13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544"/>
        </w:trPr>
        <w:tc>
          <w:tcPr>
            <w:tcW w:w="1209" w:type="dxa"/>
            <w:vAlign w:val="top"/>
          </w:tcPr>
          <w:p>
            <w:pPr>
              <w:pStyle w:val="TableText"/>
              <w:spacing w:before="150" w:line="220" w:lineRule="auto"/>
              <w:ind w:left="131"/>
            </w:pPr>
            <w:r>
              <w:rPr>
                <w:spacing w:val="-2"/>
              </w:rPr>
              <w:t>证件号码</w:t>
            </w:r>
          </w:p>
        </w:tc>
        <w:tc>
          <w:tcPr>
            <w:tcW w:w="2859" w:type="dxa"/>
            <w:vAlign w:val="top"/>
          </w:tcPr>
          <w:p>
            <w:pPr>
              <w:spacing w:before="191" w:line="183" w:lineRule="auto"/>
              <w:ind w:left="12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</w:t>
            </w:r>
          </w:p>
        </w:tc>
        <w:tc>
          <w:tcPr>
            <w:tcW w:w="1355" w:type="dxa"/>
            <w:vAlign w:val="top"/>
          </w:tcPr>
          <w:p>
            <w:pPr>
              <w:pStyle w:val="TableText"/>
              <w:spacing w:before="150" w:line="220" w:lineRule="auto"/>
              <w:ind w:left="483"/>
            </w:pPr>
            <w:r>
              <w:rPr>
                <w:spacing w:val="-12"/>
              </w:rPr>
              <w:t>邮编</w:t>
            </w:r>
          </w:p>
        </w:tc>
        <w:tc>
          <w:tcPr>
            <w:tcW w:w="3131" w:type="dxa"/>
            <w:vAlign w:val="top"/>
          </w:tcPr>
          <w:p>
            <w:pPr>
              <w:spacing w:before="187" w:line="186" w:lineRule="auto"/>
              <w:ind w:left="1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310000</w:t>
            </w:r>
          </w:p>
        </w:tc>
      </w:tr>
    </w:tbl>
    <w:p>
      <w:pPr>
        <w:sectPr>
          <w:footerReference w:type="default" r:id="rId4"/>
          <w:pgSz w:w="11907" w:h="16839"/>
          <w:pgMar w:top="1431" w:right="1673" w:bottom="1153" w:left="1673" w:header="0" w:footer="993" w:gutter="0"/>
          <w:pgNumType w:start="3"/>
          <w:cols w:space="708"/>
        </w:sectPr>
      </w:pPr>
    </w:p>
    <w:tbl>
      <w:tblPr>
        <w:tblStyle w:val="TableNormal1"/>
        <w:tblW w:w="855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09"/>
        <w:gridCol w:w="7345"/>
      </w:tblGrid>
      <w:tr>
        <w:tblPrEx>
          <w:tblW w:w="855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367"/>
        </w:trPr>
        <w:tc>
          <w:tcPr>
            <w:tcW w:w="1209" w:type="dxa"/>
            <w:textDirection w:val="tbRlV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0" w:line="209" w:lineRule="auto"/>
              <w:ind w:left="3284"/>
            </w:pPr>
            <w:r>
              <w:t>项</w:t>
            </w:r>
            <w:r>
              <w:rPr>
                <w:spacing w:val="-51"/>
              </w:rPr>
              <w:t xml:space="preserve"> </w:t>
            </w:r>
            <w:r>
              <w:t>目</w:t>
            </w:r>
            <w:r>
              <w:rPr>
                <w:spacing w:val="-48"/>
              </w:rPr>
              <w:t xml:space="preserve"> </w:t>
            </w:r>
            <w:r>
              <w:t>基</w:t>
            </w:r>
            <w:r>
              <w:rPr>
                <w:spacing w:val="-48"/>
              </w:rPr>
              <w:t xml:space="preserve"> </w:t>
            </w:r>
            <w:r>
              <w:t>本</w:t>
            </w:r>
            <w:r>
              <w:rPr>
                <w:spacing w:val="-50"/>
              </w:rPr>
              <w:t xml:space="preserve"> </w:t>
            </w:r>
            <w:r>
              <w:t>情</w:t>
            </w:r>
            <w:r>
              <w:rPr>
                <w:spacing w:val="-48"/>
              </w:rPr>
              <w:t xml:space="preserve"> </w:t>
            </w:r>
            <w:r>
              <w:t>况</w:t>
            </w:r>
          </w:p>
        </w:tc>
        <w:tc>
          <w:tcPr>
            <w:tcW w:w="7345" w:type="dxa"/>
            <w:vAlign w:val="top"/>
          </w:tcPr>
          <w:p>
            <w:pPr>
              <w:pStyle w:val="TableText"/>
              <w:spacing w:before="271" w:line="220" w:lineRule="auto"/>
              <w:ind w:left="614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、项目由来、内容及规模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59" w:lineRule="auto"/>
              <w:ind w:left="111" w:right="106" w:firstLine="496"/>
              <w:jc w:val="both"/>
            </w:pPr>
            <w:r>
              <w:rPr>
                <w:spacing w:val="-9"/>
              </w:rPr>
              <w:t>随着杭州经济的发展、生活水平的提高，</w:t>
            </w:r>
            <w:r>
              <w:rPr>
                <w:spacing w:val="36"/>
              </w:rPr>
              <w:t xml:space="preserve"> </w:t>
            </w:r>
            <w:r>
              <w:rPr>
                <w:spacing w:val="-9"/>
              </w:rPr>
              <w:t>人们对餐饮的要求越来</w:t>
            </w:r>
            <w:r>
              <w:t xml:space="preserve"> </w:t>
            </w:r>
            <w:r>
              <w:rPr>
                <w:spacing w:val="-6"/>
              </w:rPr>
              <w:t>越高，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餐饮业的前景十分广阔。上海避风塘美食有限公司决定租用杭</w:t>
            </w:r>
            <w:r>
              <w:t xml:space="preserve"> </w:t>
            </w:r>
            <w:r>
              <w:rPr>
                <w:spacing w:val="-1"/>
              </w:rPr>
              <w:t>州经济技术开发区金沙大道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560 </w:t>
            </w:r>
            <w:r>
              <w:rPr>
                <w:spacing w:val="-1"/>
              </w:rPr>
              <w:t>号金沙天街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4-008 </w:t>
            </w:r>
            <w:r>
              <w:rPr>
                <w:spacing w:val="-1"/>
              </w:rPr>
              <w:t>号开</w:t>
            </w:r>
            <w:r>
              <w:rPr>
                <w:spacing w:val="-2"/>
              </w:rPr>
              <w:t>设上海避风塘</w:t>
            </w:r>
            <w:r>
              <w:t xml:space="preserve"> </w:t>
            </w:r>
            <w:r>
              <w:rPr>
                <w:spacing w:val="-4"/>
              </w:rPr>
              <w:t>美食有限公司杭州下沙店，租用面积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513.43m</w:t>
            </w:r>
            <w:r>
              <w:rPr>
                <w:rFonts w:ascii="Times New Roman" w:eastAsia="Times New Roman" w:hAnsi="Times New Roman" w:cs="Times New Roman"/>
                <w:spacing w:val="-4"/>
                <w:position w:val="10"/>
                <w:sz w:val="16"/>
                <w:szCs w:val="16"/>
              </w:rPr>
              <w:t>2</w:t>
            </w:r>
            <w:r>
              <w:rPr>
                <w:spacing w:val="-4"/>
              </w:rPr>
              <w:t>，主要经营中式餐，共</w:t>
            </w:r>
          </w:p>
          <w:p>
            <w:pPr>
              <w:pStyle w:val="TableText"/>
              <w:spacing w:line="233" w:lineRule="auto"/>
              <w:ind w:left="116"/>
            </w:pPr>
            <w:r>
              <w:rPr>
                <w:spacing w:val="-9"/>
              </w:rPr>
              <w:t>设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176 </w:t>
            </w:r>
            <w:r>
              <w:rPr>
                <w:spacing w:val="-9"/>
              </w:rPr>
              <w:t>个座位， 预计最高客流量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352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-9"/>
              </w:rPr>
              <w:t>人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/</w:t>
            </w:r>
            <w:r>
              <w:rPr>
                <w:spacing w:val="-9"/>
              </w:rPr>
              <w:t>天。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90"/>
            </w:pP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spacing w:val="-1"/>
              </w:rPr>
              <w:t>、与本项目有关的原有污染情况及主要环境问题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68" w:lineRule="exact"/>
              <w:ind w:left="599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  <w:position w:val="17"/>
              </w:rPr>
              <w:t>项目建设地杭州经济技术开发区金沙大道</w:t>
            </w:r>
            <w:r>
              <w:rPr>
                <w:spacing w:val="-2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560</w:t>
            </w:r>
            <w:r>
              <w:rPr>
                <w:rFonts w:ascii="Times New Roman" w:eastAsia="Times New Roman" w:hAnsi="Times New Roman" w:cs="Times New Roman"/>
                <w:spacing w:val="23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号金沙天街</w:t>
            </w:r>
            <w:r>
              <w:rPr>
                <w:spacing w:val="-46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4-008</w:t>
            </w:r>
          </w:p>
          <w:p>
            <w:pPr>
              <w:pStyle w:val="TableText"/>
              <w:spacing w:before="1" w:line="218" w:lineRule="auto"/>
              <w:ind w:left="118"/>
            </w:pPr>
            <w:r>
              <w:rPr>
                <w:spacing w:val="-3"/>
              </w:rPr>
              <w:t>号为空置商铺，无与本项目有关的原有污染问题。</w:t>
            </w:r>
          </w:p>
        </w:tc>
      </w:tr>
    </w:tbl>
    <w:p>
      <w:pPr>
        <w:pStyle w:val="BodyText"/>
      </w:pPr>
    </w:p>
    <w:p>
      <w:pPr>
        <w:sectPr>
          <w:footerReference w:type="default" r:id="rId5"/>
          <w:type w:val="nextPage"/>
          <w:pgSz w:w="11907" w:h="16839"/>
          <w:pgMar w:top="1431" w:right="1673" w:bottom="1153" w:left="1673" w:header="0" w:footer="993" w:gutter="0"/>
          <w:pgNumType w:start="4"/>
          <w:cols w:space="708"/>
          <w:titlePg w:val="0"/>
        </w:sectPr>
      </w:pPr>
    </w:p>
    <w:p>
      <w:pPr>
        <w:spacing w:before="158" w:line="220" w:lineRule="auto"/>
        <w:ind w:left="1864"/>
        <w:rPr>
          <w:rFonts w:ascii="SimSun" w:eastAsia="SimSun" w:hAnsi="SimSun" w:cs="SimSun"/>
          <w:sz w:val="32"/>
          <w:szCs w:val="3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4.05pt;height:96.4pt;margin-top:235.98pt;margin-left:115.46pt;mso-position-horizontal-relative:page;mso-position-vertical-relative:page;position:absolute;z-index:251660288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16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5"/>
                      <w:sz w:val="20"/>
                      <w:szCs w:val="20"/>
                    </w:rPr>
                    <w:t>市民广场地下空间</w:t>
                  </w:r>
                </w:p>
              </w:txbxContent>
            </v:textbox>
          </v:shape>
        </w:pict>
      </w:r>
      <w:r>
        <w:pict>
          <v:shape id="_x0000_s1026" type="#_x0000_t202" style="width:14.15pt;height:12pt;margin-top:179.48pt;margin-left:155.12pt;mso-position-horizontal-relative:page;mso-position-vertical-relative:page;position:absolute;z-index:251662336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17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海</w:t>
                  </w:r>
                </w:p>
              </w:txbxContent>
            </v:textbox>
          </v:shape>
        </w:pict>
      </w:r>
      <w:r>
        <w:pict>
          <v:shape id="_x0000_s1027" type="#_x0000_t202" style="width:14.65pt;height:118.65pt;margin-top:232.79pt;margin-left:153.52pt;mso-position-horizontal-relative:page;mso-position-vertical-relative:page;position:absolute;z-index:251659264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1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达</w:t>
                  </w:r>
                  <w:r>
                    <w:rPr>
                      <w:rFonts w:ascii="SimSun" w:eastAsia="SimSun" w:hAnsi="SimSun" w:cs="SimSun"/>
                      <w:spacing w:val="10"/>
                      <w:sz w:val="20"/>
                      <w:szCs w:val="20"/>
                    </w:rPr>
                    <w:t xml:space="preserve">        </w:t>
                  </w: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南</w:t>
                  </w:r>
                  <w:r>
                    <w:rPr>
                      <w:rFonts w:ascii="SimSun" w:eastAsia="SimSun" w:hAnsi="SimSun" w:cs="SimSun"/>
                      <w:spacing w:val="6"/>
                      <w:sz w:val="20"/>
                      <w:szCs w:val="20"/>
                    </w:rPr>
                    <w:t xml:space="preserve">        </w:t>
                  </w:r>
                  <w:r>
                    <w:rPr>
                      <w:rFonts w:ascii="SimSun" w:eastAsia="SimSun" w:hAnsi="SimSun" w:cs="SimSun"/>
                      <w:spacing w:val="-1"/>
                      <w:position w:val="-1"/>
                      <w:sz w:val="20"/>
                      <w:szCs w:val="20"/>
                    </w:rPr>
                    <w:t>路</w:t>
                  </w:r>
                </w:p>
              </w:txbxContent>
            </v:textbox>
          </v:shape>
        </w:pict>
      </w:r>
      <w:r>
        <w:pict>
          <v:shape id="_x0000_s1028" type="#_x0000_t202" style="width:15.15pt;height:10.8pt;margin-top:220.24pt;margin-left:156.65pt;mso-position-horizontal-relative:page;mso-position-vertical-relative:page;position:absolute;z-index:251661312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35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50"/>
                      <w:w w:val="125"/>
                      <w:sz w:val="20"/>
                      <w:szCs w:val="20"/>
                    </w:rPr>
                    <w:t>:</w:t>
                  </w:r>
                </w:p>
              </w:txbxContent>
            </v:textbox>
          </v:shape>
        </w:pict>
      </w:r>
      <w:r>
        <w:pict>
          <v:shape id="_x0000_s1029" type="#_x0000_t202" style="width:16.55pt;height:137.5pt;margin-top:172.52pt;margin-left:480.95pt;mso-position-horizontal-relative:page;mso-position-vertical-relative:page;position:absolute;z-index:251658240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90" w:lineRule="exact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42"/>
                      <w:position w:val="2"/>
                      <w:sz w:val="20"/>
                      <w:szCs w:val="20"/>
                    </w:rPr>
                    <w:t>美达晓城天地(住宅小区)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spacing w:val="10"/>
          <w:sz w:val="32"/>
          <w:szCs w:val="32"/>
        </w:rPr>
        <w:t>建设项目环境影响登记表(表二)</w:t>
      </w:r>
    </w:p>
    <w:p>
      <w:pPr>
        <w:spacing w:line="184" w:lineRule="exact"/>
      </w:pPr>
    </w:p>
    <w:p>
      <w:pPr>
        <w:spacing w:line="184" w:lineRule="exact"/>
        <w:sectPr>
          <w:footerReference w:type="default" r:id="rId6"/>
          <w:pgSz w:w="11910" w:h="16840"/>
          <w:pgMar w:top="1431" w:right="1710" w:bottom="1128" w:left="1690" w:header="0" w:footer="989" w:gutter="0"/>
          <w:pgNumType w:start="5"/>
          <w:cols w:num="1" w:space="708" w:equalWidth="0">
            <w:col w:w="8510" w:space="0"/>
          </w:cols>
        </w:sectPr>
      </w:pPr>
    </w:p>
    <w:p>
      <w:pPr>
        <w:spacing w:before="40" w:line="219" w:lineRule="auto"/>
        <w:ind w:left="192"/>
        <w:rPr>
          <w:rFonts w:ascii="SimSun" w:eastAsia="SimSun" w:hAnsi="SimSun" w:cs="SimSun"/>
          <w:sz w:val="20"/>
          <w:szCs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-98318</wp:posOffset>
            </wp:positionV>
            <wp:extent cx="5403807" cy="431168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3807" cy="4311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项</w:t>
      </w:r>
      <w:r>
        <w:rPr>
          <w:rFonts w:ascii="SimSun" w:eastAsia="SimSun" w:hAnsi="SimSun" w:cs="SimSun"/>
          <w:spacing w:val="3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目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周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围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环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境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概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况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示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意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图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：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45" w:line="184" w:lineRule="auto"/>
        <w:ind w:left="2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北</w:t>
      </w:r>
    </w:p>
    <w:p>
      <w:pPr>
        <w:spacing w:line="184" w:lineRule="auto"/>
        <w:rPr>
          <w:rFonts w:ascii="SimSun" w:eastAsia="SimSun" w:hAnsi="SimSun" w:cs="SimSun"/>
          <w:sz w:val="20"/>
          <w:szCs w:val="20"/>
        </w:rPr>
        <w:sectPr>
          <w:footerReference w:type="default" r:id="rId8"/>
          <w:type w:val="continuous"/>
          <w:pgSz w:w="11910" w:h="16840"/>
          <w:pgMar w:top="1431" w:right="1710" w:bottom="1128" w:left="1690" w:header="0" w:footer="989" w:gutter="0"/>
          <w:pgNumType w:start="6"/>
          <w:cols w:num="2" w:space="708" w:equalWidth="0">
            <w:col w:w="7690" w:space="100"/>
            <w:col w:w="720" w:space="0"/>
          </w:cols>
        </w:sectPr>
      </w:pPr>
    </w:p>
    <w:p>
      <w:pPr>
        <w:pStyle w:val="BodyText"/>
        <w:spacing w:line="323" w:lineRule="auto"/>
      </w:pPr>
    </w:p>
    <w:p>
      <w:pPr>
        <w:pStyle w:val="BodyText"/>
        <w:spacing w:line="324" w:lineRule="auto"/>
      </w:pPr>
    </w:p>
    <w:p>
      <w:pPr>
        <w:spacing w:before="65" w:line="219" w:lineRule="auto"/>
        <w:ind w:left="30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4"/>
          <w:sz w:val="20"/>
          <w:szCs w:val="20"/>
        </w:rPr>
        <w:t>龙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湖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滟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澜</w:t>
      </w:r>
      <w:r>
        <w:rPr>
          <w:rFonts w:ascii="SimSun" w:eastAsia="SimSun" w:hAnsi="SimSun" w:cs="SimSun"/>
          <w:spacing w:val="-2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山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南</w:t>
      </w:r>
      <w:r>
        <w:rPr>
          <w:rFonts w:ascii="SimSun" w:eastAsia="SimSun" w:hAnsi="SimSun" w:cs="SimSun"/>
          <w:spacing w:val="-2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区 (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住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宅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小</w:t>
      </w:r>
      <w:r>
        <w:rPr>
          <w:rFonts w:ascii="SimSun" w:eastAsia="SimSun" w:hAnsi="SimSun" w:cs="SimSun"/>
          <w:spacing w:val="-2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区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)</w:t>
      </w:r>
    </w:p>
    <w:p>
      <w:pPr>
        <w:spacing w:line="14" w:lineRule="exact"/>
      </w:pPr>
    </w:p>
    <w:p>
      <w:pPr>
        <w:spacing w:line="14" w:lineRule="exact"/>
        <w:sectPr>
          <w:footerReference w:type="default" r:id="rId9"/>
          <w:type w:val="continuous"/>
          <w:pgSz w:w="11910" w:h="16840"/>
          <w:pgMar w:top="1431" w:right="1710" w:bottom="1128" w:left="1690" w:header="0" w:footer="989" w:gutter="0"/>
          <w:pgNumType w:start="7"/>
          <w:cols w:num="1" w:space="708" w:equalWidth="0">
            <w:col w:w="8510" w:space="0"/>
          </w:cols>
        </w:sectPr>
      </w:pPr>
    </w:p>
    <w:p/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4" w:lineRule="auto"/>
      </w:pPr>
    </w:p>
    <w:p>
      <w:pPr>
        <w:pStyle w:val="BodyText"/>
        <w:spacing w:line="325" w:lineRule="auto"/>
      </w:pPr>
    </w:p>
    <w:p>
      <w:pPr>
        <w:spacing w:before="65" w:line="183" w:lineRule="auto"/>
        <w:ind w:left="266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40m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65" w:line="219" w:lineRule="auto"/>
        <w:ind w:left="8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4"/>
          <w:sz w:val="20"/>
          <w:szCs w:val="20"/>
        </w:rPr>
        <w:t>龙湖时代天街商城</w:t>
      </w:r>
    </w:p>
    <w:p>
      <w:pPr>
        <w:spacing w:before="137"/>
      </w:pPr>
    </w:p>
    <w:tbl>
      <w:tblPr>
        <w:tblStyle w:val="TableNormal2"/>
        <w:tblW w:w="316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81"/>
        <w:gridCol w:w="1588"/>
      </w:tblGrid>
      <w:tr>
        <w:tblPrEx>
          <w:tblW w:w="316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22"/>
        </w:trPr>
        <w:tc>
          <w:tcPr>
            <w:tcW w:w="1581" w:type="dxa"/>
            <w:vAlign w:val="top"/>
          </w:tcPr>
          <w:p>
            <w:pPr>
              <w:pStyle w:val="TableText"/>
              <w:spacing w:before="111" w:line="221" w:lineRule="auto"/>
              <w:ind w:left="452"/>
              <w:rPr>
                <w:sz w:val="20"/>
                <w:szCs w:val="20"/>
              </w:rPr>
            </w:pPr>
            <w:r>
              <w:rPr>
                <w:b/>
                <w:bCs/>
                <w:spacing w:val="-25"/>
                <w:sz w:val="20"/>
                <w:szCs w:val="20"/>
              </w:rPr>
              <w:t>排烟口</w:t>
            </w: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94" w:lineRule="auto"/>
              <w:ind w:left="42"/>
              <w:rPr>
                <w:sz w:val="20"/>
                <w:szCs w:val="20"/>
              </w:rPr>
            </w:pPr>
            <w:r>
              <w:rPr>
                <w:b/>
                <w:bCs/>
                <w:spacing w:val="-24"/>
                <w:sz w:val="20"/>
                <w:szCs w:val="20"/>
              </w:rPr>
              <w:t>隔油池</w:t>
            </w:r>
          </w:p>
          <w:p>
            <w:pPr>
              <w:pStyle w:val="TableText"/>
              <w:spacing w:line="189" w:lineRule="auto"/>
              <w:ind w:left="42"/>
              <w:rPr>
                <w:sz w:val="20"/>
                <w:szCs w:val="20"/>
              </w:rPr>
            </w:pPr>
            <w:r>
              <w:rPr>
                <w:b/>
                <w:bCs/>
                <w:spacing w:val="-16"/>
                <w:w w:val="93"/>
                <w:sz w:val="20"/>
                <w:szCs w:val="20"/>
              </w:rPr>
              <w:t>地下三层</w:t>
            </w:r>
          </w:p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4" w:lineRule="auto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金</w:t>
            </w:r>
            <w:r>
              <w:rPr>
                <w:spacing w:val="6"/>
                <w:sz w:val="20"/>
                <w:szCs w:val="20"/>
              </w:rPr>
              <w:t xml:space="preserve">        </w:t>
            </w:r>
            <w:r>
              <w:rPr>
                <w:spacing w:val="-5"/>
                <w:sz w:val="20"/>
                <w:szCs w:val="20"/>
              </w:rPr>
              <w:t>沙</w:t>
            </w:r>
          </w:p>
        </w:tc>
        <w:tc>
          <w:tcPr>
            <w:tcW w:w="1588" w:type="dxa"/>
            <w:vAlign w:val="top"/>
          </w:tcPr>
          <w:p>
            <w:pPr>
              <w:pStyle w:val="TableText"/>
              <w:spacing w:line="218" w:lineRule="auto"/>
              <w:ind w:left="791"/>
              <w:rPr>
                <w:sz w:val="20"/>
                <w:szCs w:val="20"/>
              </w:rPr>
            </w:pPr>
            <w:r>
              <w:rPr>
                <w:b/>
                <w:bCs/>
                <w:spacing w:val="-21"/>
                <w:sz w:val="20"/>
                <w:szCs w:val="20"/>
              </w:rPr>
              <w:t>本项目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348"/>
              <w:rPr>
                <w:sz w:val="20"/>
                <w:szCs w:val="20"/>
              </w:rPr>
            </w:pPr>
            <w:r>
              <w:pict>
                <v:shape id="_x0000_s1030" type="#_x0000_t202" style="width:11.65pt;height:14.25pt;margin-top:2.28pt;margin-left:68.77pt;position:absolute;z-index:2516643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6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道</w:t>
                        </w:r>
                      </w:p>
                    </w:txbxContent>
                  </v:textbox>
                </v:shape>
              </w:pict>
            </w:r>
            <w:r>
              <w:rPr>
                <w:sz w:val="20"/>
                <w:szCs w:val="20"/>
              </w:rPr>
              <w:t>大</w:t>
            </w:r>
          </w:p>
          <w:p>
            <w:pPr>
              <w:pStyle w:val="TableText"/>
              <w:spacing w:before="171" w:line="128" w:lineRule="exact"/>
              <w:ind w:left="418"/>
              <w:rPr>
                <w:sz w:val="20"/>
                <w:szCs w:val="20"/>
              </w:rPr>
            </w:pPr>
            <w:r>
              <w:rPr>
                <w:spacing w:val="-5"/>
                <w:position w:val="-3"/>
                <w:sz w:val="20"/>
                <w:szCs w:val="20"/>
              </w:rPr>
              <w:t>120m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4" w:lineRule="auto"/>
      </w:pPr>
    </w:p>
    <w:p>
      <w:pPr>
        <w:spacing w:before="65" w:line="232" w:lineRule="auto"/>
        <w:ind w:left="143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上</w:t>
      </w:r>
    </w:p>
    <w:p>
      <w:pPr>
        <w:spacing w:before="1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5"/>
          <w:w w:val="95"/>
          <w:sz w:val="20"/>
          <w:szCs w:val="20"/>
        </w:rPr>
        <w:t>化粪池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66" w:line="186" w:lineRule="auto"/>
        <w:ind w:left="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1"/>
          <w:sz w:val="20"/>
          <w:szCs w:val="20"/>
        </w:rPr>
        <w:t>市政网管</w:t>
      </w:r>
    </w:p>
    <w:p>
      <w:pPr>
        <w:spacing w:before="1" w:line="220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5"/>
          <w:sz w:val="20"/>
          <w:szCs w:val="20"/>
        </w:rPr>
        <w:t>接入口</w:t>
      </w:r>
    </w:p>
    <w:p>
      <w:pPr>
        <w:spacing w:before="36" w:line="224" w:lineRule="auto"/>
        <w:ind w:left="143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沙</w:t>
      </w:r>
    </w:p>
    <w:p>
      <w:pPr>
        <w:pStyle w:val="BodyText"/>
        <w:spacing w:line="288" w:lineRule="auto"/>
      </w:pPr>
    </w:p>
    <w:p>
      <w:pPr>
        <w:spacing w:before="65" w:line="183" w:lineRule="auto"/>
        <w:ind w:left="129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40m</w:t>
      </w:r>
    </w:p>
    <w:p>
      <w:pPr>
        <w:pStyle w:val="BodyText"/>
        <w:spacing w:line="285" w:lineRule="auto"/>
      </w:pPr>
    </w:p>
    <w:p>
      <w:pPr>
        <w:pStyle w:val="BodyText"/>
        <w:spacing w:line="286" w:lineRule="auto"/>
      </w:pPr>
    </w:p>
    <w:p>
      <w:pPr>
        <w:spacing w:before="66" w:line="219" w:lineRule="auto"/>
        <w:ind w:left="142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路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4" w:lineRule="auto"/>
        <w:rPr>
          <w:sz w:val="2"/>
          <w:szCs w:val="2"/>
        </w:rPr>
        <w:sectPr>
          <w:footerReference w:type="default" r:id="rId10"/>
          <w:type w:val="continuous"/>
          <w:pgSz w:w="11910" w:h="16840"/>
          <w:pgMar w:top="1431" w:right="1710" w:bottom="1128" w:left="1690" w:header="0" w:footer="989" w:gutter="0"/>
          <w:pgNumType w:start="8"/>
          <w:cols w:num="5" w:space="708" w:equalWidth="0">
            <w:col w:w="1340" w:space="100"/>
            <w:col w:w="961" w:space="100"/>
            <w:col w:w="3233" w:space="100"/>
            <w:col w:w="1858" w:space="100"/>
            <w:col w:w="720" w:space="0"/>
          </w:cols>
        </w:sectPr>
      </w:pPr>
    </w:p>
    <w:p>
      <w:pPr>
        <w:pStyle w:val="BodyText"/>
        <w:spacing w:line="452" w:lineRule="auto"/>
      </w:pPr>
    </w:p>
    <w:p>
      <w:pPr>
        <w:spacing w:before="65" w:line="220" w:lineRule="auto"/>
        <w:ind w:left="30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4"/>
          <w:sz w:val="20"/>
          <w:szCs w:val="20"/>
        </w:rPr>
        <w:t>上</w:t>
      </w:r>
      <w:r>
        <w:rPr>
          <w:rFonts w:ascii="SimSun" w:eastAsia="SimSun" w:hAnsi="SimSun" w:cs="SimSun"/>
          <w:spacing w:val="-3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沙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锦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湖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家</w:t>
      </w:r>
      <w:r>
        <w:rPr>
          <w:rFonts w:ascii="SimSun" w:eastAsia="SimSun" w:hAnsi="SimSun" w:cs="SimSun"/>
          <w:spacing w:val="-2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园 (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住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宅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小</w:t>
      </w:r>
      <w:r>
        <w:rPr>
          <w:rFonts w:ascii="SimSun" w:eastAsia="SimSun" w:hAnsi="SimSun" w:cs="SimSun"/>
          <w:spacing w:val="-2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区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)</w:t>
      </w:r>
    </w:p>
    <w:p>
      <w:pPr>
        <w:pStyle w:val="BodyText"/>
        <w:spacing w:line="324" w:lineRule="auto"/>
      </w:pPr>
    </w:p>
    <w:p>
      <w:pPr>
        <w:pStyle w:val="BodyText"/>
        <w:spacing w:line="325" w:lineRule="auto"/>
      </w:pPr>
    </w:p>
    <w:p>
      <w:pPr>
        <w:spacing w:before="66" w:line="220" w:lineRule="auto"/>
        <w:ind w:left="192"/>
        <w:rPr>
          <w:rFonts w:ascii="SimSun" w:eastAsia="SimSun" w:hAnsi="SimSun" w:cs="SimSun"/>
          <w:sz w:val="20"/>
          <w:szCs w:val="20"/>
        </w:rPr>
        <w:sectPr>
          <w:footerReference w:type="default" r:id="rId11"/>
          <w:type w:val="continuous"/>
          <w:pgSz w:w="11910" w:h="16840"/>
          <w:pgMar w:top="1431" w:right="1710" w:bottom="1128" w:left="1690" w:header="0" w:footer="989" w:gutter="0"/>
          <w:pgNumType w:start="9"/>
          <w:cols w:num="1" w:space="708" w:equalWidth="0">
            <w:col w:w="8510" w:space="0"/>
          </w:cols>
        </w:sectPr>
      </w:pP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项</w:t>
      </w:r>
      <w:r>
        <w:rPr>
          <w:rFonts w:ascii="SimSun" w:eastAsia="SimSun" w:hAnsi="SimSun" w:cs="SimSun"/>
          <w:spacing w:val="34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目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地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理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位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置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示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意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图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：</w:t>
      </w:r>
    </w:p>
    <w:p>
      <w:pPr>
        <w:pStyle w:val="BodyText"/>
        <w:spacing w:before="186" w:line="5520" w:lineRule="exact"/>
        <w:ind w:firstLine="79"/>
      </w:pPr>
      <w:r>
        <w:rPr>
          <w:position w:val="-110"/>
        </w:rPr>
        <w:pict>
          <v:group id="_x0000_i1031" style="width:418.05pt;height:276pt;mso-position-horizontal-relative:char;mso-position-vertical-relative:line" coordorigin="0,0" coordsize="8360,55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width:8360;height:5520;position:absolute" filled="f" stroked="f">
              <v:imagedata r:id="rId12" o:title=""/>
            </v:shape>
            <v:shape id="_x0000_s1033" type="#_x0000_t202" style="width:5760;height:5142;left:1750;position:absolute;top:275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3992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23"/>
                        <w:sz w:val="20"/>
                        <w:szCs w:val="20"/>
                      </w:rPr>
                      <w:t>德信·早城</w:t>
                    </w:r>
                  </w:p>
                  <w:p>
                    <w:pPr>
                      <w:spacing w:before="138" w:line="221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2"/>
                        <w:w w:val="81"/>
                        <w:sz w:val="20"/>
                        <w:szCs w:val="20"/>
                      </w:rPr>
                      <w:t>银沙网</w:t>
                    </w:r>
                    <w:r>
                      <w:rPr>
                        <w:rFonts w:ascii="SimSun" w:eastAsia="SimSun" w:hAnsi="SimSun" w:cs="SimSun"/>
                        <w:spacing w:val="-14"/>
                        <w:w w:val="81"/>
                        <w:sz w:val="20"/>
                        <w:szCs w:val="20"/>
                      </w:rPr>
                      <w:t>咖</w:t>
                    </w:r>
                  </w:p>
                  <w:p>
                    <w:pPr>
                      <w:spacing w:before="45" w:line="219" w:lineRule="auto"/>
                      <w:ind w:left="1632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8"/>
                        <w:sz w:val="20"/>
                        <w:szCs w:val="20"/>
                      </w:rPr>
                      <w:t>嘉凯城湖左岸</w:t>
                    </w:r>
                  </w:p>
                  <w:p>
                    <w:pPr>
                      <w:spacing w:before="176" w:line="220" w:lineRule="auto"/>
                      <w:ind w:left="280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w w:val="82"/>
                        <w:sz w:val="20"/>
                        <w:szCs w:val="20"/>
                      </w:rPr>
                      <w:t>千成果业</w:t>
                    </w:r>
                  </w:p>
                  <w:p>
                    <w:pPr>
                      <w:spacing w:before="99" w:line="162" w:lineRule="auto"/>
                      <w:ind w:left="475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w w:val="88"/>
                        <w:sz w:val="20"/>
                        <w:szCs w:val="20"/>
                      </w:rPr>
                      <w:t>千成窗帘布艺</w:t>
                    </w:r>
                  </w:p>
                  <w:p>
                    <w:pPr>
                      <w:spacing w:line="205" w:lineRule="auto"/>
                      <w:ind w:left="227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41"/>
                        <w:w w:val="94"/>
                        <w:position w:val="1"/>
                        <w:sz w:val="20"/>
                        <w:szCs w:val="20"/>
                      </w:rPr>
                      <w:t xml:space="preserve">龙湖·滟澜山        </w:t>
                    </w:r>
                    <w:r>
                      <w:rPr>
                        <w:rFonts w:ascii="SimSun" w:eastAsia="SimSun" w:hAnsi="SimSun" w:cs="SimSun"/>
                        <w:spacing w:val="-41"/>
                        <w:w w:val="94"/>
                        <w:position w:val="-2"/>
                        <w:sz w:val="20"/>
                        <w:szCs w:val="20"/>
                      </w:rPr>
                      <w:t>华景街</w:t>
                    </w:r>
                  </w:p>
                  <w:p>
                    <w:pPr>
                      <w:spacing w:before="89" w:line="197" w:lineRule="auto"/>
                      <w:ind w:left="3139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滟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澜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社 区</w:t>
                    </w:r>
                  </w:p>
                  <w:p>
                    <w:pPr>
                      <w:spacing w:line="208" w:lineRule="auto"/>
                      <w:ind w:left="3139"/>
                      <w:rPr>
                        <w:rFonts w:ascii="SimSun" w:eastAsia="SimSun" w:hAnsi="SimSun" w:cs="SimSun"/>
                        <w:sz w:val="5"/>
                        <w:szCs w:val="5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>服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>务 中</w:t>
                    </w:r>
                    <w:r>
                      <w:rPr>
                        <w:rFonts w:ascii="SimSun" w:eastAsia="SimSun" w:hAnsi="SimSun" w:cs="SimSun"/>
                        <w:spacing w:val="-9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>心</w:t>
                    </w:r>
                    <w:r>
                      <w:rPr>
                        <w:rFonts w:ascii="SimSun" w:eastAsia="SimSun" w:hAnsi="SimSun" w:cs="SimSun"/>
                        <w:spacing w:val="8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position w:val="8"/>
                        <w:sz w:val="5"/>
                        <w:szCs w:val="5"/>
                      </w:rPr>
                      <w:t>*</w:t>
                    </w:r>
                  </w:p>
                  <w:p>
                    <w:pPr>
                      <w:spacing w:before="43" w:line="219" w:lineRule="auto"/>
                      <w:ind w:left="20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9"/>
                        <w:w w:val="82"/>
                        <w:sz w:val="20"/>
                        <w:szCs w:val="20"/>
                      </w:rPr>
                      <w:t>上沙警务：</w:t>
                    </w:r>
                  </w:p>
                  <w:p>
                    <w:pPr>
                      <w:spacing w:before="122" w:line="186" w:lineRule="auto"/>
                      <w:ind w:left="20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1"/>
                        <w:w w:val="89"/>
                        <w:sz w:val="20"/>
                        <w:szCs w:val="20"/>
                      </w:rPr>
                      <w:t>杭州东部国</w:t>
                    </w:r>
                  </w:p>
                  <w:p>
                    <w:pPr>
                      <w:spacing w:line="211" w:lineRule="auto"/>
                      <w:ind w:left="239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>际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>商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>务</w:t>
                    </w:r>
                    <w:r>
                      <w:rPr>
                        <w:rFonts w:ascii="SimSun" w:eastAsia="SimSun" w:hAnsi="SimSun" w:cs="SimSun"/>
                        <w:spacing w:val="-9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>中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>心</w:t>
                    </w:r>
                  </w:p>
                  <w:p>
                    <w:pPr>
                      <w:spacing w:line="3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7" w:line="237" w:lineRule="auto"/>
                      <w:ind w:left="1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杭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州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开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发</w:t>
                    </w:r>
                  </w:p>
                  <w:p>
                    <w:pPr>
                      <w:spacing w:line="220" w:lineRule="auto"/>
                      <w:ind w:left="1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11"/>
                        <w:szCs w:val="11"/>
                      </w:rPr>
                      <w:t>区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6"/>
                        <w:sz w:val="11"/>
                        <w:szCs w:val="11"/>
                      </w:rPr>
                      <w:t>建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6"/>
                        <w:sz w:val="11"/>
                        <w:szCs w:val="11"/>
                      </w:rPr>
                      <w:t>设 同</w:t>
                    </w:r>
                  </w:p>
                  <w:p>
                    <w:pPr>
                      <w:spacing w:line="3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6" w:line="177" w:lineRule="auto"/>
                      <w:ind w:left="147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w w:val="93"/>
                        <w:sz w:val="20"/>
                        <w:szCs w:val="20"/>
                      </w:rPr>
                      <w:t>金沙湖H</w:t>
                    </w:r>
                  </w:p>
                  <w:p>
                    <w:pPr>
                      <w:spacing w:line="207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22"/>
                        <w:sz w:val="11"/>
                        <w:szCs w:val="11"/>
                      </w:rPr>
                      <w:t>金沙大道</w:t>
                    </w:r>
                  </w:p>
                  <w:p>
                    <w:pPr>
                      <w:spacing w:before="33" w:line="269" w:lineRule="exact"/>
                      <w:ind w:left="297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9"/>
                        <w:w w:val="87"/>
                        <w:position w:val="4"/>
                        <w:sz w:val="20"/>
                        <w:szCs w:val="20"/>
                      </w:rPr>
                      <w:t>腾雷烟酒商行⊙</w:t>
                    </w:r>
                  </w:p>
                  <w:p>
                    <w:pPr>
                      <w:spacing w:line="218" w:lineRule="auto"/>
                      <w:ind w:left="338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9"/>
                        <w:w w:val="88"/>
                        <w:sz w:val="20"/>
                        <w:szCs w:val="20"/>
                      </w:rPr>
                      <w:t>◎廊桥会所</w:t>
                    </w:r>
                  </w:p>
                  <w:p>
                    <w:pPr>
                      <w:spacing w:before="13" w:line="219" w:lineRule="auto"/>
                      <w:ind w:left="360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w w:val="84"/>
                        <w:sz w:val="20"/>
                        <w:szCs w:val="20"/>
                      </w:rPr>
                      <w:t>衢州野鱼馆</w:t>
                    </w:r>
                  </w:p>
                </w:txbxContent>
              </v:textbox>
            </v:shape>
            <v:shape id="_x0000_s1034" type="#_x0000_t202" style="width:1230;height:730;left:5742;position:absolute;top:2514" filled="f" stroked="f">
              <o:lock v:ext="edit" aspectratio="f"/>
              <v:textbox inset="0,0,0,0">
                <w:txbxContent>
                  <w:p>
                    <w:pPr>
                      <w:spacing w:before="20" w:line="218" w:lineRule="auto"/>
                      <w:ind w:left="407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11"/>
                        <w:szCs w:val="11"/>
                      </w:rPr>
                      <w:t>龙湖·滟</w:t>
                    </w:r>
                  </w:p>
                  <w:p>
                    <w:pPr>
                      <w:spacing w:line="219" w:lineRule="auto"/>
                      <w:ind w:left="397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11"/>
                        <w:szCs w:val="11"/>
                      </w:rPr>
                      <w:t>澜 山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7"/>
                        <w:sz w:val="11"/>
                        <w:szCs w:val="11"/>
                      </w:rPr>
                      <w:t>东</w:t>
                    </w: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7"/>
                        <w:sz w:val="11"/>
                        <w:szCs w:val="11"/>
                      </w:rPr>
                      <w:t>区</w:t>
                    </w:r>
                  </w:p>
                  <w:p>
                    <w:pPr>
                      <w:spacing w:before="230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20"/>
                        <w:szCs w:val="20"/>
                      </w:rPr>
                      <w:t>美达晓城天地</w:t>
                    </w:r>
                  </w:p>
                </w:txbxContent>
              </v:textbox>
            </v:shape>
            <v:shape id="_x0000_s1035" type="#_x0000_t202" style="width:1248;height:354;left:3570;position:absolute;top:84" filled="f" stroked="f">
              <o:lock v:ext="edit" aspectratio="f"/>
              <v:textbox inset="0,0,0,0">
                <w:txbxContent>
                  <w:p>
                    <w:pPr>
                      <w:spacing w:before="20" w:line="209" w:lineRule="auto"/>
                      <w:ind w:left="20" w:right="20" w:firstLine="35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11"/>
                        <w:szCs w:val="11"/>
                      </w:rPr>
                      <w:t>癌</w:t>
                    </w: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11"/>
                        <w:szCs w:val="11"/>
                      </w:rPr>
                      <w:t>凯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11"/>
                        <w:szCs w:val="11"/>
                      </w:rPr>
                      <w:t>境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11"/>
                        <w:szCs w:val="11"/>
                      </w:rPr>
                      <w:t>湖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11"/>
                        <w:szCs w:val="11"/>
                      </w:rPr>
                      <w:t>全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11"/>
                        <w:szCs w:val="11"/>
                      </w:rPr>
                      <w:t>屏</w:t>
                    </w:r>
                    <w:r>
                      <w:rPr>
                        <w:rFonts w:ascii="SimSun" w:eastAsia="SimSun" w:hAnsi="SimSun" w:cs="SimSun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4"/>
                        <w:w w:val="83"/>
                        <w:sz w:val="20"/>
                        <w:szCs w:val="20"/>
                      </w:rPr>
                      <w:t>名城湖左岸</w:t>
                    </w:r>
                  </w:p>
                </w:txbxContent>
              </v:textbox>
            </v:shape>
            <v:shape id="_x0000_s1036" type="#_x0000_t202" style="width:943;height:447;left:2030;position:absolute;top:198" filled="f" stroked="f">
              <o:lock v:ext="edit" aspectratio="f"/>
              <v:textbox inset="0,0,0,0">
                <w:txbxContent>
                  <w:p>
                    <w:pPr>
                      <w:spacing w:before="19" w:line="255" w:lineRule="auto"/>
                      <w:ind w:left="20" w:right="20" w:firstLine="31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w w:val="82"/>
                        <w:sz w:val="20"/>
                        <w:szCs w:val="20"/>
                      </w:rPr>
                      <w:t>新元社区</w:t>
                    </w:r>
                    <w:r>
                      <w:rPr>
                        <w:rFonts w:ascii="SimSun" w:eastAsia="SimSun" w:hAnsi="SimSun" w:cs="SimSun"/>
                        <w:spacing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11"/>
                        <w:szCs w:val="11"/>
                      </w:rPr>
                      <w:t>麒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11"/>
                        <w:szCs w:val="11"/>
                      </w:rPr>
                      <w:t>麟</w:t>
                    </w:r>
                    <w:r>
                      <w:rPr>
                        <w:rFonts w:ascii="SimSun" w:eastAsia="SimSun" w:hAnsi="SimSun" w:cs="SimSun"/>
                        <w:spacing w:val="-8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11"/>
                        <w:szCs w:val="11"/>
                      </w:rPr>
                      <w:t>果 园</w:t>
                    </w:r>
                  </w:p>
                </w:txbxContent>
              </v:textbox>
            </v:shape>
            <v:shape id="_x0000_s1037" type="#_x0000_t202" style="width:801;height:442;left:3762;position:absolute;top:3045" filled="f" stroked="f">
              <o:lock v:ext="edit" aspectratio="f"/>
              <v:textbox inset="0,0,0,0">
                <w:txbxContent>
                  <w:p>
                    <w:pPr>
                      <w:spacing w:before="20" w:line="203" w:lineRule="auto"/>
                      <w:ind w:left="20" w:right="20" w:firstLine="2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23"/>
                        <w:w w:val="97"/>
                        <w:sz w:val="20"/>
                        <w:szCs w:val="20"/>
                      </w:rPr>
                      <w:t>龙湖：滟</w:t>
                    </w:r>
                    <w:r>
                      <w:rPr>
                        <w:rFonts w:ascii="SimSun" w:eastAsia="SimSun" w:hAnsi="SimSun" w:cs="SimSun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2"/>
                        <w:sz w:val="20"/>
                        <w:szCs w:val="20"/>
                      </w:rPr>
                      <w:t>澜山南区</w:t>
                    </w:r>
                  </w:p>
                </w:txbxContent>
              </v:textbox>
            </v:shape>
            <v:shape id="_x0000_s1038" type="#_x0000_t202" style="width:1231;height:240;left:5642;position:absolute;top:1295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20"/>
                        <w:szCs w:val="20"/>
                      </w:rPr>
                      <w:t>德信中外公寓</w:t>
                    </w:r>
                  </w:p>
                </w:txbxContent>
              </v:textbox>
            </v:shape>
            <v:shape id="_x0000_s1039" type="#_x0000_t202" style="width:612;height:400;left:3380;position:absolute;top:2498" filled="f" stroked="f">
              <o:lock v:ext="edit" aspectratio="f"/>
              <v:textbox inset="0,0,0,0">
                <w:txbxContent>
                  <w:p>
                    <w:pPr>
                      <w:spacing w:before="18" w:line="184" w:lineRule="auto"/>
                      <w:ind w:left="20" w:right="20" w:firstLine="4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w w:val="74"/>
                        <w:sz w:val="20"/>
                        <w:szCs w:val="20"/>
                      </w:rPr>
                      <w:t>龙湖-池</w:t>
                    </w:r>
                    <w:r>
                      <w:rPr>
                        <w:rFonts w:ascii="SimSun" w:eastAsia="SimSun" w:hAnsi="SimSun" w:cs="SimSun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5"/>
                        <w:w w:val="84"/>
                        <w:sz w:val="20"/>
                        <w:szCs w:val="20"/>
                      </w:rPr>
                      <w:t>满山南区</w:t>
                    </w:r>
                  </w:p>
                </w:txbxContent>
              </v:textbox>
            </v:shape>
            <v:shape id="_x0000_s1040" type="#_x0000_t202" style="width:951;height:240;left:4532;position:absolute;top:3525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right="2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9"/>
                        <w:sz w:val="20"/>
                        <w:szCs w:val="20"/>
                      </w:rPr>
                      <w:t>项目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8"/>
                        <w:sz w:val="20"/>
                        <w:szCs w:val="20"/>
                      </w:rPr>
                      <w:t>所在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1"/>
                        <w:sz w:val="20"/>
                        <w:szCs w:val="20"/>
                      </w:rPr>
                      <w:t>地</w:t>
                    </w:r>
                  </w:p>
                </w:txbxContent>
              </v:textbox>
            </v:shape>
            <v:shape id="_x0000_s1041" type="#_x0000_t202" style="width:930;height:240;left:5992;position:absolute;top:4776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20"/>
                        <w:szCs w:val="20"/>
                      </w:rPr>
                      <w:t>金沙湖1号</w:t>
                    </w:r>
                  </w:p>
                </w:txbxContent>
              </v:textbox>
            </v:shape>
            <v:shape id="_x0000_s1042" type="#_x0000_t202" style="width:890;height:150;left:1220;position:absolute;top:2164" filled="f" stroked="f">
              <o:lock v:ext="edit" aspectratio="f"/>
              <v:textbox inset="0,0,0,0">
                <w:txbxContent>
                  <w:p>
                    <w:pPr>
                      <w:spacing w:before="20" w:line="184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杭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州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和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达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希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1"/>
                        <w:szCs w:val="11"/>
                      </w:rPr>
                      <w:t>尔</w:t>
                    </w:r>
                  </w:p>
                </w:txbxContent>
              </v:textbox>
            </v:shape>
            <v:shape id="_x0000_s1043" type="#_x0000_t202" style="width:779;height:240;left:1340;position:absolute;top:223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w w:val="79"/>
                        <w:sz w:val="20"/>
                        <w:szCs w:val="20"/>
                      </w:rPr>
                      <w:t>顿</w:t>
                    </w:r>
                    <w:r>
                      <w:rPr>
                        <w:rFonts w:ascii="SimSun" w:eastAsia="SimSun" w:hAnsi="SimSun" w:cs="SimSun"/>
                        <w:spacing w:val="-12"/>
                        <w:w w:val="79"/>
                        <w:sz w:val="20"/>
                        <w:szCs w:val="20"/>
                      </w:rPr>
                      <w:t>逸林酒</w:t>
                    </w:r>
                    <w:r>
                      <w:rPr>
                        <w:rFonts w:ascii="SimSun" w:eastAsia="SimSun" w:hAnsi="SimSun" w:cs="SimSun"/>
                        <w:spacing w:val="-11"/>
                        <w:w w:val="79"/>
                        <w:sz w:val="20"/>
                        <w:szCs w:val="20"/>
                      </w:rPr>
                      <w:t>店</w:t>
                    </w:r>
                  </w:p>
                </w:txbxContent>
              </v:textbox>
            </v:shape>
            <v:shape id="_x0000_s1044" type="#_x0000_t202" style="width:708;height:240;left:5580;position:absolute;top:4358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w w:val="90"/>
                        <w:sz w:val="20"/>
                        <w:szCs w:val="20"/>
                      </w:rPr>
                      <w:t>金沙</w:t>
                    </w:r>
                    <w:r>
                      <w:rPr>
                        <w:rFonts w:ascii="SimSun" w:eastAsia="SimSun" w:hAnsi="SimSun" w:cs="SimSun"/>
                        <w:spacing w:val="-16"/>
                        <w:w w:val="90"/>
                        <w:sz w:val="20"/>
                        <w:szCs w:val="20"/>
                      </w:rPr>
                      <w:t>大</w:t>
                    </w:r>
                    <w:r>
                      <w:rPr>
                        <w:rFonts w:ascii="SimSun" w:eastAsia="SimSun" w:hAnsi="SimSun" w:cs="SimSun"/>
                        <w:spacing w:val="-10"/>
                        <w:w w:val="90"/>
                        <w:sz w:val="20"/>
                        <w:szCs w:val="20"/>
                      </w:rPr>
                      <w:t>道</w:t>
                    </w:r>
                  </w:p>
                </w:txbxContent>
              </v:textbox>
            </v:shape>
            <v:shape id="_x0000_s1045" type="#_x0000_t202" style="width:629;height:240;left:4610;position:absolute;top:2747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w w:val="80"/>
                        <w:sz w:val="20"/>
                        <w:szCs w:val="20"/>
                      </w:rPr>
                      <w:t>龙</w:t>
                    </w:r>
                    <w:r>
                      <w:rPr>
                        <w:rFonts w:ascii="SimSun" w:eastAsia="SimSun" w:hAnsi="SimSun" w:cs="SimSun"/>
                        <w:spacing w:val="-13"/>
                        <w:w w:val="80"/>
                        <w:sz w:val="20"/>
                        <w:szCs w:val="20"/>
                      </w:rPr>
                      <w:t>福超</w:t>
                    </w:r>
                    <w:r>
                      <w:rPr>
                        <w:rFonts w:ascii="SimSun" w:eastAsia="SimSun" w:hAnsi="SimSun" w:cs="SimSun"/>
                        <w:spacing w:val="-12"/>
                        <w:w w:val="80"/>
                        <w:sz w:val="20"/>
                        <w:szCs w:val="20"/>
                      </w:rPr>
                      <w:t>市</w:t>
                    </w:r>
                  </w:p>
                </w:txbxContent>
              </v:textbox>
            </v:shape>
            <v:shape id="_x0000_s1046" type="#_x0000_t202" style="width:597;height:240;left:3850;position:absolute;top:5267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w w:val="75"/>
                        <w:sz w:val="20"/>
                        <w:szCs w:val="20"/>
                      </w:rPr>
                      <w:t>欧式精</w:t>
                    </w:r>
                    <w:r>
                      <w:rPr>
                        <w:rFonts w:ascii="SimSun" w:eastAsia="SimSun" w:hAnsi="SimSun" w:cs="SimSun"/>
                        <w:spacing w:val="-9"/>
                        <w:w w:val="75"/>
                        <w:sz w:val="20"/>
                        <w:szCs w:val="20"/>
                      </w:rPr>
                      <w:t>车</w:t>
                    </w:r>
                  </w:p>
                </w:txbxContent>
              </v:textbox>
            </v:shape>
            <v:shape id="_x0000_s1047" type="#_x0000_t202" style="width:960;height:150;left:1820;position:absolute;top:1044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23"/>
                        <w:sz w:val="11"/>
                        <w:szCs w:val="11"/>
                      </w:rPr>
                      <w:t>下沙新星幼儿园</w:t>
                    </w:r>
                  </w:p>
                </w:txbxContent>
              </v:textbox>
            </v:shape>
            <v:shape id="_x0000_s1048" type="#_x0000_t202" style="width:242;height:440;left:4938;position:absolute;top:728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z w:val="20"/>
                        <w:szCs w:val="20"/>
                      </w:rPr>
                      <w:t>上路</w:t>
                    </w:r>
                  </w:p>
                </w:txbxContent>
              </v:textbox>
            </v:shape>
            <v:shape id="_x0000_s1049" type="#_x0000_t202" style="width:744;height:150;left:7380;position:absolute;top:4294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11"/>
                        <w:szCs w:val="11"/>
                      </w:rPr>
                      <w:t>地铁-</w:t>
                    </w:r>
                    <w:r>
                      <w:rPr>
                        <w:rFonts w:ascii="SimSun" w:eastAsia="SimSun" w:hAnsi="SimSun" w:cs="SimSun"/>
                        <w:spacing w:val="-24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0"/>
                        <w:sz w:val="11"/>
                        <w:szCs w:val="11"/>
                      </w:rPr>
                      <w:t>1号线-</w:t>
                    </w:r>
                  </w:p>
                </w:txbxContent>
              </v:textbox>
            </v:shape>
            <v:shape id="_x0000_s1050" type="#_x0000_t202" style="width:427;height:240;left:6690;position:absolute;top:1927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w w:val="69"/>
                        <w:sz w:val="20"/>
                        <w:szCs w:val="20"/>
                      </w:rPr>
                      <w:t>上</w:t>
                    </w:r>
                    <w:r>
                      <w:rPr>
                        <w:rFonts w:ascii="SimSun" w:eastAsia="SimSun" w:hAnsi="SimSun" w:cs="SimSun"/>
                        <w:spacing w:val="-11"/>
                        <w:w w:val="69"/>
                        <w:sz w:val="20"/>
                        <w:szCs w:val="20"/>
                      </w:rPr>
                      <w:t>沙</w:t>
                    </w:r>
                    <w:r>
                      <w:rPr>
                        <w:rFonts w:ascii="SimSun" w:eastAsia="SimSun" w:hAnsi="SimSun" w:cs="SimSun"/>
                        <w:spacing w:val="-10"/>
                        <w:w w:val="69"/>
                        <w:sz w:val="20"/>
                        <w:szCs w:val="20"/>
                      </w:rPr>
                      <w:t>村</w:t>
                    </w:r>
                  </w:p>
                </w:txbxContent>
              </v:textbox>
            </v:shape>
            <v:shape id="_x0000_s1051" type="#_x0000_t202" style="width:151;height:579;left:2959;position:absolute;top:2414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17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24"/>
                        <w:sz w:val="11"/>
                        <w:szCs w:val="11"/>
                      </w:rPr>
                      <w:t>海达南蹈</w:t>
                    </w:r>
                  </w:p>
                </w:txbxContent>
              </v:textbox>
            </v:shape>
            <v:shape id="_x0000_s1052" type="#_x0000_t202" style="width:151;height:459;left:7404;position:absolute;top:2053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z w:val="11"/>
                        <w:szCs w:val="11"/>
                      </w:rPr>
                      <w:t>银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1"/>
                        <w:szCs w:val="11"/>
                      </w:rPr>
                      <w:t>沙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1"/>
                        <w:szCs w:val="11"/>
                      </w:rPr>
                      <w:t>路</w:t>
                    </w:r>
                  </w:p>
                </w:txbxContent>
              </v:textbox>
            </v:shape>
            <v:shape id="_x0000_s1053" type="#_x0000_t202" style="width:151;height:419;left:5134;position:absolute;top:3043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16"/>
                        <w:sz w:val="11"/>
                        <w:szCs w:val="11"/>
                      </w:rPr>
                      <w:t>上沙群</w:t>
                    </w:r>
                  </w:p>
                </w:txbxContent>
              </v:textbox>
            </v:shape>
            <v:shape id="_x0000_s1054" type="#_x0000_t202" style="width:197;height:240;left:8150;position:absolute;top:605" filled="f" stroked="f">
              <o:lock v:ext="edit" aspectratio="f"/>
              <v:textbox inset="0,0,0,0">
                <w:txbxContent>
                  <w:p>
                    <w:pPr>
                      <w:spacing w:before="19" w:line="226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w w:val="85"/>
                        <w:sz w:val="20"/>
                        <w:szCs w:val="20"/>
                      </w:rPr>
                      <w:t>金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520" w:lineRule="exact"/>
        <w:sectPr>
          <w:footerReference w:type="default" r:id="rId13"/>
          <w:type w:val="nextPage"/>
          <w:pgSz w:w="11910" w:h="16840"/>
          <w:pgMar w:top="1431" w:right="1710" w:bottom="1128" w:left="1690" w:header="0" w:footer="989" w:gutter="0"/>
          <w:pgNumType w:start="10"/>
          <w:cols w:num="1" w:space="708" w:equalWidth="0">
            <w:col w:w="8510" w:space="0"/>
          </w:cols>
          <w:titlePg w:val="0"/>
        </w:sectPr>
      </w:pPr>
    </w:p>
    <w:p>
      <w:pPr>
        <w:spacing w:before="159" w:line="226" w:lineRule="auto"/>
        <w:ind w:left="17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5"/>
          <w:sz w:val="31"/>
          <w:szCs w:val="31"/>
        </w:rPr>
        <w:t>建设项目环境影响登记表（表三）</w:t>
      </w:r>
    </w:p>
    <w:tbl>
      <w:tblPr>
        <w:tblStyle w:val="TableNormal3"/>
        <w:tblW w:w="8316" w:type="dxa"/>
        <w:tblInd w:w="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69"/>
        <w:gridCol w:w="7447"/>
      </w:tblGrid>
      <w:tr>
        <w:tblPrEx>
          <w:tblW w:w="8316" w:type="dxa"/>
          <w:tblInd w:w="10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809"/>
        </w:trPr>
        <w:tc>
          <w:tcPr>
            <w:tcW w:w="869" w:type="dxa"/>
            <w:tcBorders>
              <w:bottom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310" w:line="208" w:lineRule="auto"/>
              <w:ind w:left="117"/>
            </w:pPr>
            <w:r>
              <w:rPr>
                <w:b/>
                <w:bCs/>
                <w:spacing w:val="-4"/>
              </w:rPr>
              <w:t>周</w:t>
            </w:r>
            <w:r>
              <w:rPr>
                <w:spacing w:val="-4"/>
              </w:rPr>
              <w:t xml:space="preserve"> </w:t>
            </w:r>
            <w:r>
              <w:rPr>
                <w:b/>
                <w:bCs/>
                <w:spacing w:val="-4"/>
              </w:rPr>
              <w:t>围</w:t>
            </w:r>
            <w:r>
              <w:rPr>
                <w:spacing w:val="-4"/>
              </w:rPr>
              <w:t xml:space="preserve"> </w:t>
            </w:r>
            <w:r>
              <w:rPr>
                <w:b/>
                <w:bCs/>
                <w:spacing w:val="-4"/>
              </w:rPr>
              <w:t>环</w:t>
            </w:r>
            <w:r>
              <w:rPr>
                <w:spacing w:val="-1"/>
              </w:rPr>
              <w:t xml:space="preserve"> </w:t>
            </w:r>
            <w:r>
              <w:rPr>
                <w:b/>
                <w:bCs/>
                <w:spacing w:val="-4"/>
              </w:rPr>
              <w:t>境</w:t>
            </w:r>
            <w:r>
              <w:rPr>
                <w:spacing w:val="-5"/>
              </w:rPr>
              <w:t xml:space="preserve"> </w:t>
            </w:r>
            <w:r>
              <w:rPr>
                <w:b/>
                <w:bCs/>
                <w:spacing w:val="-4"/>
              </w:rPr>
              <w:t>概</w:t>
            </w:r>
            <w:r>
              <w:rPr>
                <w:spacing w:val="-7"/>
              </w:rPr>
              <w:t xml:space="preserve"> </w:t>
            </w:r>
            <w:r>
              <w:rPr>
                <w:b/>
                <w:bCs/>
                <w:spacing w:val="-4"/>
              </w:rPr>
              <w:t>况</w:t>
            </w:r>
          </w:p>
        </w:tc>
        <w:tc>
          <w:tcPr>
            <w:tcW w:w="7447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359" w:lineRule="auto"/>
              <w:ind w:left="110" w:right="102" w:firstLine="480"/>
              <w:jc w:val="both"/>
            </w:pPr>
            <w:r>
              <w:rPr>
                <w:spacing w:val="-2"/>
              </w:rPr>
              <w:t xml:space="preserve">本项目租用杭州经济技术开发区金沙大道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560</w:t>
            </w:r>
            <w:r>
              <w:rPr>
                <w:rFonts w:ascii="Times New Roman" w:eastAsia="Times New Roman" w:hAnsi="Times New Roman" w:cs="Times New Roman"/>
                <w:spacing w:val="67"/>
              </w:rPr>
              <w:t xml:space="preserve"> </w:t>
            </w:r>
            <w:r>
              <w:rPr>
                <w:spacing w:val="-2"/>
              </w:rPr>
              <w:t xml:space="preserve">号金沙天街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4-008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11"/>
              </w:rPr>
              <w:t>号商铺开展经营活动，</w:t>
            </w:r>
            <w:r>
              <w:rPr>
                <w:spacing w:val="74"/>
              </w:rPr>
              <w:t xml:space="preserve"> </w:t>
            </w:r>
            <w:r>
              <w:rPr>
                <w:spacing w:val="-11"/>
              </w:rPr>
              <w:t>项目所在建筑共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11"/>
              </w:rPr>
              <w:t>层，</w:t>
            </w:r>
            <w:r>
              <w:rPr>
                <w:spacing w:val="-26"/>
              </w:rPr>
              <w:t xml:space="preserve"> </w:t>
            </w:r>
            <w:r>
              <w:rPr>
                <w:spacing w:val="-11"/>
              </w:rPr>
              <w:t>本项目位于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11"/>
              </w:rPr>
              <w:t>层，其余</w:t>
            </w:r>
            <w:r>
              <w:t xml:space="preserve"> </w:t>
            </w:r>
            <w:r>
              <w:rPr>
                <w:spacing w:val="1"/>
              </w:rPr>
              <w:t>均为龙湖时代天街商城商铺。项目所在建筑周边</w:t>
            </w:r>
            <w:r>
              <w:t xml:space="preserve">概况如下：东侧为上 </w:t>
            </w:r>
            <w:r>
              <w:rPr>
                <w:spacing w:val="-6"/>
              </w:rPr>
              <w:t xml:space="preserve">沙路，隔路距离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40m</w:t>
            </w:r>
            <w:r>
              <w:rPr>
                <w:rFonts w:ascii="Times New Roman" w:eastAsia="Times New Roman" w:hAnsi="Times New Roman" w:cs="Times New Roman"/>
                <w:spacing w:val="56"/>
                <w:w w:val="101"/>
              </w:rPr>
              <w:t xml:space="preserve"> </w:t>
            </w:r>
            <w:r>
              <w:rPr>
                <w:spacing w:val="-6"/>
              </w:rPr>
              <w:t>为美达晓城天地（住宅</w:t>
            </w:r>
            <w:r>
              <w:rPr>
                <w:spacing w:val="10"/>
              </w:rPr>
              <w:t>）；</w:t>
            </w:r>
            <w:r>
              <w:rPr>
                <w:spacing w:val="-6"/>
              </w:rPr>
              <w:t>南侧为金沙大道，隔</w:t>
            </w:r>
            <w:r>
              <w:t xml:space="preserve"> </w:t>
            </w:r>
            <w:r>
              <w:rPr>
                <w:spacing w:val="-12"/>
              </w:rPr>
              <w:t>路距离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120m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12"/>
              </w:rPr>
              <w:t>为上沙锦湖家园（住宅</w:t>
            </w:r>
            <w:r>
              <w:rPr>
                <w:spacing w:val="-9"/>
              </w:rPr>
              <w:t>）；</w:t>
            </w:r>
            <w:r>
              <w:rPr>
                <w:spacing w:val="-12"/>
              </w:rPr>
              <w:t>西侧</w:t>
            </w:r>
            <w:r>
              <w:rPr>
                <w:spacing w:val="-13"/>
              </w:rPr>
              <w:t>为海达南路，</w:t>
            </w:r>
            <w:r>
              <w:rPr>
                <w:spacing w:val="63"/>
              </w:rPr>
              <w:t xml:space="preserve"> </w:t>
            </w:r>
            <w:r>
              <w:rPr>
                <w:spacing w:val="-13"/>
              </w:rPr>
              <w:t>隔路为市民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6"/>
              </w:rPr>
              <w:t>广场地下空间；北侧距离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40m </w:t>
            </w:r>
            <w:r>
              <w:rPr>
                <w:spacing w:val="-6"/>
              </w:rPr>
              <w:t>为龙湖滟澜山南区（住宅）。</w:t>
            </w:r>
          </w:p>
        </w:tc>
      </w:tr>
    </w:tbl>
    <w:p>
      <w:pPr>
        <w:sectPr>
          <w:footerReference w:type="default" r:id="rId14"/>
          <w:pgSz w:w="11907" w:h="16839"/>
          <w:pgMar w:top="1431" w:right="1785" w:bottom="1153" w:left="1785" w:header="0" w:footer="993" w:gutter="0"/>
          <w:pgNumType w:start="11"/>
          <w:cols w:space="708"/>
        </w:sectPr>
      </w:pPr>
    </w:p>
    <w:tbl>
      <w:tblPr>
        <w:tblStyle w:val="TableNormal4"/>
        <w:tblW w:w="8316" w:type="dxa"/>
        <w:tblInd w:w="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69"/>
        <w:gridCol w:w="7447"/>
      </w:tblGrid>
      <w:tr>
        <w:tblPrEx>
          <w:tblW w:w="8316" w:type="dxa"/>
          <w:tblInd w:w="10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0365"/>
        </w:trPr>
        <w:tc>
          <w:tcPr>
            <w:tcW w:w="869" w:type="dxa"/>
            <w:tcBorders>
              <w:top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289" w:line="171" w:lineRule="auto"/>
              <w:ind w:left="1568"/>
              <w:rPr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工</w:t>
            </w:r>
            <w:r>
              <w:rPr>
                <w:spacing w:val="142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艺</w:t>
            </w:r>
            <w:r>
              <w:rPr>
                <w:spacing w:val="136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流</w:t>
            </w:r>
            <w:r>
              <w:rPr>
                <w:spacing w:val="133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程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position w:val="6"/>
                <w:sz w:val="28"/>
                <w:szCs w:val="28"/>
              </w:rPr>
              <w:t>、</w:t>
            </w:r>
            <w:r>
              <w:rPr>
                <w:spacing w:val="68"/>
                <w:position w:val="6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"/>
                <w:sz w:val="28"/>
                <w:szCs w:val="28"/>
              </w:rPr>
              <w:t>设</w:t>
            </w:r>
            <w:r>
              <w:rPr>
                <w:spacing w:val="137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备</w:t>
            </w:r>
            <w:r>
              <w:rPr>
                <w:spacing w:val="133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及</w:t>
            </w:r>
            <w:r>
              <w:rPr>
                <w:spacing w:val="134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公</w:t>
            </w:r>
            <w:r>
              <w:rPr>
                <w:spacing w:val="136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用</w:t>
            </w:r>
            <w:r>
              <w:rPr>
                <w:spacing w:val="136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工</w:t>
            </w:r>
            <w:r>
              <w:rPr>
                <w:spacing w:val="134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程</w:t>
            </w:r>
            <w:r>
              <w:rPr>
                <w:spacing w:val="133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等</w:t>
            </w:r>
          </w:p>
        </w:tc>
        <w:tc>
          <w:tcPr>
            <w:tcW w:w="7447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37" w:line="219" w:lineRule="auto"/>
              <w:ind w:left="115"/>
            </w:pPr>
            <w:r>
              <w:rPr>
                <w:b/>
                <w:bCs/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b/>
                <w:bCs/>
                <w:spacing w:val="-3"/>
              </w:rPr>
              <w:t>）平面布局（项目平面布置示意图详见附图）</w:t>
            </w:r>
          </w:p>
          <w:p>
            <w:pPr>
              <w:pStyle w:val="TableText"/>
              <w:spacing w:before="180" w:line="220" w:lineRule="auto"/>
              <w:jc w:val="right"/>
            </w:pPr>
            <w:r>
              <w:rPr>
                <w:spacing w:val="-17"/>
              </w:rPr>
              <w:t>项目共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7"/>
              </w:rPr>
              <w:t>张餐桌，</w:t>
            </w:r>
            <w:r>
              <w:rPr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>176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17"/>
              </w:rPr>
              <w:t>个餐位， 主要设大厅</w:t>
            </w:r>
            <w:r>
              <w:rPr>
                <w:spacing w:val="-18"/>
              </w:rPr>
              <w:t>、包厢、</w:t>
            </w:r>
            <w:r>
              <w:rPr>
                <w:spacing w:val="37"/>
              </w:rPr>
              <w:t xml:space="preserve"> </w:t>
            </w:r>
            <w:r>
              <w:rPr>
                <w:spacing w:val="-18"/>
              </w:rPr>
              <w:t>卡座及厨房。</w:t>
            </w:r>
          </w:p>
          <w:p>
            <w:pPr>
              <w:pStyle w:val="TableText"/>
              <w:spacing w:before="182" w:line="220" w:lineRule="auto"/>
              <w:ind w:left="115"/>
            </w:pPr>
            <w:r>
              <w:rPr>
                <w:b/>
                <w:bCs/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2</w:t>
            </w:r>
            <w:r>
              <w:rPr>
                <w:b/>
                <w:bCs/>
                <w:spacing w:val="-4"/>
              </w:rPr>
              <w:t>）项目主要设备</w:t>
            </w:r>
          </w:p>
          <w:p>
            <w:pPr>
              <w:pStyle w:val="TableText"/>
              <w:spacing w:before="175" w:line="214" w:lineRule="auto"/>
              <w:ind w:left="29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表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设备清单</w:t>
            </w:r>
          </w:p>
          <w:tbl>
            <w:tblPr>
              <w:tblStyle w:val="TableNormal4"/>
              <w:tblW w:w="6505" w:type="dxa"/>
              <w:tblInd w:w="46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87"/>
              <w:gridCol w:w="2844"/>
              <w:gridCol w:w="1415"/>
              <w:gridCol w:w="1459"/>
            </w:tblGrid>
            <w:tr>
              <w:tblPrEx>
                <w:tblW w:w="6505" w:type="dxa"/>
                <w:tblInd w:w="46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85"/>
              </w:trPr>
              <w:tc>
                <w:tcPr>
                  <w:tcW w:w="787" w:type="dxa"/>
                  <w:vAlign w:val="top"/>
                </w:tcPr>
                <w:p>
                  <w:pPr>
                    <w:pStyle w:val="TableText"/>
                    <w:spacing w:before="89" w:line="222" w:lineRule="auto"/>
                    <w:ind w:left="18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844" w:type="dxa"/>
                  <w:vAlign w:val="top"/>
                </w:tcPr>
                <w:p>
                  <w:pPr>
                    <w:pStyle w:val="TableText"/>
                    <w:spacing w:before="89" w:line="222" w:lineRule="auto"/>
                    <w:ind w:left="100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2874" w:type="dxa"/>
                  <w:gridSpan w:val="2"/>
                  <w:vAlign w:val="top"/>
                </w:tcPr>
                <w:p>
                  <w:pPr>
                    <w:pStyle w:val="TableText"/>
                    <w:spacing w:before="89" w:line="221" w:lineRule="auto"/>
                    <w:ind w:left="123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数量</w:t>
                  </w:r>
                </w:p>
              </w:tc>
            </w:tr>
            <w:tr>
              <w:tblPrEx>
                <w:tblW w:w="6505" w:type="dxa"/>
                <w:tblInd w:w="465" w:type="dxa"/>
                <w:tblLayout w:type="fixed"/>
              </w:tblPrEx>
              <w:trPr>
                <w:trHeight w:val="345"/>
              </w:trPr>
              <w:tc>
                <w:tcPr>
                  <w:tcW w:w="787" w:type="dxa"/>
                  <w:vAlign w:val="top"/>
                </w:tcPr>
                <w:p>
                  <w:pPr>
                    <w:spacing w:before="103" w:line="187" w:lineRule="auto"/>
                    <w:ind w:left="36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844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11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双眼灶</w:t>
                  </w:r>
                </w:p>
              </w:tc>
              <w:tc>
                <w:tcPr>
                  <w:tcW w:w="1415" w:type="dxa"/>
                  <w:vAlign w:val="top"/>
                </w:tcPr>
                <w:p>
                  <w:pPr>
                    <w:pStyle w:val="TableText"/>
                    <w:spacing w:before="66" w:line="223" w:lineRule="auto"/>
                    <w:ind w:left="52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45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6" w:line="247" w:lineRule="auto"/>
                    <w:ind w:left="524" w:right="104" w:hanging="40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折合</w:t>
                  </w:r>
                  <w:r>
                    <w:rPr>
                      <w:spacing w:val="-5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 xml:space="preserve">5 </w:t>
                  </w:r>
                  <w:r>
                    <w:rPr>
                      <w:spacing w:val="-4"/>
                      <w:sz w:val="21"/>
                      <w:szCs w:val="21"/>
                    </w:rPr>
                    <w:t>个基准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灶头</w:t>
                  </w:r>
                </w:p>
              </w:tc>
            </w:tr>
            <w:tr>
              <w:tblPrEx>
                <w:tblW w:w="6505" w:type="dxa"/>
                <w:tblInd w:w="465" w:type="dxa"/>
                <w:tblLayout w:type="fixed"/>
              </w:tblPrEx>
              <w:trPr>
                <w:trHeight w:val="345"/>
              </w:trPr>
              <w:tc>
                <w:tcPr>
                  <w:tcW w:w="787" w:type="dxa"/>
                  <w:vAlign w:val="top"/>
                </w:tcPr>
                <w:p>
                  <w:pPr>
                    <w:spacing w:before="103" w:line="187" w:lineRule="auto"/>
                    <w:ind w:left="3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844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11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单眼灶</w:t>
                  </w:r>
                </w:p>
              </w:tc>
              <w:tc>
                <w:tcPr>
                  <w:tcW w:w="1415" w:type="dxa"/>
                  <w:vAlign w:val="top"/>
                </w:tcPr>
                <w:p>
                  <w:pPr>
                    <w:pStyle w:val="TableText"/>
                    <w:spacing w:before="66" w:line="223" w:lineRule="auto"/>
                    <w:ind w:left="54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4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6505" w:type="dxa"/>
                <w:tblInd w:w="465" w:type="dxa"/>
                <w:tblLayout w:type="fixed"/>
              </w:tblPrEx>
              <w:trPr>
                <w:trHeight w:val="345"/>
              </w:trPr>
              <w:tc>
                <w:tcPr>
                  <w:tcW w:w="787" w:type="dxa"/>
                  <w:vAlign w:val="top"/>
                </w:tcPr>
                <w:p>
                  <w:pPr>
                    <w:spacing w:before="103" w:line="187" w:lineRule="auto"/>
                    <w:ind w:left="3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844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90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六眼矮仔炉</w:t>
                  </w:r>
                </w:p>
              </w:tc>
              <w:tc>
                <w:tcPr>
                  <w:tcW w:w="2874" w:type="dxa"/>
                  <w:gridSpan w:val="2"/>
                  <w:vAlign w:val="top"/>
                </w:tcPr>
                <w:p>
                  <w:pPr>
                    <w:pStyle w:val="TableText"/>
                    <w:spacing w:before="67" w:line="223" w:lineRule="auto"/>
                    <w:ind w:left="127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台</w:t>
                  </w:r>
                </w:p>
              </w:tc>
            </w:tr>
            <w:tr>
              <w:tblPrEx>
                <w:tblW w:w="6505" w:type="dxa"/>
                <w:tblInd w:w="465" w:type="dxa"/>
                <w:tblLayout w:type="fixed"/>
              </w:tblPrEx>
              <w:trPr>
                <w:trHeight w:val="345"/>
              </w:trPr>
              <w:tc>
                <w:tcPr>
                  <w:tcW w:w="787" w:type="dxa"/>
                  <w:vAlign w:val="top"/>
                </w:tcPr>
                <w:p>
                  <w:pPr>
                    <w:spacing w:before="104" w:line="187" w:lineRule="auto"/>
                    <w:ind w:left="33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844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100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双眼煲灶</w:t>
                  </w:r>
                </w:p>
              </w:tc>
              <w:tc>
                <w:tcPr>
                  <w:tcW w:w="2874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3" w:lineRule="auto"/>
                    <w:ind w:left="127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台</w:t>
                  </w:r>
                </w:p>
              </w:tc>
            </w:tr>
            <w:tr>
              <w:tblPrEx>
                <w:tblW w:w="6505" w:type="dxa"/>
                <w:tblInd w:w="465" w:type="dxa"/>
                <w:tblLayout w:type="fixed"/>
              </w:tblPrEx>
              <w:trPr>
                <w:trHeight w:val="345"/>
              </w:trPr>
              <w:tc>
                <w:tcPr>
                  <w:tcW w:w="787" w:type="dxa"/>
                  <w:vAlign w:val="top"/>
                </w:tcPr>
                <w:p>
                  <w:pPr>
                    <w:spacing w:before="107" w:line="184" w:lineRule="auto"/>
                    <w:ind w:left="3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844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1135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电烤炉</w:t>
                  </w:r>
                </w:p>
              </w:tc>
              <w:tc>
                <w:tcPr>
                  <w:tcW w:w="2874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3" w:lineRule="auto"/>
                    <w:ind w:left="127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台</w:t>
                  </w:r>
                </w:p>
              </w:tc>
            </w:tr>
            <w:tr>
              <w:tblPrEx>
                <w:tblW w:w="6505" w:type="dxa"/>
                <w:tblInd w:w="465" w:type="dxa"/>
                <w:tblLayout w:type="fixed"/>
              </w:tblPrEx>
              <w:trPr>
                <w:trHeight w:val="342"/>
              </w:trPr>
              <w:tc>
                <w:tcPr>
                  <w:tcW w:w="787" w:type="dxa"/>
                  <w:vAlign w:val="top"/>
                </w:tcPr>
                <w:p>
                  <w:pPr>
                    <w:spacing w:before="105" w:line="187" w:lineRule="auto"/>
                    <w:ind w:left="3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2844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111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消毒柜</w:t>
                  </w:r>
                </w:p>
              </w:tc>
              <w:tc>
                <w:tcPr>
                  <w:tcW w:w="2874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3" w:lineRule="auto"/>
                    <w:ind w:left="127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台</w:t>
                  </w:r>
                </w:p>
              </w:tc>
            </w:tr>
            <w:tr>
              <w:tblPrEx>
                <w:tblW w:w="6505" w:type="dxa"/>
                <w:tblInd w:w="465" w:type="dxa"/>
                <w:tblLayout w:type="fixed"/>
              </w:tblPrEx>
              <w:trPr>
                <w:trHeight w:val="345"/>
              </w:trPr>
              <w:tc>
                <w:tcPr>
                  <w:tcW w:w="787" w:type="dxa"/>
                  <w:vAlign w:val="top"/>
                </w:tcPr>
                <w:p>
                  <w:pPr>
                    <w:spacing w:before="109" w:line="184" w:lineRule="auto"/>
                    <w:ind w:left="3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2844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1024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四门冰箱</w:t>
                  </w:r>
                </w:p>
              </w:tc>
              <w:tc>
                <w:tcPr>
                  <w:tcW w:w="2874" w:type="dxa"/>
                  <w:gridSpan w:val="2"/>
                  <w:vAlign w:val="top"/>
                </w:tcPr>
                <w:p>
                  <w:pPr>
                    <w:pStyle w:val="TableText"/>
                    <w:spacing w:before="69" w:line="223" w:lineRule="auto"/>
                    <w:ind w:left="1256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4"/>
                      <w:sz w:val="21"/>
                      <w:szCs w:val="21"/>
                    </w:rPr>
                    <w:t>台</w:t>
                  </w:r>
                </w:p>
              </w:tc>
            </w:tr>
            <w:tr>
              <w:tblPrEx>
                <w:tblW w:w="6505" w:type="dxa"/>
                <w:tblInd w:w="465" w:type="dxa"/>
                <w:tblLayout w:type="fixed"/>
              </w:tblPrEx>
              <w:trPr>
                <w:trHeight w:val="345"/>
              </w:trPr>
              <w:tc>
                <w:tcPr>
                  <w:tcW w:w="787" w:type="dxa"/>
                  <w:vAlign w:val="top"/>
                </w:tcPr>
                <w:p>
                  <w:pPr>
                    <w:spacing w:before="106" w:line="187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2844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100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平台雪柜</w:t>
                  </w:r>
                </w:p>
              </w:tc>
              <w:tc>
                <w:tcPr>
                  <w:tcW w:w="2874" w:type="dxa"/>
                  <w:gridSpan w:val="2"/>
                  <w:vAlign w:val="top"/>
                </w:tcPr>
                <w:p>
                  <w:pPr>
                    <w:pStyle w:val="TableText"/>
                    <w:spacing w:before="70" w:line="223" w:lineRule="auto"/>
                    <w:ind w:left="125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5"/>
                      <w:sz w:val="21"/>
                      <w:szCs w:val="21"/>
                    </w:rPr>
                    <w:t>台</w:t>
                  </w:r>
                </w:p>
              </w:tc>
            </w:tr>
            <w:tr>
              <w:tblPrEx>
                <w:tblW w:w="6505" w:type="dxa"/>
                <w:tblInd w:w="465" w:type="dxa"/>
                <w:tblLayout w:type="fixed"/>
              </w:tblPrEx>
              <w:trPr>
                <w:trHeight w:val="350"/>
              </w:trPr>
              <w:tc>
                <w:tcPr>
                  <w:tcW w:w="787" w:type="dxa"/>
                  <w:vAlign w:val="top"/>
                </w:tcPr>
                <w:p>
                  <w:pPr>
                    <w:spacing w:before="107" w:line="187" w:lineRule="auto"/>
                    <w:ind w:left="3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2844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90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油烟净化器</w:t>
                  </w:r>
                </w:p>
              </w:tc>
              <w:tc>
                <w:tcPr>
                  <w:tcW w:w="2874" w:type="dxa"/>
                  <w:gridSpan w:val="2"/>
                  <w:vAlign w:val="top"/>
                </w:tcPr>
                <w:p>
                  <w:pPr>
                    <w:pStyle w:val="TableText"/>
                    <w:spacing w:before="57" w:line="281" w:lineRule="exact"/>
                    <w:ind w:left="76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 xml:space="preserve">1 </w:t>
                  </w:r>
                  <w:r>
                    <w:rPr>
                      <w:spacing w:val="-3"/>
                      <w:position w:val="1"/>
                      <w:sz w:val="21"/>
                      <w:szCs w:val="21"/>
                    </w:rPr>
                    <w:t>套</w:t>
                  </w:r>
                  <w:r>
                    <w:rPr>
                      <w:spacing w:val="15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>20000m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0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>/h</w:t>
                  </w:r>
                </w:p>
              </w:tc>
            </w:tr>
          </w:tbl>
          <w:p>
            <w:pPr>
              <w:pStyle w:val="TableText"/>
              <w:spacing w:before="33" w:line="220" w:lineRule="auto"/>
              <w:ind w:left="115"/>
            </w:pPr>
            <w:r>
              <w:rPr>
                <w:b/>
                <w:bCs/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3</w:t>
            </w:r>
            <w:r>
              <w:rPr>
                <w:b/>
                <w:bCs/>
                <w:spacing w:val="-4"/>
              </w:rPr>
              <w:t>）生产班制及定员</w:t>
            </w:r>
          </w:p>
          <w:p>
            <w:pPr>
              <w:pStyle w:val="TableText"/>
              <w:spacing w:before="182" w:line="213" w:lineRule="auto"/>
              <w:jc w:val="right"/>
            </w:pPr>
            <w:r>
              <w:rPr>
                <w:spacing w:val="-7"/>
              </w:rPr>
              <w:t>项目定员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30 </w:t>
            </w:r>
            <w:r>
              <w:rPr>
                <w:spacing w:val="-7"/>
              </w:rPr>
              <w:t>人，年工作日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365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7"/>
              </w:rPr>
              <w:t>天，营业时间为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10:00am~22:0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0pm</w:t>
            </w:r>
            <w:r>
              <w:rPr>
                <w:spacing w:val="-8"/>
              </w:rPr>
              <w:t>。</w:t>
            </w:r>
          </w:p>
          <w:p>
            <w:pPr>
              <w:pStyle w:val="TableText"/>
              <w:spacing w:before="189" w:line="220" w:lineRule="auto"/>
              <w:ind w:left="115"/>
            </w:pPr>
            <w:r>
              <w:rPr>
                <w:b/>
                <w:bCs/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4</w:t>
            </w:r>
            <w:r>
              <w:rPr>
                <w:b/>
                <w:bCs/>
                <w:spacing w:val="-4"/>
              </w:rPr>
              <w:t>）公用工程等</w:t>
            </w:r>
          </w:p>
          <w:p>
            <w:pPr>
              <w:pStyle w:val="TableText"/>
              <w:spacing w:before="182" w:line="359" w:lineRule="auto"/>
              <w:ind w:left="111" w:right="102" w:firstLine="479"/>
              <w:jc w:val="both"/>
            </w:pPr>
            <w:r>
              <w:rPr>
                <w:spacing w:val="-8"/>
              </w:rPr>
              <w:t>给排水：厨房含油废水经油水分离器处理后排入建筑总隔油</w:t>
            </w:r>
            <w:r>
              <w:rPr>
                <w:spacing w:val="-9"/>
              </w:rPr>
              <w:t>池（隔</w:t>
            </w:r>
            <w:r>
              <w:t xml:space="preserve"> </w:t>
            </w:r>
            <w:r>
              <w:rPr>
                <w:spacing w:val="-7"/>
              </w:rPr>
              <w:t>油池位于地下三层）、再通过提升泵与生活污水一并经化粪池预处理后</w:t>
            </w:r>
            <w:r>
              <w:t xml:space="preserve"> </w:t>
            </w:r>
            <w:r>
              <w:t>纳管排放，市政网管接入口位于上沙路，排放执行《污水综合排放标</w:t>
            </w:r>
          </w:p>
          <w:p>
            <w:pPr>
              <w:pStyle w:val="TableText"/>
              <w:spacing w:line="220" w:lineRule="auto"/>
              <w:ind w:left="111"/>
            </w:pPr>
            <w:r>
              <w:rPr>
                <w:spacing w:val="-8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1996</w:t>
            </w:r>
            <w:r>
              <w:rPr>
                <w:spacing w:val="-8"/>
              </w:rPr>
              <w:t>）中的三级标准。</w:t>
            </w:r>
          </w:p>
          <w:p>
            <w:pPr>
              <w:pStyle w:val="TableText"/>
              <w:spacing w:before="182" w:line="219" w:lineRule="auto"/>
              <w:ind w:left="589"/>
            </w:pPr>
            <w:r>
              <w:rPr>
                <w:spacing w:val="-3"/>
              </w:rPr>
              <w:t>供电：项目供电电源由就近城市电网接入。</w:t>
            </w:r>
          </w:p>
          <w:p>
            <w:pPr>
              <w:pStyle w:val="TableText"/>
              <w:spacing w:before="181" w:line="468" w:lineRule="exact"/>
              <w:ind w:left="594"/>
            </w:pPr>
            <w:r>
              <w:rPr>
                <w:spacing w:val="-9"/>
                <w:position w:val="17"/>
              </w:rPr>
              <w:t>厨房燃料：</w:t>
            </w:r>
            <w:r>
              <w:rPr>
                <w:spacing w:val="45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厨房设备均用电，不使用天然气。</w:t>
            </w:r>
          </w:p>
          <w:p>
            <w:pPr>
              <w:pStyle w:val="TableText"/>
              <w:spacing w:before="1" w:line="219" w:lineRule="auto"/>
              <w:ind w:left="596"/>
            </w:pPr>
            <w:r>
              <w:rPr>
                <w:spacing w:val="-3"/>
              </w:rPr>
              <w:t>公用设施：项目使用建筑内公用卫生设施。</w:t>
            </w:r>
          </w:p>
          <w:p>
            <w:pPr>
              <w:pStyle w:val="TableText"/>
              <w:spacing w:before="180" w:line="220" w:lineRule="auto"/>
              <w:ind w:left="596"/>
            </w:pPr>
            <w:r>
              <w:rPr>
                <w:spacing w:val="-4"/>
              </w:rPr>
              <w:t>空调：使用建筑内中央空调。</w:t>
            </w:r>
          </w:p>
        </w:tc>
      </w:tr>
    </w:tbl>
    <w:p>
      <w:pPr>
        <w:pStyle w:val="BodyText"/>
      </w:pPr>
    </w:p>
    <w:p>
      <w:pPr>
        <w:sectPr>
          <w:footerReference w:type="default" r:id="rId15"/>
          <w:type w:val="nextPage"/>
          <w:pgSz w:w="11907" w:h="16839"/>
          <w:pgMar w:top="1431" w:right="1785" w:bottom="1153" w:left="1785" w:header="0" w:footer="993" w:gutter="0"/>
          <w:pgNumType w:start="12"/>
          <w:cols w:space="708"/>
          <w:titlePg w:val="0"/>
        </w:sectPr>
      </w:pPr>
    </w:p>
    <w:p>
      <w:pPr>
        <w:spacing w:before="159" w:line="226" w:lineRule="auto"/>
        <w:ind w:left="208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建设项目环境影响登记表（表四）</w:t>
      </w:r>
    </w:p>
    <w:p>
      <w:pPr>
        <w:spacing w:line="94" w:lineRule="exact"/>
      </w:pPr>
    </w:p>
    <w:tbl>
      <w:tblPr>
        <w:tblStyle w:val="TableNormal5"/>
        <w:tblW w:w="89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926"/>
      </w:tblGrid>
      <w:tr>
        <w:tblPrEx>
          <w:tblW w:w="89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127"/>
        </w:trPr>
        <w:tc>
          <w:tcPr>
            <w:tcW w:w="8926" w:type="dxa"/>
            <w:vAlign w:val="top"/>
          </w:tcPr>
          <w:p>
            <w:pPr>
              <w:pStyle w:val="TableText"/>
              <w:spacing w:before="117" w:line="220" w:lineRule="auto"/>
              <w:ind w:left="603"/>
            </w:pPr>
            <w:r>
              <w:rPr>
                <w:spacing w:val="-8"/>
              </w:rPr>
              <w:t>一、环评等级确认</w:t>
            </w:r>
          </w:p>
          <w:p>
            <w:pPr>
              <w:pStyle w:val="TableText"/>
              <w:spacing w:before="182" w:line="360" w:lineRule="auto"/>
              <w:ind w:left="117" w:right="97" w:firstLine="482"/>
              <w:rPr>
                <w:rFonts w:ascii="Times New Roman" w:eastAsia="Times New Roman" w:hAnsi="Times New Roman" w:cs="Times New Roman"/>
              </w:rPr>
            </w:pPr>
            <w:r>
              <w:rPr>
                <w:spacing w:val="-8"/>
              </w:rPr>
              <w:t xml:space="preserve">根据《建设项目环境影响评价分类管理名录》中规定，餐饮场所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6  </w:t>
            </w:r>
            <w:r>
              <w:rPr>
                <w:spacing w:val="-8"/>
              </w:rPr>
              <w:t>个基准灶头以</w:t>
            </w:r>
            <w:r>
              <w:rPr>
                <w:spacing w:val="7"/>
              </w:rPr>
              <w:t xml:space="preserve"> </w:t>
            </w:r>
            <w:r>
              <w:rPr>
                <w:spacing w:val="-11"/>
              </w:rPr>
              <w:t>上，涉及环境敏感区的，环评等级为环境影响报告表，其余为环境影响登记表。本项目</w:t>
            </w:r>
            <w:r>
              <w:t xml:space="preserve"> </w:t>
            </w:r>
            <w:r>
              <w:rPr>
                <w:spacing w:val="-9"/>
              </w:rPr>
              <w:t xml:space="preserve">位于龙湖时代天街商城内，周边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68"/>
                <w:w w:val="101"/>
              </w:rPr>
              <w:t xml:space="preserve"> </w:t>
            </w:r>
            <w:r>
              <w:rPr>
                <w:spacing w:val="-9"/>
              </w:rPr>
              <w:t xml:space="preserve">范围内无环境敏感目标；厨房设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7"/>
                <w:w w:val="101"/>
              </w:rPr>
              <w:t xml:space="preserve"> </w:t>
            </w:r>
            <w:r>
              <w:rPr>
                <w:spacing w:val="-9"/>
              </w:rPr>
              <w:t>个双眼灶、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</w:t>
            </w:r>
          </w:p>
          <w:p>
            <w:pPr>
              <w:pStyle w:val="TableText"/>
              <w:spacing w:before="1" w:line="218" w:lineRule="auto"/>
              <w:ind w:left="117"/>
            </w:pPr>
            <w:r>
              <w:rPr>
                <w:spacing w:val="-9"/>
              </w:rPr>
              <w:t>个单眼灶（折合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5 </w:t>
            </w:r>
            <w:r>
              <w:rPr>
                <w:spacing w:val="-9"/>
              </w:rPr>
              <w:t>个基准灶头</w:t>
            </w:r>
            <w:r>
              <w:rPr>
                <w:spacing w:val="-48"/>
              </w:rPr>
              <w:t>），</w:t>
            </w:r>
            <w:r>
              <w:rPr>
                <w:spacing w:val="-9"/>
              </w:rPr>
              <w:t>因此本项目环评等级定位环境影响登记表。</w:t>
            </w:r>
          </w:p>
          <w:p>
            <w:pPr>
              <w:pStyle w:val="TableText"/>
              <w:spacing w:before="183" w:line="218" w:lineRule="auto"/>
              <w:ind w:left="603"/>
            </w:pPr>
            <w:r>
              <w:rPr>
                <w:spacing w:val="-8"/>
              </w:rPr>
              <w:t>二、评价适用标准</w:t>
            </w:r>
          </w:p>
          <w:p>
            <w:pPr>
              <w:pStyle w:val="TableText"/>
              <w:spacing w:before="185" w:line="483" w:lineRule="exact"/>
              <w:ind w:left="615"/>
            </w:pPr>
            <w:r>
              <w:rPr>
                <w:rFonts w:ascii="Times New Roman" w:eastAsia="Times New Roman" w:hAnsi="Times New Roman" w:cs="Times New Roman"/>
                <w:spacing w:val="-9"/>
                <w:position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7"/>
                <w:position w:val="18"/>
              </w:rPr>
              <w:t xml:space="preserve"> </w:t>
            </w:r>
            <w:r>
              <w:rPr>
                <w:spacing w:val="-9"/>
                <w:position w:val="18"/>
              </w:rPr>
              <w:t>、厨房油烟废气排放执行《饮食业油烟排放标准（试行）》（</w:t>
            </w:r>
            <w:r>
              <w:rPr>
                <w:rFonts w:ascii="Times New Roman" w:eastAsia="Times New Roman" w:hAnsi="Times New Roman" w:cs="Times New Roman"/>
                <w:spacing w:val="-9"/>
                <w:position w:val="18"/>
              </w:rPr>
              <w:t>GB18483-2001</w:t>
            </w:r>
            <w:r>
              <w:rPr>
                <w:spacing w:val="-9"/>
                <w:position w:val="18"/>
              </w:rPr>
              <w:t>）。</w:t>
            </w:r>
          </w:p>
          <w:p>
            <w:pPr>
              <w:pStyle w:val="TableText"/>
              <w:spacing w:line="220" w:lineRule="auto"/>
              <w:ind w:left="109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表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1  </w:t>
            </w:r>
            <w:r>
              <w:rPr>
                <w:spacing w:val="-1"/>
                <w:sz w:val="21"/>
                <w:szCs w:val="21"/>
              </w:rPr>
              <w:t>饮食业单位的油烟最高允许排放浓度和油烟净化设施最低去除效率</w:t>
            </w:r>
          </w:p>
          <w:p>
            <w:pPr>
              <w:spacing w:line="89" w:lineRule="exact"/>
            </w:pPr>
          </w:p>
          <w:tbl>
            <w:tblPr>
              <w:tblStyle w:val="TableNormal5"/>
              <w:tblW w:w="6810" w:type="dxa"/>
              <w:tblInd w:w="105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3231"/>
              <w:gridCol w:w="1060"/>
              <w:gridCol w:w="1191"/>
              <w:gridCol w:w="1328"/>
            </w:tblGrid>
            <w:tr>
              <w:tblPrEx>
                <w:tblW w:w="6810" w:type="dxa"/>
                <w:tblInd w:w="105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476"/>
              </w:trPr>
              <w:tc>
                <w:tcPr>
                  <w:tcW w:w="3231" w:type="dxa"/>
                  <w:vAlign w:val="top"/>
                </w:tcPr>
                <w:p>
                  <w:pPr>
                    <w:pStyle w:val="TableText"/>
                    <w:spacing w:before="132" w:line="221" w:lineRule="auto"/>
                    <w:ind w:left="1305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规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-4"/>
                      <w:sz w:val="21"/>
                      <w:szCs w:val="21"/>
                    </w:rPr>
                    <w:t>模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pStyle w:val="TableText"/>
                    <w:spacing w:before="132" w:line="223" w:lineRule="auto"/>
                    <w:ind w:left="32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小型</w:t>
                  </w:r>
                </w:p>
              </w:tc>
              <w:tc>
                <w:tcPr>
                  <w:tcW w:w="1191" w:type="dxa"/>
                  <w:vAlign w:val="top"/>
                </w:tcPr>
                <w:p>
                  <w:pPr>
                    <w:pStyle w:val="TableText"/>
                    <w:spacing w:before="132" w:line="221" w:lineRule="auto"/>
                    <w:ind w:left="410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中型</w:t>
                  </w:r>
                </w:p>
              </w:tc>
              <w:tc>
                <w:tcPr>
                  <w:tcW w:w="1328" w:type="dxa"/>
                  <w:vAlign w:val="top"/>
                </w:tcPr>
                <w:p>
                  <w:pPr>
                    <w:pStyle w:val="TableText"/>
                    <w:spacing w:before="132" w:line="221" w:lineRule="auto"/>
                    <w:ind w:left="45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大型</w:t>
                  </w:r>
                </w:p>
              </w:tc>
            </w:tr>
            <w:tr>
              <w:tblPrEx>
                <w:tblW w:w="6810" w:type="dxa"/>
                <w:tblInd w:w="1055" w:type="dxa"/>
                <w:tblLayout w:type="fixed"/>
              </w:tblPrEx>
              <w:trPr>
                <w:trHeight w:val="392"/>
              </w:trPr>
              <w:tc>
                <w:tcPr>
                  <w:tcW w:w="3231" w:type="dxa"/>
                  <w:vAlign w:val="top"/>
                </w:tcPr>
                <w:p>
                  <w:pPr>
                    <w:pStyle w:val="TableText"/>
                    <w:spacing w:before="86" w:line="225" w:lineRule="auto"/>
                    <w:ind w:left="4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最高允许排放浓度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(mg/m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3579" w:type="dxa"/>
                  <w:gridSpan w:val="3"/>
                  <w:vAlign w:val="top"/>
                </w:tcPr>
                <w:p>
                  <w:pPr>
                    <w:spacing w:before="129" w:line="187" w:lineRule="auto"/>
                    <w:ind w:left="16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2.0</w:t>
                  </w:r>
                </w:p>
              </w:tc>
            </w:tr>
            <w:tr>
              <w:tblPrEx>
                <w:tblW w:w="6810" w:type="dxa"/>
                <w:tblInd w:w="1055" w:type="dxa"/>
                <w:tblLayout w:type="fixed"/>
              </w:tblPrEx>
              <w:trPr>
                <w:trHeight w:val="399"/>
              </w:trPr>
              <w:tc>
                <w:tcPr>
                  <w:tcW w:w="3231" w:type="dxa"/>
                  <w:vAlign w:val="top"/>
                </w:tcPr>
                <w:p>
                  <w:pPr>
                    <w:pStyle w:val="TableText"/>
                    <w:spacing w:before="101" w:line="234" w:lineRule="auto"/>
                    <w:ind w:left="27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净化设施最低去除效率（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%</w:t>
                  </w:r>
                  <w:r>
                    <w:rPr>
                      <w:spacing w:val="-1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139" w:line="187" w:lineRule="auto"/>
                    <w:ind w:left="4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191" w:type="dxa"/>
                  <w:vAlign w:val="top"/>
                </w:tcPr>
                <w:p>
                  <w:pPr>
                    <w:spacing w:before="142" w:line="184" w:lineRule="auto"/>
                    <w:ind w:left="4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75</w:t>
                  </w:r>
                </w:p>
              </w:tc>
              <w:tc>
                <w:tcPr>
                  <w:tcW w:w="1328" w:type="dxa"/>
                  <w:vAlign w:val="top"/>
                </w:tcPr>
                <w:p>
                  <w:pPr>
                    <w:spacing w:before="139" w:line="187" w:lineRule="auto"/>
                    <w:ind w:left="5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85</w:t>
                  </w:r>
                </w:p>
              </w:tc>
            </w:tr>
          </w:tbl>
          <w:p>
            <w:pPr>
              <w:pStyle w:val="TableText"/>
              <w:spacing w:before="127" w:line="221" w:lineRule="auto"/>
              <w:ind w:left="304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表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4-2    </w:t>
            </w:r>
            <w:r>
              <w:rPr>
                <w:spacing w:val="-1"/>
                <w:sz w:val="21"/>
                <w:szCs w:val="21"/>
              </w:rPr>
              <w:t>饮食业单位的规模划分</w:t>
            </w:r>
          </w:p>
          <w:p>
            <w:pPr>
              <w:spacing w:line="89" w:lineRule="exact"/>
            </w:pPr>
          </w:p>
          <w:tbl>
            <w:tblPr>
              <w:tblStyle w:val="TableNormal5"/>
              <w:tblW w:w="7266" w:type="dxa"/>
              <w:tblInd w:w="82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931"/>
              <w:gridCol w:w="1571"/>
              <w:gridCol w:w="1588"/>
              <w:gridCol w:w="1176"/>
            </w:tblGrid>
            <w:tr>
              <w:tblPrEx>
                <w:tblW w:w="7266" w:type="dxa"/>
                <w:tblInd w:w="82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76"/>
              </w:trPr>
              <w:tc>
                <w:tcPr>
                  <w:tcW w:w="2931" w:type="dxa"/>
                  <w:vAlign w:val="top"/>
                </w:tcPr>
                <w:p>
                  <w:pPr>
                    <w:pStyle w:val="TableText"/>
                    <w:spacing w:before="117" w:line="220" w:lineRule="auto"/>
                    <w:ind w:left="1054"/>
                  </w:pPr>
                  <w:r>
                    <w:rPr>
                      <w:spacing w:val="-6"/>
                    </w:rPr>
                    <w:t>规</w:t>
                  </w:r>
                  <w:r>
                    <w:rPr>
                      <w:spacing w:val="3"/>
                    </w:rPr>
                    <w:t xml:space="preserve">   </w:t>
                  </w:r>
                  <w:r>
                    <w:rPr>
                      <w:spacing w:val="-6"/>
                    </w:rPr>
                    <w:t>模</w:t>
                  </w:r>
                </w:p>
              </w:tc>
              <w:tc>
                <w:tcPr>
                  <w:tcW w:w="1571" w:type="dxa"/>
                  <w:vAlign w:val="top"/>
                </w:tcPr>
                <w:p>
                  <w:pPr>
                    <w:pStyle w:val="TableText"/>
                    <w:spacing w:before="117" w:line="222" w:lineRule="auto"/>
                    <w:ind w:left="558"/>
                  </w:pPr>
                  <w:r>
                    <w:rPr>
                      <w:spacing w:val="-4"/>
                    </w:rPr>
                    <w:t>小型</w:t>
                  </w:r>
                </w:p>
              </w:tc>
              <w:tc>
                <w:tcPr>
                  <w:tcW w:w="1588" w:type="dxa"/>
                  <w:vAlign w:val="top"/>
                </w:tcPr>
                <w:p>
                  <w:pPr>
                    <w:pStyle w:val="TableText"/>
                    <w:spacing w:before="117" w:line="220" w:lineRule="auto"/>
                    <w:ind w:left="585"/>
                  </w:pPr>
                  <w:r>
                    <w:rPr>
                      <w:spacing w:val="-8"/>
                    </w:rPr>
                    <w:t>中型</w:t>
                  </w:r>
                </w:p>
              </w:tc>
              <w:tc>
                <w:tcPr>
                  <w:tcW w:w="1176" w:type="dxa"/>
                  <w:vAlign w:val="top"/>
                </w:tcPr>
                <w:p>
                  <w:pPr>
                    <w:pStyle w:val="TableText"/>
                    <w:spacing w:before="117" w:line="220" w:lineRule="auto"/>
                    <w:ind w:left="355"/>
                  </w:pPr>
                  <w:r>
                    <w:rPr>
                      <w:spacing w:val="-4"/>
                    </w:rPr>
                    <w:t>大型</w:t>
                  </w:r>
                </w:p>
              </w:tc>
            </w:tr>
            <w:tr>
              <w:tblPrEx>
                <w:tblW w:w="7266" w:type="dxa"/>
                <w:tblInd w:w="827" w:type="dxa"/>
                <w:tblLayout w:type="fixed"/>
              </w:tblPrEx>
              <w:trPr>
                <w:trHeight w:val="363"/>
              </w:trPr>
              <w:tc>
                <w:tcPr>
                  <w:tcW w:w="2931" w:type="dxa"/>
                  <w:vAlign w:val="top"/>
                </w:tcPr>
                <w:p>
                  <w:pPr>
                    <w:pStyle w:val="TableText"/>
                    <w:spacing w:before="98" w:line="221" w:lineRule="auto"/>
                    <w:ind w:left="105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基准灶数</w:t>
                  </w:r>
                </w:p>
              </w:tc>
              <w:tc>
                <w:tcPr>
                  <w:tcW w:w="1571" w:type="dxa"/>
                  <w:vAlign w:val="top"/>
                </w:tcPr>
                <w:p>
                  <w:pPr>
                    <w:pStyle w:val="TableText"/>
                    <w:spacing w:before="98" w:line="224" w:lineRule="auto"/>
                    <w:ind w:left="4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1"/>
                      <w:szCs w:val="21"/>
                    </w:rPr>
                    <w:t>≥1</w:t>
                  </w:r>
                  <w:r>
                    <w:rPr>
                      <w:spacing w:val="-12"/>
                      <w:sz w:val="21"/>
                      <w:szCs w:val="21"/>
                    </w:rPr>
                    <w:t>，＜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588" w:type="dxa"/>
                  <w:vAlign w:val="top"/>
                </w:tcPr>
                <w:p>
                  <w:pPr>
                    <w:pStyle w:val="TableText"/>
                    <w:spacing w:before="98" w:line="224" w:lineRule="auto"/>
                    <w:ind w:left="4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1"/>
                      <w:szCs w:val="21"/>
                    </w:rPr>
                    <w:t>≥3</w:t>
                  </w:r>
                  <w:r>
                    <w:rPr>
                      <w:spacing w:val="-12"/>
                      <w:sz w:val="21"/>
                      <w:szCs w:val="21"/>
                    </w:rPr>
                    <w:t>，＜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176" w:type="dxa"/>
                  <w:vAlign w:val="top"/>
                </w:tcPr>
                <w:p>
                  <w:pPr>
                    <w:spacing w:before="133" w:line="218" w:lineRule="auto"/>
                    <w:ind w:left="4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≥6</w:t>
                  </w:r>
                </w:p>
              </w:tc>
            </w:tr>
            <w:tr>
              <w:tblPrEx>
                <w:tblW w:w="7266" w:type="dxa"/>
                <w:tblInd w:w="827" w:type="dxa"/>
                <w:tblLayout w:type="fixed"/>
              </w:tblPrEx>
              <w:trPr>
                <w:trHeight w:val="366"/>
              </w:trPr>
              <w:tc>
                <w:tcPr>
                  <w:tcW w:w="2931" w:type="dxa"/>
                  <w:vAlign w:val="top"/>
                </w:tcPr>
                <w:p>
                  <w:pPr>
                    <w:pStyle w:val="TableText"/>
                    <w:spacing w:before="99" w:line="214" w:lineRule="auto"/>
                    <w:ind w:left="3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对应灶头总功率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(108J/h)</w:t>
                  </w:r>
                </w:p>
              </w:tc>
              <w:tc>
                <w:tcPr>
                  <w:tcW w:w="1571" w:type="dxa"/>
                  <w:vAlign w:val="top"/>
                </w:tcPr>
                <w:p>
                  <w:pPr>
                    <w:pStyle w:val="TableText"/>
                    <w:spacing w:before="100" w:line="225" w:lineRule="auto"/>
                    <w:ind w:left="1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≥1.67</w:t>
                  </w:r>
                  <w:r>
                    <w:rPr>
                      <w:spacing w:val="-9"/>
                      <w:sz w:val="21"/>
                      <w:szCs w:val="21"/>
                    </w:rPr>
                    <w:t>，＜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5.00</w:t>
                  </w:r>
                </w:p>
              </w:tc>
              <w:tc>
                <w:tcPr>
                  <w:tcW w:w="1588" w:type="dxa"/>
                  <w:vAlign w:val="top"/>
                </w:tcPr>
                <w:p>
                  <w:pPr>
                    <w:pStyle w:val="TableText"/>
                    <w:spacing w:before="100" w:line="225" w:lineRule="auto"/>
                    <w:ind w:left="2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≥5.00</w:t>
                  </w:r>
                  <w:r>
                    <w:rPr>
                      <w:spacing w:val="-11"/>
                      <w:sz w:val="21"/>
                      <w:szCs w:val="21"/>
                    </w:rPr>
                    <w:t>，＜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1176" w:type="dxa"/>
                  <w:vAlign w:val="top"/>
                </w:tcPr>
                <w:p>
                  <w:pPr>
                    <w:spacing w:before="135" w:line="219" w:lineRule="auto"/>
                    <w:ind w:left="42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≥10</w:t>
                  </w:r>
                </w:p>
              </w:tc>
            </w:tr>
            <w:tr>
              <w:tblPrEx>
                <w:tblW w:w="7266" w:type="dxa"/>
                <w:tblInd w:w="827" w:type="dxa"/>
                <w:tblLayout w:type="fixed"/>
              </w:tblPrEx>
              <w:trPr>
                <w:trHeight w:val="368"/>
              </w:trPr>
              <w:tc>
                <w:tcPr>
                  <w:tcW w:w="2931" w:type="dxa"/>
                  <w:vAlign w:val="top"/>
                </w:tcPr>
                <w:p>
                  <w:pPr>
                    <w:pStyle w:val="TableText"/>
                    <w:spacing w:before="84" w:line="226" w:lineRule="auto"/>
                    <w:ind w:left="1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对应排气罩灶面总投影面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(m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571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2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≥1.1</w:t>
                  </w:r>
                  <w:r>
                    <w:rPr>
                      <w:spacing w:val="-11"/>
                      <w:sz w:val="21"/>
                      <w:szCs w:val="21"/>
                    </w:rPr>
                    <w:t>，＜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3.3</w:t>
                  </w:r>
                </w:p>
              </w:tc>
              <w:tc>
                <w:tcPr>
                  <w:tcW w:w="1588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2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≥3.3</w:t>
                  </w:r>
                  <w:r>
                    <w:rPr>
                      <w:spacing w:val="-11"/>
                      <w:sz w:val="21"/>
                      <w:szCs w:val="21"/>
                    </w:rPr>
                    <w:t>，＜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6.6</w:t>
                  </w:r>
                </w:p>
              </w:tc>
              <w:tc>
                <w:tcPr>
                  <w:tcW w:w="1176" w:type="dxa"/>
                  <w:vAlign w:val="top"/>
                </w:tcPr>
                <w:p>
                  <w:pPr>
                    <w:spacing w:before="134" w:line="219" w:lineRule="auto"/>
                    <w:ind w:left="3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≥6.6</w:t>
                  </w:r>
                </w:p>
              </w:tc>
            </w:tr>
          </w:tbl>
          <w:p>
            <w:pPr>
              <w:pStyle w:val="TableText"/>
              <w:spacing w:before="269" w:line="483" w:lineRule="exact"/>
              <w:ind w:left="592"/>
            </w:pPr>
            <w:r>
              <w:rPr>
                <w:rFonts w:ascii="Times New Roman" w:eastAsia="Times New Roman" w:hAnsi="Times New Roman" w:cs="Times New Roman"/>
                <w:spacing w:val="-5"/>
                <w:position w:val="18"/>
              </w:rPr>
              <w:t>2</w:t>
            </w:r>
            <w:r>
              <w:rPr>
                <w:spacing w:val="-5"/>
                <w:position w:val="18"/>
              </w:rPr>
              <w:t>、项目污水排放执行《污水综合排放标准》（</w:t>
            </w:r>
            <w:r>
              <w:rPr>
                <w:rFonts w:ascii="Times New Roman" w:eastAsia="Times New Roman" w:hAnsi="Times New Roman" w:cs="Times New Roman"/>
                <w:spacing w:val="-5"/>
                <w:position w:val="18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18"/>
                <w:position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8"/>
              </w:rPr>
              <w:t>1996</w:t>
            </w:r>
            <w:r>
              <w:rPr>
                <w:spacing w:val="-5"/>
                <w:position w:val="18"/>
              </w:rPr>
              <w:t>）中的三级标准。</w:t>
            </w:r>
          </w:p>
          <w:p>
            <w:pPr>
              <w:pStyle w:val="TableText"/>
              <w:spacing w:before="1" w:line="213" w:lineRule="auto"/>
              <w:ind w:left="1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表</w:t>
            </w:r>
            <w:r>
              <w:rPr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 xml:space="preserve">4-3   </w:t>
            </w:r>
            <w:r>
              <w:rPr>
                <w:spacing w:val="-6"/>
                <w:sz w:val="21"/>
                <w:szCs w:val="21"/>
              </w:rPr>
              <w:t>《污水综合排放标准》（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B8978-</w:t>
            </w:r>
            <w:r>
              <w:rPr>
                <w:rFonts w:ascii="Times New Roman" w:eastAsia="Times New Roman" w:hAnsi="Times New Roman" w:cs="Times New Roman"/>
                <w:spacing w:val="-3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1996</w:t>
            </w:r>
            <w:r>
              <w:rPr>
                <w:spacing w:val="-7"/>
                <w:sz w:val="21"/>
                <w:szCs w:val="21"/>
              </w:rPr>
              <w:t>） 单位： 除</w:t>
            </w:r>
            <w:r>
              <w:rPr>
                <w:spacing w:val="-5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pH  </w:t>
            </w:r>
            <w:r>
              <w:rPr>
                <w:spacing w:val="-7"/>
                <w:sz w:val="21"/>
                <w:szCs w:val="21"/>
              </w:rPr>
              <w:t>外</w:t>
            </w:r>
            <w:r>
              <w:rPr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mg/L</w:t>
            </w:r>
          </w:p>
          <w:p>
            <w:pPr>
              <w:spacing w:line="97" w:lineRule="exact"/>
            </w:pPr>
          </w:p>
          <w:tbl>
            <w:tblPr>
              <w:tblStyle w:val="TableNormal5"/>
              <w:tblW w:w="6210" w:type="dxa"/>
              <w:tblInd w:w="135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175"/>
              <w:gridCol w:w="700"/>
              <w:gridCol w:w="1000"/>
              <w:gridCol w:w="878"/>
              <w:gridCol w:w="1239"/>
              <w:gridCol w:w="1218"/>
            </w:tblGrid>
            <w:tr>
              <w:tblPrEx>
                <w:tblW w:w="6210" w:type="dxa"/>
                <w:tblInd w:w="135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476"/>
              </w:trPr>
              <w:tc>
                <w:tcPr>
                  <w:tcW w:w="1175" w:type="dxa"/>
                  <w:vAlign w:val="top"/>
                </w:tcPr>
                <w:p>
                  <w:pPr>
                    <w:pStyle w:val="TableText"/>
                    <w:spacing w:before="132" w:line="221" w:lineRule="auto"/>
                    <w:ind w:left="275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项</w:t>
                  </w:r>
                  <w:r>
                    <w:rPr>
                      <w:spacing w:val="25"/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-6"/>
                      <w:sz w:val="21"/>
                      <w:szCs w:val="21"/>
                    </w:rPr>
                    <w:t>目</w:t>
                  </w:r>
                </w:p>
              </w:tc>
              <w:tc>
                <w:tcPr>
                  <w:tcW w:w="700" w:type="dxa"/>
                  <w:vAlign w:val="top"/>
                </w:tcPr>
                <w:p>
                  <w:pPr>
                    <w:spacing w:before="165" w:line="191" w:lineRule="auto"/>
                    <w:ind w:left="2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168" w:line="187" w:lineRule="auto"/>
                    <w:ind w:left="2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878" w:type="dxa"/>
                  <w:vAlign w:val="top"/>
                </w:tcPr>
                <w:p>
                  <w:pPr>
                    <w:spacing w:before="168" w:line="187" w:lineRule="auto"/>
                    <w:ind w:left="3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SS</w:t>
                  </w:r>
                </w:p>
              </w:tc>
              <w:tc>
                <w:tcPr>
                  <w:tcW w:w="1239" w:type="dxa"/>
                  <w:vAlign w:val="top"/>
                </w:tcPr>
                <w:p>
                  <w:pPr>
                    <w:pStyle w:val="TableText"/>
                    <w:spacing w:before="132" w:line="221" w:lineRule="auto"/>
                    <w:ind w:left="20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动植物油</w:t>
                  </w:r>
                </w:p>
              </w:tc>
              <w:tc>
                <w:tcPr>
                  <w:tcW w:w="121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68" w:line="187" w:lineRule="auto"/>
                    <w:ind w:left="2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3-N</w:t>
                  </w:r>
                </w:p>
              </w:tc>
            </w:tr>
            <w:tr>
              <w:tblPrEx>
                <w:tblW w:w="6210" w:type="dxa"/>
                <w:tblInd w:w="1355" w:type="dxa"/>
                <w:tblLayout w:type="fixed"/>
              </w:tblPrEx>
              <w:trPr>
                <w:trHeight w:val="367"/>
              </w:trPr>
              <w:tc>
                <w:tcPr>
                  <w:tcW w:w="117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6" w:line="221" w:lineRule="auto"/>
                    <w:ind w:left="16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三级标准</w:t>
                  </w:r>
                </w:p>
              </w:tc>
              <w:tc>
                <w:tcPr>
                  <w:tcW w:w="700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107" w:line="187" w:lineRule="auto"/>
                    <w:ind w:left="2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6-9</w:t>
                  </w:r>
                </w:p>
              </w:tc>
              <w:tc>
                <w:tcPr>
                  <w:tcW w:w="1000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104" w:line="219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≤500</w:t>
                  </w:r>
                </w:p>
              </w:tc>
              <w:tc>
                <w:tcPr>
                  <w:tcW w:w="878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104" w:line="219" w:lineRule="auto"/>
                    <w:ind w:left="2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≤400</w:t>
                  </w:r>
                </w:p>
              </w:tc>
              <w:tc>
                <w:tcPr>
                  <w:tcW w:w="1239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104" w:line="219" w:lineRule="auto"/>
                    <w:ind w:left="4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≤100</w:t>
                  </w:r>
                </w:p>
              </w:tc>
              <w:tc>
                <w:tcPr>
                  <w:tcW w:w="1218" w:type="dxa"/>
                  <w:tcBorders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104" w:line="219" w:lineRule="auto"/>
                    <w:ind w:left="3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≤45*</w:t>
                  </w:r>
                </w:p>
              </w:tc>
            </w:tr>
          </w:tbl>
          <w:p>
            <w:pPr>
              <w:pStyle w:val="TableText"/>
              <w:spacing w:before="285" w:line="234" w:lineRule="auto"/>
              <w:ind w:left="538"/>
              <w:rPr>
                <w:sz w:val="21"/>
                <w:szCs w:val="21"/>
              </w:rPr>
            </w:pPr>
            <w:r>
              <w:rPr>
                <w:b/>
                <w:bCs/>
                <w:spacing w:val="-10"/>
                <w:sz w:val="21"/>
                <w:szCs w:val="21"/>
              </w:rPr>
              <w:t>注：</w:t>
            </w:r>
            <w:r>
              <w:rPr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sz w:val="21"/>
                <w:szCs w:val="21"/>
              </w:rPr>
              <w:t>*</w:t>
            </w:r>
            <w:r>
              <w:rPr>
                <w:b/>
                <w:bCs/>
                <w:spacing w:val="-10"/>
                <w:sz w:val="21"/>
                <w:szCs w:val="21"/>
              </w:rPr>
              <w:t>《污水排入城镇下水道水质标准》（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sz w:val="21"/>
                <w:szCs w:val="21"/>
              </w:rPr>
              <w:t>CJ343-2010</w:t>
            </w:r>
            <w:r>
              <w:rPr>
                <w:b/>
                <w:bCs/>
                <w:spacing w:val="-10"/>
                <w:sz w:val="21"/>
                <w:szCs w:val="21"/>
              </w:rPr>
              <w:t>）。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468" w:lineRule="exact"/>
              <w:ind w:left="59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3</w:t>
            </w:r>
            <w:r>
              <w:rPr>
                <w:spacing w:val="-3"/>
                <w:position w:val="17"/>
              </w:rPr>
              <w:t>、项目噪声排放执行《社会生活环境噪声排放标准》（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GB22337-2008</w:t>
            </w:r>
            <w:r>
              <w:rPr>
                <w:spacing w:val="-3"/>
                <w:position w:val="17"/>
              </w:rPr>
              <w:t xml:space="preserve">）中的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2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https://d.book118.com/076021132103010034</w:t>
        </w:r>
      </w:hyperlink>
    </w:p>
    <w:p/>
    <w:sectPr>
      <w:footerReference w:type="default" r:id="rId17"/>
      <w:pgSz w:w="11907" w:h="16839"/>
      <w:pgMar w:top="1431" w:right="1486" w:bottom="1153" w:left="1488" w:header="0" w:footer="993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36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36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830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830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830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830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830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830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right="5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right="5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5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image" Target="media/image2.png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hyperlink" Target="https://d.book118.com/076021132103010034" TargetMode="External" /><Relationship Id="rId17" Type="http://schemas.openxmlformats.org/officeDocument/2006/relationships/footer" Target="footer11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image" Target="media/image1.png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2023-12-25T21:27:15Z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2023-12-25T21:27:16Z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6589833098caa6001fb106efwl</vt:lpwstr>
  </property>
</Properties>
</file>