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7A53" w:rsidP="00B87A53" w14:paraId="050A83E8" w14:textId="77777777">
      <w:pPr>
        <w:spacing w:before="48" w:beforeLines="20" w:after="360" w:afterLines="150" w:line="360" w:lineRule="auto"/>
        <w:jc w:val="center"/>
        <w:rPr>
          <w:rFonts w:ascii="华文中宋" w:eastAsia="华文中宋" w:hAnsi="华文中宋"/>
          <w:b/>
          <w:sz w:val="30"/>
        </w:rPr>
      </w:pPr>
      <w:r w:rsidRPr="00B87A53">
        <w:rPr>
          <w:rFonts w:ascii="华文中宋" w:eastAsia="华文中宋" w:hAnsi="华文中宋"/>
          <w:b/>
          <w:sz w:val="30"/>
        </w:rPr>
        <w:t>2023</w:t>
      </w:r>
      <w:r w:rsidRPr="00B87A53">
        <w:rPr>
          <w:rFonts w:ascii="华文中宋" w:eastAsia="华文中宋" w:hAnsi="华文中宋"/>
          <w:b/>
          <w:sz w:val="30"/>
        </w:rPr>
        <w:t>中国地质调查局西宁自然资源综合调查中心度第二批招聘</w:t>
      </w:r>
      <w:r w:rsidRPr="00B87A53">
        <w:rPr>
          <w:rFonts w:ascii="华文中宋" w:eastAsia="华文中宋" w:hAnsi="华文中宋"/>
          <w:b/>
          <w:sz w:val="30"/>
        </w:rPr>
        <w:t>11</w:t>
      </w:r>
      <w:r w:rsidRPr="00B87A53">
        <w:rPr>
          <w:rFonts w:ascii="华文中宋" w:eastAsia="华文中宋" w:hAnsi="华文中宋"/>
          <w:b/>
          <w:sz w:val="30"/>
        </w:rPr>
        <w:t>人笔试备考题库及答案解析</w:t>
      </w:r>
    </w:p>
    <w:p w:rsidR="00A77B3E" w14:paraId="7F73061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BC8926" w14:textId="77777777">
      <w:pPr>
        <w:spacing w:after="260" w:line="360" w:lineRule="auto"/>
      </w:pPr>
      <w:r>
        <w:rPr>
          <w:rFonts w:ascii="微软雅黑" w:eastAsia="微软雅黑" w:cs="微软雅黑"/>
        </w:rPr>
        <w:t>一、选择题</w:t>
      </w:r>
    </w:p>
    <w:p w:rsidR="006D34C4" w14:paraId="2DE6620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A4B7D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D2185E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4A1BCF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803C5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3CE17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45CFF8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7EC2DAF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45828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50461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4288D0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02B614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E3151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50E84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79064C7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1AFCE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084FA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189640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572C97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64CDE2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979FC1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67C7E9C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7B6023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323906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50A99F7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1656D53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1C3F9CE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F72A9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7CEACD8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56DCDE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7240C4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39C488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43B422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70A64B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6997A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https://d.book118.com/076031030232010042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rsidP="00B77510" w14:paraId="3DB82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7A53" w14:paraId="31D768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rsidP="00B77510" w14:paraId="5D03D7C2" w14:textId="46D12A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7A53" w14:paraId="22B252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paraId="677BDC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7A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rsidP="00B77510" w14:textId="46D12A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7A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7A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rsidP="00B77510" w14:textId="46D12A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7A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paraId="6A2FB9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paraId="0FA9A7A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paraId="4854BB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7A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87A5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1AD78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87A5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7A53"/>
    <w:rPr>
      <w:sz w:val="18"/>
      <w:szCs w:val="18"/>
    </w:rPr>
  </w:style>
  <w:style w:type="paragraph" w:styleId="Footer">
    <w:name w:val="footer"/>
    <w:basedOn w:val="Normal"/>
    <w:link w:val="a0"/>
    <w:rsid w:val="00B87A53"/>
    <w:pPr>
      <w:tabs>
        <w:tab w:val="center" w:pos="4153"/>
        <w:tab w:val="right" w:pos="8306"/>
      </w:tabs>
      <w:snapToGrid w:val="0"/>
    </w:pPr>
    <w:rPr>
      <w:sz w:val="18"/>
      <w:szCs w:val="18"/>
    </w:rPr>
  </w:style>
  <w:style w:type="character" w:customStyle="1" w:styleId="a0">
    <w:name w:val="页脚 字符"/>
    <w:basedOn w:val="DefaultParagraphFont"/>
    <w:link w:val="Footer"/>
    <w:rsid w:val="00B87A53"/>
    <w:rPr>
      <w:sz w:val="18"/>
      <w:szCs w:val="18"/>
    </w:rPr>
  </w:style>
  <w:style w:type="character" w:styleId="PageNumber">
    <w:name w:val="page number"/>
    <w:basedOn w:val="DefaultParagraphFont"/>
    <w:rsid w:val="00B87A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603103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3076</Words>
  <Characters>17537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