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触变剂项目可行性建设方案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4" w:history="1">
        <w:r>
          <w:rPr>
            <w:rFonts w:ascii="仿宋" w:eastAsia="仿宋" w:hAnsi="仿宋" w:cs="仿宋" w:hint="eastAsia"/>
            <w:lang w:eastAsia="zh-CN"/>
          </w:rPr>
          <w:t>前言</w:t>
        </w:r>
        <w:r>
          <w:tab/>
        </w:r>
        <w:r>
          <w:fldChar w:fldCharType="begin"/>
        </w:r>
        <w:r>
          <w:instrText xml:space="preserve"> PAGEREF _Toc26814 \h </w:instrText>
        </w:r>
        <w:r>
          <w:fldChar w:fldCharType="separate"/>
        </w:r>
        <w:r>
          <w:t>3</w:t>
        </w:r>
        <w:r>
          <w:fldChar w:fldCharType="end"/>
        </w:r>
      </w:hyperlink>
    </w:p>
    <w:p>
      <w:pPr>
        <w:pStyle w:val="TOC1"/>
        <w:tabs>
          <w:tab w:val="right" w:leader="dot" w:pos="8306"/>
        </w:tabs>
      </w:pPr>
      <w:hyperlink w:anchor="_Toc13157" w:history="1">
        <w:r>
          <w:rPr>
            <w:rFonts w:ascii="仿宋" w:eastAsia="仿宋" w:hAnsi="仿宋" w:cs="仿宋" w:hint="eastAsia"/>
            <w:lang w:eastAsia="zh-CN"/>
          </w:rPr>
          <w:t>一、财务管理与成本控制</w:t>
        </w:r>
        <w:r>
          <w:tab/>
        </w:r>
        <w:r>
          <w:fldChar w:fldCharType="begin"/>
        </w:r>
        <w:r>
          <w:instrText xml:space="preserve"> PAGEREF _Toc13157 \h </w:instrText>
        </w:r>
        <w:r>
          <w:fldChar w:fldCharType="separate"/>
        </w:r>
        <w:r>
          <w:t>3</w:t>
        </w:r>
        <w:r>
          <w:fldChar w:fldCharType="end"/>
        </w:r>
      </w:hyperlink>
    </w:p>
    <w:p>
      <w:pPr>
        <w:pStyle w:val="TOC2"/>
        <w:tabs>
          <w:tab w:val="right" w:leader="dot" w:pos="8306"/>
        </w:tabs>
      </w:pPr>
      <w:hyperlink w:anchor="_Toc21903" w:history="1">
        <w:r>
          <w:rPr>
            <w:rFonts w:ascii="仿宋" w:eastAsia="仿宋" w:hAnsi="仿宋" w:cs="仿宋" w:hint="eastAsia"/>
            <w:lang w:eastAsia="zh-CN"/>
          </w:rPr>
          <w:t>(一)、财务管理体系建设</w:t>
        </w:r>
        <w:r>
          <w:tab/>
        </w:r>
        <w:r>
          <w:fldChar w:fldCharType="begin"/>
        </w:r>
        <w:r>
          <w:instrText xml:space="preserve"> PAGEREF _Toc21903 \h </w:instrText>
        </w:r>
        <w:r>
          <w:fldChar w:fldCharType="separate"/>
        </w:r>
        <w:r>
          <w:t>3</w:t>
        </w:r>
        <w:r>
          <w:fldChar w:fldCharType="end"/>
        </w:r>
      </w:hyperlink>
    </w:p>
    <w:p>
      <w:pPr>
        <w:pStyle w:val="TOC2"/>
        <w:tabs>
          <w:tab w:val="right" w:leader="dot" w:pos="8306"/>
        </w:tabs>
      </w:pPr>
      <w:hyperlink w:anchor="_Toc11423" w:history="1">
        <w:r>
          <w:rPr>
            <w:rFonts w:ascii="仿宋" w:eastAsia="仿宋" w:hAnsi="仿宋" w:cs="仿宋" w:hint="eastAsia"/>
            <w:lang w:eastAsia="zh-CN"/>
          </w:rPr>
          <w:t>(二)、成本控制措施</w:t>
        </w:r>
        <w:r>
          <w:tab/>
        </w:r>
        <w:r>
          <w:fldChar w:fldCharType="begin"/>
        </w:r>
        <w:r>
          <w:instrText xml:space="preserve"> PAGEREF _Toc11423 \h </w:instrText>
        </w:r>
        <w:r>
          <w:fldChar w:fldCharType="separate"/>
        </w:r>
        <w:r>
          <w:t>4</w:t>
        </w:r>
        <w:r>
          <w:fldChar w:fldCharType="end"/>
        </w:r>
      </w:hyperlink>
    </w:p>
    <w:p>
      <w:pPr>
        <w:pStyle w:val="TOC1"/>
        <w:tabs>
          <w:tab w:val="right" w:leader="dot" w:pos="8306"/>
        </w:tabs>
      </w:pPr>
      <w:hyperlink w:anchor="_Toc25331" w:history="1">
        <w:r>
          <w:rPr>
            <w:rFonts w:ascii="仿宋" w:eastAsia="仿宋" w:hAnsi="仿宋" w:cs="仿宋" w:hint="eastAsia"/>
            <w:lang w:eastAsia="zh-CN"/>
          </w:rPr>
          <w:t>二、项目监理与质量保证</w:t>
        </w:r>
        <w:r>
          <w:tab/>
        </w:r>
        <w:r>
          <w:fldChar w:fldCharType="begin"/>
        </w:r>
        <w:r>
          <w:instrText xml:space="preserve"> PAGEREF _Toc25331 \h </w:instrText>
        </w:r>
        <w:r>
          <w:fldChar w:fldCharType="separate"/>
        </w:r>
        <w:r>
          <w:t>5</w:t>
        </w:r>
        <w:r>
          <w:fldChar w:fldCharType="end"/>
        </w:r>
      </w:hyperlink>
    </w:p>
    <w:p>
      <w:pPr>
        <w:pStyle w:val="TOC2"/>
        <w:tabs>
          <w:tab w:val="right" w:leader="dot" w:pos="8306"/>
        </w:tabs>
      </w:pPr>
      <w:hyperlink w:anchor="_Toc28897" w:history="1">
        <w:r>
          <w:rPr>
            <w:rFonts w:ascii="仿宋" w:eastAsia="仿宋" w:hAnsi="仿宋" w:cs="仿宋" w:hint="eastAsia"/>
            <w:lang w:eastAsia="zh-CN"/>
          </w:rPr>
          <w:t>(一)、监理体系构建</w:t>
        </w:r>
        <w:r>
          <w:tab/>
        </w:r>
        <w:r>
          <w:fldChar w:fldCharType="begin"/>
        </w:r>
        <w:r>
          <w:instrText xml:space="preserve"> PAGEREF _Toc28897 \h </w:instrText>
        </w:r>
        <w:r>
          <w:fldChar w:fldCharType="separate"/>
        </w:r>
        <w:r>
          <w:t>5</w:t>
        </w:r>
        <w:r>
          <w:fldChar w:fldCharType="end"/>
        </w:r>
      </w:hyperlink>
    </w:p>
    <w:p>
      <w:pPr>
        <w:pStyle w:val="TOC2"/>
        <w:tabs>
          <w:tab w:val="right" w:leader="dot" w:pos="8306"/>
        </w:tabs>
      </w:pPr>
      <w:hyperlink w:anchor="_Toc18954" w:history="1">
        <w:r>
          <w:rPr>
            <w:rFonts w:ascii="仿宋" w:eastAsia="仿宋" w:hAnsi="仿宋" w:cs="仿宋" w:hint="eastAsia"/>
            <w:lang w:eastAsia="zh-CN"/>
          </w:rPr>
          <w:t>(二)、质量保证体系实施</w:t>
        </w:r>
        <w:r>
          <w:tab/>
        </w:r>
        <w:r>
          <w:fldChar w:fldCharType="begin"/>
        </w:r>
        <w:r>
          <w:instrText xml:space="preserve"> PAGEREF _Toc18954 \h </w:instrText>
        </w:r>
        <w:r>
          <w:fldChar w:fldCharType="separate"/>
        </w:r>
        <w:r>
          <w:t>6</w:t>
        </w:r>
        <w:r>
          <w:fldChar w:fldCharType="end"/>
        </w:r>
      </w:hyperlink>
    </w:p>
    <w:p>
      <w:pPr>
        <w:pStyle w:val="TOC2"/>
        <w:tabs>
          <w:tab w:val="right" w:leader="dot" w:pos="8306"/>
        </w:tabs>
      </w:pPr>
      <w:hyperlink w:anchor="_Toc13476" w:history="1">
        <w:r>
          <w:rPr>
            <w:rFonts w:ascii="仿宋" w:eastAsia="仿宋" w:hAnsi="仿宋" w:cs="仿宋" w:hint="eastAsia"/>
            <w:lang w:eastAsia="zh-CN"/>
          </w:rPr>
          <w:t>(三)、监理与质量控制流程</w:t>
        </w:r>
        <w:r>
          <w:tab/>
        </w:r>
        <w:r>
          <w:fldChar w:fldCharType="begin"/>
        </w:r>
        <w:r>
          <w:instrText xml:space="preserve"> PAGEREF _Toc13476 \h </w:instrText>
        </w:r>
        <w:r>
          <w:fldChar w:fldCharType="separate"/>
        </w:r>
        <w:r>
          <w:t>7</w:t>
        </w:r>
        <w:r>
          <w:fldChar w:fldCharType="end"/>
        </w:r>
      </w:hyperlink>
    </w:p>
    <w:p>
      <w:pPr>
        <w:pStyle w:val="TOC1"/>
        <w:tabs>
          <w:tab w:val="right" w:leader="dot" w:pos="8306"/>
        </w:tabs>
      </w:pPr>
      <w:hyperlink w:anchor="_Toc21953" w:history="1">
        <w:r>
          <w:rPr>
            <w:rFonts w:ascii="仿宋" w:eastAsia="仿宋" w:hAnsi="仿宋" w:cs="仿宋" w:hint="eastAsia"/>
            <w:lang w:eastAsia="zh-CN"/>
          </w:rPr>
          <w:t>三、资源开发及综合利用分析</w:t>
        </w:r>
        <w:r>
          <w:tab/>
        </w:r>
        <w:r>
          <w:fldChar w:fldCharType="begin"/>
        </w:r>
        <w:r>
          <w:instrText xml:space="preserve"> PAGEREF _Toc21953 \h </w:instrText>
        </w:r>
        <w:r>
          <w:fldChar w:fldCharType="separate"/>
        </w:r>
        <w:r>
          <w:t>7</w:t>
        </w:r>
        <w:r>
          <w:fldChar w:fldCharType="end"/>
        </w:r>
      </w:hyperlink>
    </w:p>
    <w:p>
      <w:pPr>
        <w:pStyle w:val="TOC2"/>
        <w:tabs>
          <w:tab w:val="right" w:leader="dot" w:pos="8306"/>
        </w:tabs>
      </w:pPr>
      <w:hyperlink w:anchor="_Toc17947" w:history="1">
        <w:r>
          <w:rPr>
            <w:rFonts w:ascii="仿宋" w:eastAsia="仿宋" w:hAnsi="仿宋" w:cs="仿宋" w:hint="eastAsia"/>
            <w:lang w:eastAsia="zh-CN"/>
          </w:rPr>
          <w:t>(一)、资源开发方案</w:t>
        </w:r>
        <w:r>
          <w:tab/>
        </w:r>
        <w:r>
          <w:fldChar w:fldCharType="begin"/>
        </w:r>
        <w:r>
          <w:instrText xml:space="preserve"> PAGEREF _Toc17947 \h </w:instrText>
        </w:r>
        <w:r>
          <w:fldChar w:fldCharType="separate"/>
        </w:r>
        <w:r>
          <w:t>7</w:t>
        </w:r>
        <w:r>
          <w:fldChar w:fldCharType="end"/>
        </w:r>
      </w:hyperlink>
    </w:p>
    <w:p>
      <w:pPr>
        <w:pStyle w:val="TOC2"/>
        <w:tabs>
          <w:tab w:val="right" w:leader="dot" w:pos="8306"/>
        </w:tabs>
      </w:pPr>
      <w:hyperlink w:anchor="_Toc22190" w:history="1">
        <w:r>
          <w:rPr>
            <w:rFonts w:ascii="仿宋" w:eastAsia="仿宋" w:hAnsi="仿宋" w:cs="仿宋" w:hint="eastAsia"/>
            <w:lang w:eastAsia="zh-CN"/>
          </w:rPr>
          <w:t>(二)、资源利用方案</w:t>
        </w:r>
        <w:r>
          <w:tab/>
        </w:r>
        <w:r>
          <w:fldChar w:fldCharType="begin"/>
        </w:r>
        <w:r>
          <w:instrText xml:space="preserve"> PAGEREF _Toc22190 \h </w:instrText>
        </w:r>
        <w:r>
          <w:fldChar w:fldCharType="separate"/>
        </w:r>
        <w:r>
          <w:t>8</w:t>
        </w:r>
        <w:r>
          <w:fldChar w:fldCharType="end"/>
        </w:r>
      </w:hyperlink>
    </w:p>
    <w:p>
      <w:pPr>
        <w:pStyle w:val="TOC2"/>
        <w:tabs>
          <w:tab w:val="right" w:leader="dot" w:pos="8306"/>
        </w:tabs>
      </w:pPr>
      <w:hyperlink w:anchor="_Toc10751" w:history="1">
        <w:r>
          <w:rPr>
            <w:rFonts w:ascii="仿宋" w:eastAsia="仿宋" w:hAnsi="仿宋" w:cs="仿宋" w:hint="eastAsia"/>
            <w:lang w:eastAsia="zh-CN"/>
          </w:rPr>
          <w:t>(三)、资源节约措施</w:t>
        </w:r>
        <w:r>
          <w:tab/>
        </w:r>
        <w:r>
          <w:fldChar w:fldCharType="begin"/>
        </w:r>
        <w:r>
          <w:instrText xml:space="preserve"> PAGEREF _Toc10751 \h </w:instrText>
        </w:r>
        <w:r>
          <w:fldChar w:fldCharType="separate"/>
        </w:r>
        <w:r>
          <w:t>10</w:t>
        </w:r>
        <w:r>
          <w:fldChar w:fldCharType="end"/>
        </w:r>
      </w:hyperlink>
    </w:p>
    <w:p>
      <w:pPr>
        <w:pStyle w:val="TOC1"/>
        <w:tabs>
          <w:tab w:val="right" w:leader="dot" w:pos="8306"/>
        </w:tabs>
      </w:pPr>
      <w:hyperlink w:anchor="_Toc25372" w:history="1">
        <w:r>
          <w:rPr>
            <w:rFonts w:ascii="仿宋" w:eastAsia="仿宋" w:hAnsi="仿宋" w:cs="仿宋" w:hint="eastAsia"/>
            <w:lang w:eastAsia="zh-CN"/>
          </w:rPr>
          <w:t>四、项目选址研究</w:t>
        </w:r>
        <w:r>
          <w:tab/>
        </w:r>
        <w:r>
          <w:fldChar w:fldCharType="begin"/>
        </w:r>
        <w:r>
          <w:instrText xml:space="preserve"> PAGEREF _Toc25372 \h </w:instrText>
        </w:r>
        <w:r>
          <w:fldChar w:fldCharType="separate"/>
        </w:r>
        <w:r>
          <w:t>11</w:t>
        </w:r>
        <w:r>
          <w:fldChar w:fldCharType="end"/>
        </w:r>
      </w:hyperlink>
    </w:p>
    <w:p>
      <w:pPr>
        <w:pStyle w:val="TOC2"/>
        <w:tabs>
          <w:tab w:val="right" w:leader="dot" w:pos="8306"/>
        </w:tabs>
      </w:pPr>
      <w:hyperlink w:anchor="_Toc6151" w:history="1">
        <w:r>
          <w:rPr>
            <w:rFonts w:ascii="仿宋" w:eastAsia="仿宋" w:hAnsi="仿宋" w:cs="仿宋" w:hint="eastAsia"/>
            <w:lang w:eastAsia="zh-CN"/>
          </w:rPr>
          <w:t>(一)、项目选址原则</w:t>
        </w:r>
        <w:r>
          <w:tab/>
        </w:r>
        <w:r>
          <w:fldChar w:fldCharType="begin"/>
        </w:r>
        <w:r>
          <w:instrText xml:space="preserve"> PAGEREF _Toc6151 \h </w:instrText>
        </w:r>
        <w:r>
          <w:fldChar w:fldCharType="separate"/>
        </w:r>
        <w:r>
          <w:t>11</w:t>
        </w:r>
        <w:r>
          <w:fldChar w:fldCharType="end"/>
        </w:r>
      </w:hyperlink>
    </w:p>
    <w:p>
      <w:pPr>
        <w:pStyle w:val="TOC2"/>
        <w:tabs>
          <w:tab w:val="right" w:leader="dot" w:pos="8306"/>
        </w:tabs>
      </w:pPr>
      <w:hyperlink w:anchor="_Toc11316" w:history="1">
        <w:r>
          <w:rPr>
            <w:rFonts w:ascii="仿宋" w:eastAsia="仿宋" w:hAnsi="仿宋" w:cs="仿宋" w:hint="eastAsia"/>
            <w:lang w:eastAsia="zh-CN"/>
          </w:rPr>
          <w:t>(二)、项目选址</w:t>
        </w:r>
        <w:r>
          <w:tab/>
        </w:r>
        <w:r>
          <w:fldChar w:fldCharType="begin"/>
        </w:r>
        <w:r>
          <w:instrText xml:space="preserve"> PAGEREF _Toc11316 \h </w:instrText>
        </w:r>
        <w:r>
          <w:fldChar w:fldCharType="separate"/>
        </w:r>
        <w:r>
          <w:t>14</w:t>
        </w:r>
        <w:r>
          <w:fldChar w:fldCharType="end"/>
        </w:r>
      </w:hyperlink>
    </w:p>
    <w:p>
      <w:pPr>
        <w:pStyle w:val="TOC2"/>
        <w:tabs>
          <w:tab w:val="right" w:leader="dot" w:pos="8306"/>
        </w:tabs>
      </w:pPr>
      <w:hyperlink w:anchor="_Toc7127" w:history="1">
        <w:r>
          <w:rPr>
            <w:rFonts w:ascii="仿宋" w:eastAsia="仿宋" w:hAnsi="仿宋" w:cs="仿宋" w:hint="eastAsia"/>
            <w:lang w:eastAsia="zh-CN"/>
          </w:rPr>
          <w:t>(三)、建设条件分析</w:t>
        </w:r>
        <w:r>
          <w:tab/>
        </w:r>
        <w:r>
          <w:fldChar w:fldCharType="begin"/>
        </w:r>
        <w:r>
          <w:instrText xml:space="preserve"> PAGEREF _Toc7127 \h </w:instrText>
        </w:r>
        <w:r>
          <w:fldChar w:fldCharType="separate"/>
        </w:r>
        <w:r>
          <w:t>16</w:t>
        </w:r>
        <w:r>
          <w:fldChar w:fldCharType="end"/>
        </w:r>
      </w:hyperlink>
    </w:p>
    <w:p>
      <w:pPr>
        <w:pStyle w:val="TOC2"/>
        <w:tabs>
          <w:tab w:val="right" w:leader="dot" w:pos="8306"/>
        </w:tabs>
      </w:pPr>
      <w:hyperlink w:anchor="_Toc14749" w:history="1">
        <w:r>
          <w:rPr>
            <w:rFonts w:ascii="仿宋" w:eastAsia="仿宋" w:hAnsi="仿宋" w:cs="仿宋" w:hint="eastAsia"/>
            <w:lang w:eastAsia="zh-CN"/>
          </w:rPr>
          <w:t>(四)、用地控制指标</w:t>
        </w:r>
        <w:r>
          <w:tab/>
        </w:r>
        <w:r>
          <w:fldChar w:fldCharType="begin"/>
        </w:r>
        <w:r>
          <w:instrText xml:space="preserve"> PAGEREF _Toc14749 \h </w:instrText>
        </w:r>
        <w:r>
          <w:fldChar w:fldCharType="separate"/>
        </w:r>
        <w:r>
          <w:t>17</w:t>
        </w:r>
        <w:r>
          <w:fldChar w:fldCharType="end"/>
        </w:r>
      </w:hyperlink>
    </w:p>
    <w:p>
      <w:pPr>
        <w:pStyle w:val="TOC2"/>
        <w:tabs>
          <w:tab w:val="right" w:leader="dot" w:pos="8306"/>
        </w:tabs>
      </w:pPr>
      <w:hyperlink w:anchor="_Toc1705" w:history="1">
        <w:r>
          <w:rPr>
            <w:rFonts w:ascii="仿宋" w:eastAsia="仿宋" w:hAnsi="仿宋" w:cs="仿宋" w:hint="eastAsia"/>
            <w:lang w:eastAsia="zh-CN"/>
          </w:rPr>
          <w:t>(五)、地总体要求</w:t>
        </w:r>
        <w:r>
          <w:tab/>
        </w:r>
        <w:r>
          <w:fldChar w:fldCharType="begin"/>
        </w:r>
        <w:r>
          <w:instrText xml:space="preserve"> PAGEREF _Toc1705 \h </w:instrText>
        </w:r>
        <w:r>
          <w:fldChar w:fldCharType="separate"/>
        </w:r>
        <w:r>
          <w:t>19</w:t>
        </w:r>
        <w:r>
          <w:fldChar w:fldCharType="end"/>
        </w:r>
      </w:hyperlink>
    </w:p>
    <w:p>
      <w:pPr>
        <w:pStyle w:val="TOC2"/>
        <w:tabs>
          <w:tab w:val="right" w:leader="dot" w:pos="8306"/>
        </w:tabs>
      </w:pPr>
      <w:hyperlink w:anchor="_Toc10009" w:history="1">
        <w:r>
          <w:rPr>
            <w:rFonts w:ascii="仿宋" w:eastAsia="仿宋" w:hAnsi="仿宋" w:cs="仿宋" w:hint="eastAsia"/>
            <w:lang w:eastAsia="zh-CN"/>
          </w:rPr>
          <w:t>(六)、节约用地措施</w:t>
        </w:r>
        <w:r>
          <w:tab/>
        </w:r>
        <w:r>
          <w:fldChar w:fldCharType="begin"/>
        </w:r>
        <w:r>
          <w:instrText xml:space="preserve"> PAGEREF _Toc10009 \h </w:instrText>
        </w:r>
        <w:r>
          <w:fldChar w:fldCharType="separate"/>
        </w:r>
        <w:r>
          <w:t>20</w:t>
        </w:r>
        <w:r>
          <w:fldChar w:fldCharType="end"/>
        </w:r>
      </w:hyperlink>
    </w:p>
    <w:p>
      <w:pPr>
        <w:pStyle w:val="TOC2"/>
        <w:tabs>
          <w:tab w:val="right" w:leader="dot" w:pos="8306"/>
        </w:tabs>
      </w:pPr>
      <w:hyperlink w:anchor="_Toc32513" w:history="1">
        <w:r>
          <w:rPr>
            <w:rFonts w:ascii="仿宋" w:eastAsia="仿宋" w:hAnsi="仿宋" w:cs="仿宋" w:hint="eastAsia"/>
            <w:lang w:eastAsia="zh-CN"/>
          </w:rPr>
          <w:t>(七)、选址综合评价</w:t>
        </w:r>
        <w:r>
          <w:tab/>
        </w:r>
        <w:r>
          <w:fldChar w:fldCharType="begin"/>
        </w:r>
        <w:r>
          <w:instrText xml:space="preserve"> PAGEREF _Toc32513 \h </w:instrText>
        </w:r>
        <w:r>
          <w:fldChar w:fldCharType="separate"/>
        </w:r>
        <w:r>
          <w:t>21</w:t>
        </w:r>
        <w:r>
          <w:fldChar w:fldCharType="end"/>
        </w:r>
      </w:hyperlink>
    </w:p>
    <w:p>
      <w:pPr>
        <w:pStyle w:val="TOC1"/>
        <w:tabs>
          <w:tab w:val="right" w:leader="dot" w:pos="8306"/>
        </w:tabs>
      </w:pPr>
      <w:hyperlink w:anchor="_Toc7125" w:history="1">
        <w:r>
          <w:rPr>
            <w:rFonts w:ascii="仿宋" w:eastAsia="仿宋" w:hAnsi="仿宋" w:cs="仿宋" w:hint="eastAsia"/>
            <w:lang w:eastAsia="zh-CN"/>
          </w:rPr>
          <w:t>五、触变剂项目概论</w:t>
        </w:r>
        <w:r>
          <w:tab/>
        </w:r>
        <w:r>
          <w:fldChar w:fldCharType="begin"/>
        </w:r>
        <w:r>
          <w:instrText xml:space="preserve"> PAGEREF _Toc7125 \h </w:instrText>
        </w:r>
        <w:r>
          <w:fldChar w:fldCharType="separate"/>
        </w:r>
        <w:r>
          <w:t>22</w:t>
        </w:r>
        <w:r>
          <w:fldChar w:fldCharType="end"/>
        </w:r>
      </w:hyperlink>
    </w:p>
    <w:p>
      <w:pPr>
        <w:pStyle w:val="TOC2"/>
        <w:tabs>
          <w:tab w:val="right" w:leader="dot" w:pos="8306"/>
        </w:tabs>
      </w:pPr>
      <w:hyperlink w:anchor="_Toc10016" w:history="1">
        <w:r>
          <w:rPr>
            <w:rFonts w:ascii="仿宋" w:eastAsia="仿宋" w:hAnsi="仿宋" w:cs="仿宋" w:hint="eastAsia"/>
            <w:lang w:eastAsia="zh-CN"/>
          </w:rPr>
          <w:t>(一)、项目申报单位概况</w:t>
        </w:r>
        <w:r>
          <w:tab/>
        </w:r>
        <w:r>
          <w:fldChar w:fldCharType="begin"/>
        </w:r>
        <w:r>
          <w:instrText xml:space="preserve"> PAGEREF _Toc10016 \h </w:instrText>
        </w:r>
        <w:r>
          <w:fldChar w:fldCharType="separate"/>
        </w:r>
        <w:r>
          <w:t>22</w:t>
        </w:r>
        <w:r>
          <w:fldChar w:fldCharType="end"/>
        </w:r>
      </w:hyperlink>
    </w:p>
    <w:p>
      <w:pPr>
        <w:pStyle w:val="TOC2"/>
        <w:tabs>
          <w:tab w:val="right" w:leader="dot" w:pos="8306"/>
        </w:tabs>
      </w:pPr>
      <w:hyperlink w:anchor="_Toc12694" w:history="1">
        <w:r>
          <w:rPr>
            <w:rFonts w:ascii="仿宋" w:eastAsia="仿宋" w:hAnsi="仿宋" w:cs="仿宋" w:hint="eastAsia"/>
            <w:lang w:eastAsia="zh-CN"/>
          </w:rPr>
          <w:t>(二)、项目概况</w:t>
        </w:r>
        <w:r>
          <w:tab/>
        </w:r>
        <w:r>
          <w:fldChar w:fldCharType="begin"/>
        </w:r>
        <w:r>
          <w:instrText xml:space="preserve"> PAGEREF _Toc12694 \h </w:instrText>
        </w:r>
        <w:r>
          <w:fldChar w:fldCharType="separate"/>
        </w:r>
        <w:r>
          <w:t>23</w:t>
        </w:r>
        <w:r>
          <w:fldChar w:fldCharType="end"/>
        </w:r>
      </w:hyperlink>
    </w:p>
    <w:p>
      <w:pPr>
        <w:pStyle w:val="TOC1"/>
        <w:tabs>
          <w:tab w:val="right" w:leader="dot" w:pos="8306"/>
        </w:tabs>
      </w:pPr>
      <w:hyperlink w:anchor="_Toc22563" w:history="1">
        <w:r>
          <w:rPr>
            <w:rFonts w:ascii="仿宋" w:eastAsia="仿宋" w:hAnsi="仿宋" w:cs="仿宋" w:hint="eastAsia"/>
            <w:lang w:eastAsia="zh-CN"/>
          </w:rPr>
          <w:t>六、发展规划、产业政策和行业准入分析</w:t>
        </w:r>
        <w:r>
          <w:tab/>
        </w:r>
        <w:r>
          <w:fldChar w:fldCharType="begin"/>
        </w:r>
        <w:r>
          <w:instrText xml:space="preserve"> PAGEREF _Toc22563 \h </w:instrText>
        </w:r>
        <w:r>
          <w:fldChar w:fldCharType="separate"/>
        </w:r>
        <w:r>
          <w:t>26</w:t>
        </w:r>
        <w:r>
          <w:fldChar w:fldCharType="end"/>
        </w:r>
      </w:hyperlink>
    </w:p>
    <w:p>
      <w:pPr>
        <w:pStyle w:val="TOC2"/>
        <w:tabs>
          <w:tab w:val="right" w:leader="dot" w:pos="8306"/>
        </w:tabs>
      </w:pPr>
      <w:hyperlink w:anchor="_Toc29154" w:history="1">
        <w:r>
          <w:rPr>
            <w:rFonts w:ascii="仿宋" w:eastAsia="仿宋" w:hAnsi="仿宋" w:cs="仿宋" w:hint="eastAsia"/>
            <w:lang w:eastAsia="zh-CN"/>
          </w:rPr>
          <w:t>(一)、发展规划分析</w:t>
        </w:r>
        <w:r>
          <w:tab/>
        </w:r>
        <w:r>
          <w:fldChar w:fldCharType="begin"/>
        </w:r>
        <w:r>
          <w:instrText xml:space="preserve"> PAGEREF _Toc29154 \h </w:instrText>
        </w:r>
        <w:r>
          <w:fldChar w:fldCharType="separate"/>
        </w:r>
        <w:r>
          <w:t>26</w:t>
        </w:r>
        <w:r>
          <w:fldChar w:fldCharType="end"/>
        </w:r>
      </w:hyperlink>
    </w:p>
    <w:p>
      <w:pPr>
        <w:pStyle w:val="TOC2"/>
        <w:tabs>
          <w:tab w:val="right" w:leader="dot" w:pos="8306"/>
        </w:tabs>
      </w:pPr>
      <w:hyperlink w:anchor="_Toc7908" w:history="1">
        <w:r>
          <w:rPr>
            <w:rFonts w:ascii="仿宋" w:eastAsia="仿宋" w:hAnsi="仿宋" w:cs="仿宋" w:hint="eastAsia"/>
            <w:lang w:eastAsia="zh-CN"/>
          </w:rPr>
          <w:t>(二)、产业政策分析</w:t>
        </w:r>
        <w:r>
          <w:tab/>
        </w:r>
        <w:r>
          <w:fldChar w:fldCharType="begin"/>
        </w:r>
        <w:r>
          <w:instrText xml:space="preserve"> PAGEREF _Toc7908 \h </w:instrText>
        </w:r>
        <w:r>
          <w:fldChar w:fldCharType="separate"/>
        </w:r>
        <w:r>
          <w:t>28</w:t>
        </w:r>
        <w:r>
          <w:fldChar w:fldCharType="end"/>
        </w:r>
      </w:hyperlink>
    </w:p>
    <w:p>
      <w:pPr>
        <w:pStyle w:val="TOC2"/>
        <w:tabs>
          <w:tab w:val="right" w:leader="dot" w:pos="8306"/>
        </w:tabs>
      </w:pPr>
      <w:hyperlink w:anchor="_Toc466" w:history="1">
        <w:r>
          <w:rPr>
            <w:rFonts w:ascii="仿宋" w:eastAsia="仿宋" w:hAnsi="仿宋" w:cs="仿宋" w:hint="eastAsia"/>
            <w:lang w:eastAsia="zh-CN"/>
          </w:rPr>
          <w:t>(三)、行业准入分析</w:t>
        </w:r>
        <w:r>
          <w:tab/>
        </w:r>
        <w:r>
          <w:fldChar w:fldCharType="begin"/>
        </w:r>
        <w:r>
          <w:instrText xml:space="preserve"> PAGEREF _Toc466 \h </w:instrText>
        </w:r>
        <w:r>
          <w:fldChar w:fldCharType="separate"/>
        </w:r>
        <w:r>
          <w:t>30</w:t>
        </w:r>
        <w:r>
          <w:fldChar w:fldCharType="end"/>
        </w:r>
      </w:hyperlink>
    </w:p>
    <w:p>
      <w:pPr>
        <w:pStyle w:val="TOC1"/>
        <w:tabs>
          <w:tab w:val="right" w:leader="dot" w:pos="8306"/>
        </w:tabs>
      </w:pPr>
      <w:hyperlink w:anchor="_Toc20761" w:history="1">
        <w:r>
          <w:rPr>
            <w:rFonts w:ascii="仿宋" w:eastAsia="仿宋" w:hAnsi="仿宋" w:cs="仿宋" w:hint="eastAsia"/>
            <w:lang w:eastAsia="zh-CN"/>
          </w:rPr>
          <w:t>七、经济效益与社会效益优化</w:t>
        </w:r>
        <w:r>
          <w:tab/>
        </w:r>
        <w:r>
          <w:fldChar w:fldCharType="begin"/>
        </w:r>
        <w:r>
          <w:instrText xml:space="preserve"> PAGEREF _Toc20761 \h </w:instrText>
        </w:r>
        <w:r>
          <w:fldChar w:fldCharType="separate"/>
        </w:r>
        <w:r>
          <w:t>31</w:t>
        </w:r>
        <w:r>
          <w:fldChar w:fldCharType="end"/>
        </w:r>
      </w:hyperlink>
    </w:p>
    <w:p>
      <w:pPr>
        <w:pStyle w:val="TOC2"/>
        <w:tabs>
          <w:tab w:val="right" w:leader="dot" w:pos="8306"/>
        </w:tabs>
      </w:pPr>
      <w:hyperlink w:anchor="_Toc6463" w:history="1">
        <w:r>
          <w:rPr>
            <w:rFonts w:ascii="仿宋" w:eastAsia="仿宋" w:hAnsi="仿宋" w:cs="仿宋" w:hint="eastAsia"/>
            <w:lang w:eastAsia="zh-CN"/>
          </w:rPr>
          <w:t>(一)、经济效益提升策略</w:t>
        </w:r>
        <w:r>
          <w:tab/>
        </w:r>
        <w:r>
          <w:fldChar w:fldCharType="begin"/>
        </w:r>
        <w:r>
          <w:instrText xml:space="preserve"> PAGEREF _Toc6463 \h </w:instrText>
        </w:r>
        <w:r>
          <w:fldChar w:fldCharType="separate"/>
        </w:r>
        <w:r>
          <w:t>31</w:t>
        </w:r>
        <w:r>
          <w:fldChar w:fldCharType="end"/>
        </w:r>
      </w:hyperlink>
    </w:p>
    <w:p>
      <w:pPr>
        <w:pStyle w:val="TOC2"/>
        <w:tabs>
          <w:tab w:val="right" w:leader="dot" w:pos="8306"/>
        </w:tabs>
      </w:pPr>
      <w:hyperlink w:anchor="_Toc1100" w:history="1">
        <w:r>
          <w:rPr>
            <w:rFonts w:ascii="仿宋" w:eastAsia="仿宋" w:hAnsi="仿宋" w:cs="仿宋" w:hint="eastAsia"/>
            <w:lang w:eastAsia="zh-CN"/>
          </w:rPr>
          <w:t>(二)、社会效益增强方案</w:t>
        </w:r>
        <w:r>
          <w:tab/>
        </w:r>
        <w:r>
          <w:fldChar w:fldCharType="begin"/>
        </w:r>
        <w:r>
          <w:instrText xml:space="preserve"> PAGEREF _Toc1100 \h </w:instrText>
        </w:r>
        <w:r>
          <w:fldChar w:fldCharType="separate"/>
        </w:r>
        <w:r>
          <w:t>32</w:t>
        </w:r>
        <w:r>
          <w:fldChar w:fldCharType="end"/>
        </w:r>
      </w:hyperlink>
    </w:p>
    <w:p>
      <w:pPr>
        <w:pStyle w:val="TOC1"/>
        <w:tabs>
          <w:tab w:val="right" w:leader="dot" w:pos="8306"/>
        </w:tabs>
      </w:pPr>
      <w:hyperlink w:anchor="_Toc2135" w:history="1">
        <w:r>
          <w:rPr>
            <w:rFonts w:ascii="仿宋" w:eastAsia="仿宋" w:hAnsi="仿宋" w:cs="仿宋" w:hint="eastAsia"/>
            <w:lang w:eastAsia="zh-CN"/>
          </w:rPr>
          <w:t>八、资金管理与财务规划</w:t>
        </w:r>
        <w:r>
          <w:tab/>
        </w:r>
        <w:r>
          <w:fldChar w:fldCharType="begin"/>
        </w:r>
        <w:r>
          <w:instrText xml:space="preserve"> PAGEREF _Toc2135 \h </w:instrText>
        </w:r>
        <w:r>
          <w:fldChar w:fldCharType="separate"/>
        </w:r>
        <w:r>
          <w:t>33</w:t>
        </w:r>
        <w:r>
          <w:fldChar w:fldCharType="end"/>
        </w:r>
      </w:hyperlink>
    </w:p>
    <w:p>
      <w:pPr>
        <w:pStyle w:val="TOC2"/>
        <w:tabs>
          <w:tab w:val="right" w:leader="dot" w:pos="8306"/>
        </w:tabs>
      </w:pPr>
      <w:hyperlink w:anchor="_Toc15767" w:history="1">
        <w:r>
          <w:rPr>
            <w:rFonts w:ascii="仿宋" w:eastAsia="仿宋" w:hAnsi="仿宋" w:cs="仿宋" w:hint="eastAsia"/>
            <w:lang w:eastAsia="zh-CN"/>
          </w:rPr>
          <w:t>(一)、项目资金来源与筹措</w:t>
        </w:r>
        <w:r>
          <w:tab/>
        </w:r>
        <w:r>
          <w:fldChar w:fldCharType="begin"/>
        </w:r>
        <w:r>
          <w:instrText xml:space="preserve"> PAGEREF _Toc15767 \h </w:instrText>
        </w:r>
        <w:r>
          <w:fldChar w:fldCharType="separate"/>
        </w:r>
        <w:r>
          <w:t>33</w:t>
        </w:r>
        <w:r>
          <w:fldChar w:fldCharType="end"/>
        </w:r>
      </w:hyperlink>
    </w:p>
    <w:p>
      <w:pPr>
        <w:pStyle w:val="TOC2"/>
        <w:tabs>
          <w:tab w:val="right" w:leader="dot" w:pos="8306"/>
        </w:tabs>
      </w:pPr>
      <w:hyperlink w:anchor="_Toc26337" w:history="1">
        <w:r>
          <w:rPr>
            <w:rFonts w:ascii="仿宋" w:eastAsia="仿宋" w:hAnsi="仿宋" w:cs="仿宋" w:hint="eastAsia"/>
            <w:lang w:eastAsia="zh-CN"/>
          </w:rPr>
          <w:t>(二)、资金使用与监管</w:t>
        </w:r>
        <w:r>
          <w:tab/>
        </w:r>
        <w:r>
          <w:fldChar w:fldCharType="begin"/>
        </w:r>
        <w:r>
          <w:instrText xml:space="preserve"> PAGEREF _Toc26337 \h </w:instrText>
        </w:r>
        <w:r>
          <w:fldChar w:fldCharType="separate"/>
        </w:r>
        <w:r>
          <w:t>34</w:t>
        </w:r>
        <w:r>
          <w:fldChar w:fldCharType="end"/>
        </w:r>
      </w:hyperlink>
    </w:p>
    <w:p>
      <w:pPr>
        <w:pStyle w:val="TOC2"/>
        <w:tabs>
          <w:tab w:val="right" w:leader="dot" w:pos="8306"/>
        </w:tabs>
      </w:pPr>
      <w:hyperlink w:anchor="_Toc10323" w:history="1">
        <w:r>
          <w:rPr>
            <w:rFonts w:ascii="仿宋" w:eastAsia="仿宋" w:hAnsi="仿宋" w:cs="仿宋" w:hint="eastAsia"/>
            <w:lang w:eastAsia="zh-CN"/>
          </w:rPr>
          <w:t>(三)、财务规划与预测</w:t>
        </w:r>
        <w:r>
          <w:tab/>
        </w:r>
        <w:r>
          <w:fldChar w:fldCharType="begin"/>
        </w:r>
        <w:r>
          <w:instrText xml:space="preserve"> PAGEREF _Toc10323 \h </w:instrText>
        </w:r>
        <w:r>
          <w:fldChar w:fldCharType="separate"/>
        </w:r>
        <w:r>
          <w:t>36</w:t>
        </w:r>
        <w:r>
          <w:fldChar w:fldCharType="end"/>
        </w:r>
      </w:hyperlink>
    </w:p>
    <w:p>
      <w:pPr>
        <w:pStyle w:val="TOC1"/>
        <w:tabs>
          <w:tab w:val="right" w:leader="dot" w:pos="8306"/>
        </w:tabs>
      </w:pPr>
      <w:hyperlink w:anchor="_Toc8898" w:history="1">
        <w:r>
          <w:rPr>
            <w:rFonts w:ascii="仿宋" w:eastAsia="仿宋" w:hAnsi="仿宋" w:cs="仿宋" w:hint="eastAsia"/>
            <w:lang w:eastAsia="zh-CN"/>
          </w:rPr>
          <w:t>九、技术创新与产业升级</w:t>
        </w:r>
        <w:r>
          <w:tab/>
        </w:r>
        <w:r>
          <w:fldChar w:fldCharType="begin"/>
        </w:r>
        <w:r>
          <w:instrText xml:space="preserve"> PAGEREF _Toc8898 \h </w:instrText>
        </w:r>
        <w:r>
          <w:fldChar w:fldCharType="separate"/>
        </w:r>
        <w:r>
          <w:t>37</w:t>
        </w:r>
        <w:r>
          <w:fldChar w:fldCharType="end"/>
        </w:r>
      </w:hyperlink>
    </w:p>
    <w:p>
      <w:pPr>
        <w:pStyle w:val="TOC2"/>
        <w:tabs>
          <w:tab w:val="right" w:leader="dot" w:pos="8306"/>
        </w:tabs>
      </w:pPr>
      <w:hyperlink w:anchor="_Toc21264" w:history="1">
        <w:r>
          <w:rPr>
            <w:rFonts w:ascii="仿宋" w:eastAsia="仿宋" w:hAnsi="仿宋" w:cs="仿宋" w:hint="eastAsia"/>
            <w:lang w:eastAsia="zh-CN"/>
          </w:rPr>
          <w:t>(一)、技术创新方向与目标</w:t>
        </w:r>
        <w:r>
          <w:tab/>
        </w:r>
        <w:r>
          <w:fldChar w:fldCharType="begin"/>
        </w:r>
        <w:r>
          <w:instrText xml:space="preserve"> PAGEREF _Toc21264 \h </w:instrText>
        </w:r>
        <w:r>
          <w:fldChar w:fldCharType="separate"/>
        </w:r>
        <w:r>
          <w:t>37</w:t>
        </w:r>
        <w:r>
          <w:fldChar w:fldCharType="end"/>
        </w:r>
      </w:hyperlink>
    </w:p>
    <w:p>
      <w:pPr>
        <w:pStyle w:val="TOC2"/>
        <w:tabs>
          <w:tab w:val="right" w:leader="dot" w:pos="8306"/>
        </w:tabs>
      </w:pPr>
      <w:hyperlink w:anchor="_Toc3967" w:history="1">
        <w:r>
          <w:rPr>
            <w:rFonts w:ascii="仿宋" w:eastAsia="仿宋" w:hAnsi="仿宋" w:cs="仿宋" w:hint="eastAsia"/>
            <w:lang w:eastAsia="zh-CN"/>
          </w:rPr>
          <w:t>(二)、产业升级路径与措施</w:t>
        </w:r>
        <w:r>
          <w:tab/>
        </w:r>
        <w:r>
          <w:fldChar w:fldCharType="begin"/>
        </w:r>
        <w:r>
          <w:instrText xml:space="preserve"> PAGEREF _Toc3967 \h </w:instrText>
        </w:r>
        <w:r>
          <w:fldChar w:fldCharType="separate"/>
        </w:r>
        <w:r>
          <w:t>38</w:t>
        </w:r>
        <w:r>
          <w:fldChar w:fldCharType="end"/>
        </w:r>
      </w:hyperlink>
    </w:p>
    <w:p>
      <w:pPr>
        <w:pStyle w:val="TOC1"/>
        <w:tabs>
          <w:tab w:val="right" w:leader="dot" w:pos="8306"/>
        </w:tabs>
      </w:pPr>
      <w:hyperlink w:anchor="_Toc11675" w:history="1">
        <w:r>
          <w:rPr>
            <w:rFonts w:ascii="仿宋" w:eastAsia="仿宋" w:hAnsi="仿宋" w:cs="仿宋" w:hint="eastAsia"/>
            <w:lang w:eastAsia="zh-CN"/>
          </w:rPr>
          <w:t>十、环境保护与绿色发展</w:t>
        </w:r>
        <w:r>
          <w:tab/>
        </w:r>
        <w:r>
          <w:fldChar w:fldCharType="begin"/>
        </w:r>
        <w:r>
          <w:instrText xml:space="preserve"> PAGEREF _Toc11675 \h </w:instrText>
        </w:r>
        <w:r>
          <w:fldChar w:fldCharType="separate"/>
        </w:r>
        <w:r>
          <w:t>39</w:t>
        </w:r>
        <w:r>
          <w:fldChar w:fldCharType="end"/>
        </w:r>
      </w:hyperlink>
    </w:p>
    <w:p>
      <w:pPr>
        <w:pStyle w:val="TOC2"/>
        <w:tabs>
          <w:tab w:val="right" w:leader="dot" w:pos="8306"/>
        </w:tabs>
      </w:pPr>
      <w:hyperlink w:anchor="_Toc26303" w:history="1">
        <w:r>
          <w:rPr>
            <w:rFonts w:ascii="仿宋" w:eastAsia="仿宋" w:hAnsi="仿宋" w:cs="仿宋" w:hint="eastAsia"/>
            <w:lang w:eastAsia="zh-CN"/>
          </w:rPr>
          <w:t>(一)、环境保护措施</w:t>
        </w:r>
        <w:r>
          <w:tab/>
        </w:r>
        <w:r>
          <w:fldChar w:fldCharType="begin"/>
        </w:r>
        <w:r>
          <w:instrText xml:space="preserve"> PAGEREF _Toc26303 \h </w:instrText>
        </w:r>
        <w:r>
          <w:fldChar w:fldCharType="separate"/>
        </w:r>
        <w:r>
          <w:t>39</w:t>
        </w:r>
        <w:r>
          <w:fldChar w:fldCharType="end"/>
        </w:r>
      </w:hyperlink>
    </w:p>
    <w:p>
      <w:pPr>
        <w:pStyle w:val="TOC2"/>
        <w:tabs>
          <w:tab w:val="right" w:leader="dot" w:pos="8306"/>
        </w:tabs>
      </w:pPr>
      <w:hyperlink w:anchor="_Toc6103" w:history="1">
        <w:r>
          <w:rPr>
            <w:rFonts w:ascii="仿宋" w:eastAsia="仿宋" w:hAnsi="仿宋" w:cs="仿宋" w:hint="eastAsia"/>
            <w:lang w:eastAsia="zh-CN"/>
          </w:rPr>
          <w:t>(二)、绿色发展与可持续发展策略</w:t>
        </w:r>
        <w:r>
          <w:tab/>
        </w:r>
        <w:r>
          <w:fldChar w:fldCharType="begin"/>
        </w:r>
        <w:r>
          <w:instrText xml:space="preserve"> PAGEREF _Toc6103 \h </w:instrText>
        </w:r>
        <w:r>
          <w:fldChar w:fldCharType="separate"/>
        </w:r>
        <w:r>
          <w:t>41</w:t>
        </w:r>
        <w:r>
          <w:fldChar w:fldCharType="end"/>
        </w:r>
      </w:hyperlink>
    </w:p>
    <w:p>
      <w:pPr>
        <w:pStyle w:val="TOC1"/>
        <w:tabs>
          <w:tab w:val="right" w:leader="dot" w:pos="8306"/>
        </w:tabs>
      </w:pPr>
      <w:hyperlink w:anchor="_Toc27185" w:history="1">
        <w:r>
          <w:rPr>
            <w:rFonts w:ascii="仿宋" w:eastAsia="仿宋" w:hAnsi="仿宋" w:cs="仿宋" w:hint="eastAsia"/>
            <w:lang w:eastAsia="zh-CN"/>
          </w:rPr>
          <w:t>十一、环境保护与治理方案</w:t>
        </w:r>
        <w:r>
          <w:tab/>
        </w:r>
        <w:r>
          <w:fldChar w:fldCharType="begin"/>
        </w:r>
        <w:r>
          <w:instrText xml:space="preserve"> PAGEREF _Toc27185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4" w:history="1">
        <w:r>
          <w:rPr>
            <w:rFonts w:ascii="仿宋" w:eastAsia="仿宋" w:hAnsi="仿宋" w:cs="仿宋" w:hint="eastAsia"/>
            <w:lang w:eastAsia="zh-CN"/>
          </w:rPr>
          <w:t>(一)、项目环境影响评估</w:t>
        </w:r>
        <w:r>
          <w:tab/>
        </w:r>
        <w:r>
          <w:fldChar w:fldCharType="begin"/>
        </w:r>
        <w:r>
          <w:instrText xml:space="preserve"> PAGEREF _Toc4274 \h </w:instrText>
        </w:r>
        <w:r>
          <w:fldChar w:fldCharType="separate"/>
        </w:r>
        <w:r>
          <w:t>42</w:t>
        </w:r>
        <w:r>
          <w:fldChar w:fldCharType="end"/>
        </w:r>
      </w:hyperlink>
    </w:p>
    <w:p>
      <w:pPr>
        <w:pStyle w:val="TOC2"/>
        <w:tabs>
          <w:tab w:val="right" w:leader="dot" w:pos="8306"/>
        </w:tabs>
      </w:pPr>
      <w:hyperlink w:anchor="_Toc6453" w:history="1">
        <w:r>
          <w:rPr>
            <w:rFonts w:ascii="仿宋" w:eastAsia="仿宋" w:hAnsi="仿宋" w:cs="仿宋" w:hint="eastAsia"/>
            <w:lang w:eastAsia="zh-CN"/>
          </w:rPr>
          <w:t>(二)、环境保护措施与治理方案</w:t>
        </w:r>
        <w:r>
          <w:tab/>
        </w:r>
        <w:r>
          <w:fldChar w:fldCharType="begin"/>
        </w:r>
        <w:r>
          <w:instrText xml:space="preserve"> PAGEREF _Toc6453 \h </w:instrText>
        </w:r>
        <w:r>
          <w:fldChar w:fldCharType="separate"/>
        </w:r>
        <w:r>
          <w:t>43</w:t>
        </w:r>
        <w:r>
          <w:fldChar w:fldCharType="end"/>
        </w:r>
      </w:hyperlink>
    </w:p>
    <w:p>
      <w:pPr>
        <w:pStyle w:val="TOC1"/>
        <w:tabs>
          <w:tab w:val="right" w:leader="dot" w:pos="8306"/>
        </w:tabs>
      </w:pPr>
      <w:hyperlink w:anchor="_Toc19845" w:history="1">
        <w:r>
          <w:rPr>
            <w:rFonts w:ascii="仿宋" w:eastAsia="仿宋" w:hAnsi="仿宋" w:cs="仿宋" w:hint="eastAsia"/>
            <w:lang w:eastAsia="zh-CN"/>
          </w:rPr>
          <w:t>十二、安全与应急管理</w:t>
        </w:r>
        <w:r>
          <w:tab/>
        </w:r>
        <w:r>
          <w:fldChar w:fldCharType="begin"/>
        </w:r>
        <w:r>
          <w:instrText xml:space="preserve"> PAGEREF _Toc19845 \h </w:instrText>
        </w:r>
        <w:r>
          <w:fldChar w:fldCharType="separate"/>
        </w:r>
        <w:r>
          <w:t>43</w:t>
        </w:r>
        <w:r>
          <w:fldChar w:fldCharType="end"/>
        </w:r>
      </w:hyperlink>
    </w:p>
    <w:p>
      <w:pPr>
        <w:pStyle w:val="TOC2"/>
        <w:tabs>
          <w:tab w:val="right" w:leader="dot" w:pos="8306"/>
        </w:tabs>
      </w:pPr>
      <w:hyperlink w:anchor="_Toc16700" w:history="1">
        <w:r>
          <w:rPr>
            <w:rFonts w:ascii="仿宋" w:eastAsia="仿宋" w:hAnsi="仿宋" w:cs="仿宋" w:hint="eastAsia"/>
            <w:lang w:eastAsia="zh-CN"/>
          </w:rPr>
          <w:t>(一)、安全生产管理</w:t>
        </w:r>
        <w:r>
          <w:tab/>
        </w:r>
        <w:r>
          <w:fldChar w:fldCharType="begin"/>
        </w:r>
        <w:r>
          <w:instrText xml:space="preserve"> PAGEREF _Toc16700 \h </w:instrText>
        </w:r>
        <w:r>
          <w:fldChar w:fldCharType="separate"/>
        </w:r>
        <w:r>
          <w:t>43</w:t>
        </w:r>
        <w:r>
          <w:fldChar w:fldCharType="end"/>
        </w:r>
      </w:hyperlink>
    </w:p>
    <w:p>
      <w:pPr>
        <w:pStyle w:val="TOC2"/>
        <w:tabs>
          <w:tab w:val="right" w:leader="dot" w:pos="8306"/>
        </w:tabs>
      </w:pPr>
      <w:hyperlink w:anchor="_Toc1429" w:history="1">
        <w:r>
          <w:rPr>
            <w:rFonts w:ascii="仿宋" w:eastAsia="仿宋" w:hAnsi="仿宋" w:cs="仿宋" w:hint="eastAsia"/>
            <w:lang w:eastAsia="zh-CN"/>
          </w:rPr>
          <w:t>(二)、应急预案与响应</w:t>
        </w:r>
        <w:r>
          <w:tab/>
        </w:r>
        <w:r>
          <w:fldChar w:fldCharType="begin"/>
        </w:r>
        <w:r>
          <w:instrText xml:space="preserve"> PAGEREF _Toc1429 \h </w:instrText>
        </w:r>
        <w:r>
          <w:fldChar w:fldCharType="separate"/>
        </w:r>
        <w:r>
          <w:t>45</w:t>
        </w:r>
        <w:r>
          <w:fldChar w:fldCharType="end"/>
        </w:r>
      </w:hyperlink>
    </w:p>
    <w:p>
      <w:pPr>
        <w:pStyle w:val="TOC1"/>
        <w:tabs>
          <w:tab w:val="right" w:leader="dot" w:pos="8306"/>
        </w:tabs>
      </w:pPr>
      <w:hyperlink w:anchor="_Toc9662" w:history="1">
        <w:r>
          <w:rPr>
            <w:rFonts w:ascii="仿宋" w:eastAsia="仿宋" w:hAnsi="仿宋" w:cs="仿宋" w:hint="eastAsia"/>
            <w:lang w:eastAsia="zh-CN"/>
          </w:rPr>
          <w:t>十三、创新驱动与持续发展</w:t>
        </w:r>
        <w:r>
          <w:tab/>
        </w:r>
        <w:r>
          <w:fldChar w:fldCharType="begin"/>
        </w:r>
        <w:r>
          <w:instrText xml:space="preserve"> PAGEREF _Toc9662 \h </w:instrText>
        </w:r>
        <w:r>
          <w:fldChar w:fldCharType="separate"/>
        </w:r>
        <w:r>
          <w:t>47</w:t>
        </w:r>
        <w:r>
          <w:fldChar w:fldCharType="end"/>
        </w:r>
      </w:hyperlink>
    </w:p>
    <w:p>
      <w:pPr>
        <w:pStyle w:val="TOC2"/>
        <w:tabs>
          <w:tab w:val="right" w:leader="dot" w:pos="8306"/>
        </w:tabs>
      </w:pPr>
      <w:hyperlink w:anchor="_Toc23194" w:history="1">
        <w:r>
          <w:rPr>
            <w:rFonts w:ascii="仿宋" w:eastAsia="仿宋" w:hAnsi="仿宋" w:cs="仿宋" w:hint="eastAsia"/>
            <w:lang w:eastAsia="zh-CN"/>
          </w:rPr>
          <w:t>(一)、创新驱动战略实施</w:t>
        </w:r>
        <w:r>
          <w:tab/>
        </w:r>
        <w:r>
          <w:fldChar w:fldCharType="begin"/>
        </w:r>
        <w:r>
          <w:instrText xml:space="preserve"> PAGEREF _Toc23194 \h </w:instrText>
        </w:r>
        <w:r>
          <w:fldChar w:fldCharType="separate"/>
        </w:r>
        <w:r>
          <w:t>47</w:t>
        </w:r>
        <w:r>
          <w:fldChar w:fldCharType="end"/>
        </w:r>
      </w:hyperlink>
    </w:p>
    <w:p>
      <w:pPr>
        <w:pStyle w:val="TOC2"/>
        <w:tabs>
          <w:tab w:val="right" w:leader="dot" w:pos="8306"/>
        </w:tabs>
      </w:pPr>
      <w:hyperlink w:anchor="_Toc9516" w:history="1">
        <w:r>
          <w:rPr>
            <w:rFonts w:ascii="仿宋" w:eastAsia="仿宋" w:hAnsi="仿宋" w:cs="仿宋" w:hint="eastAsia"/>
            <w:lang w:eastAsia="zh-CN"/>
          </w:rPr>
          <w:t>(二)、持续发展路径探索</w:t>
        </w:r>
        <w:r>
          <w:tab/>
        </w:r>
        <w:r>
          <w:fldChar w:fldCharType="begin"/>
        </w:r>
        <w:r>
          <w:instrText xml:space="preserve"> PAGEREF _Toc9516 \h </w:instrText>
        </w:r>
        <w:r>
          <w:fldChar w:fldCharType="separate"/>
        </w:r>
        <w:r>
          <w:t>48</w:t>
        </w:r>
        <w:r>
          <w:fldChar w:fldCharType="end"/>
        </w:r>
      </w:hyperlink>
    </w:p>
    <w:p>
      <w:pPr>
        <w:pStyle w:val="TOC1"/>
        <w:tabs>
          <w:tab w:val="right" w:leader="dot" w:pos="8306"/>
        </w:tabs>
      </w:pPr>
      <w:hyperlink w:anchor="_Toc20082" w:history="1">
        <w:r>
          <w:rPr>
            <w:rFonts w:ascii="仿宋" w:eastAsia="仿宋" w:hAnsi="仿宋" w:cs="仿宋" w:hint="eastAsia"/>
            <w:lang w:eastAsia="zh-CN"/>
          </w:rPr>
          <w:t>十四、项目施工方案</w:t>
        </w:r>
        <w:r>
          <w:tab/>
        </w:r>
        <w:r>
          <w:fldChar w:fldCharType="begin"/>
        </w:r>
        <w:r>
          <w:instrText xml:space="preserve"> PAGEREF _Toc20082 \h </w:instrText>
        </w:r>
        <w:r>
          <w:fldChar w:fldCharType="separate"/>
        </w:r>
        <w:r>
          <w:t>52</w:t>
        </w:r>
        <w:r>
          <w:fldChar w:fldCharType="end"/>
        </w:r>
      </w:hyperlink>
    </w:p>
    <w:p>
      <w:pPr>
        <w:pStyle w:val="TOC2"/>
        <w:tabs>
          <w:tab w:val="right" w:leader="dot" w:pos="8306"/>
        </w:tabs>
      </w:pPr>
      <w:hyperlink w:anchor="_Toc10842" w:history="1">
        <w:r>
          <w:rPr>
            <w:rFonts w:ascii="仿宋" w:eastAsia="仿宋" w:hAnsi="仿宋" w:cs="仿宋" w:hint="eastAsia"/>
            <w:lang w:eastAsia="zh-CN"/>
          </w:rPr>
          <w:t>(一)、施工组织设计</w:t>
        </w:r>
        <w:r>
          <w:tab/>
        </w:r>
        <w:r>
          <w:fldChar w:fldCharType="begin"/>
        </w:r>
        <w:r>
          <w:instrText xml:space="preserve"> PAGEREF _Toc10842 \h </w:instrText>
        </w:r>
        <w:r>
          <w:fldChar w:fldCharType="separate"/>
        </w:r>
        <w:r>
          <w:t>52</w:t>
        </w:r>
        <w:r>
          <w:fldChar w:fldCharType="end"/>
        </w:r>
      </w:hyperlink>
    </w:p>
    <w:p>
      <w:pPr>
        <w:pStyle w:val="TOC2"/>
        <w:tabs>
          <w:tab w:val="right" w:leader="dot" w:pos="8306"/>
        </w:tabs>
      </w:pPr>
      <w:hyperlink w:anchor="_Toc30567" w:history="1">
        <w:r>
          <w:rPr>
            <w:rFonts w:ascii="仿宋" w:eastAsia="仿宋" w:hAnsi="仿宋" w:cs="仿宋" w:hint="eastAsia"/>
            <w:lang w:eastAsia="zh-CN"/>
          </w:rPr>
          <w:t>(二)、施工工艺与技术路线</w:t>
        </w:r>
        <w:r>
          <w:tab/>
        </w:r>
        <w:r>
          <w:fldChar w:fldCharType="begin"/>
        </w:r>
        <w:r>
          <w:instrText xml:space="preserve"> PAGEREF _Toc30567 \h </w:instrText>
        </w:r>
        <w:r>
          <w:fldChar w:fldCharType="separate"/>
        </w:r>
        <w:r>
          <w:t>54</w:t>
        </w:r>
        <w:r>
          <w:fldChar w:fldCharType="end"/>
        </w:r>
      </w:hyperlink>
    </w:p>
    <w:p>
      <w:pPr>
        <w:pStyle w:val="TOC2"/>
        <w:tabs>
          <w:tab w:val="right" w:leader="dot" w:pos="8306"/>
        </w:tabs>
      </w:pPr>
      <w:hyperlink w:anchor="_Toc30244" w:history="1">
        <w:r>
          <w:rPr>
            <w:rFonts w:ascii="仿宋" w:eastAsia="仿宋" w:hAnsi="仿宋" w:cs="仿宋" w:hint="eastAsia"/>
            <w:lang w:eastAsia="zh-CN"/>
          </w:rPr>
          <w:t>(三)、关键节点施工计划</w:t>
        </w:r>
        <w:r>
          <w:tab/>
        </w:r>
        <w:r>
          <w:fldChar w:fldCharType="begin"/>
        </w:r>
        <w:r>
          <w:instrText xml:space="preserve"> PAGEREF _Toc30244 \h </w:instrText>
        </w:r>
        <w:r>
          <w:fldChar w:fldCharType="separate"/>
        </w:r>
        <w:r>
          <w:t>55</w:t>
        </w:r>
        <w:r>
          <w:fldChar w:fldCharType="end"/>
        </w:r>
      </w:hyperlink>
    </w:p>
    <w:p>
      <w:pPr>
        <w:pStyle w:val="TOC2"/>
        <w:tabs>
          <w:tab w:val="right" w:leader="dot" w:pos="8306"/>
        </w:tabs>
      </w:pPr>
      <w:hyperlink w:anchor="_Toc28594" w:history="1">
        <w:r>
          <w:rPr>
            <w:rFonts w:ascii="仿宋" w:eastAsia="仿宋" w:hAnsi="仿宋" w:cs="仿宋" w:hint="eastAsia"/>
            <w:lang w:eastAsia="zh-CN"/>
          </w:rPr>
          <w:t>(四)、施工现场管理</w:t>
        </w:r>
        <w:r>
          <w:tab/>
        </w:r>
        <w:r>
          <w:fldChar w:fldCharType="begin"/>
        </w:r>
        <w:r>
          <w:instrText xml:space="preserve"> PAGEREF _Toc28594 \h </w:instrText>
        </w:r>
        <w:r>
          <w:fldChar w:fldCharType="separate"/>
        </w:r>
        <w:r>
          <w:t>57</w:t>
        </w:r>
        <w:r>
          <w:fldChar w:fldCharType="end"/>
        </w:r>
      </w:hyperlink>
    </w:p>
    <w:p>
      <w:pPr>
        <w:pStyle w:val="TOC1"/>
        <w:tabs>
          <w:tab w:val="right" w:leader="dot" w:pos="8306"/>
        </w:tabs>
      </w:pPr>
      <w:hyperlink w:anchor="_Toc27492" w:history="1">
        <w:r>
          <w:rPr>
            <w:rFonts w:ascii="仿宋" w:eastAsia="仿宋" w:hAnsi="仿宋" w:cs="仿宋" w:hint="eastAsia"/>
            <w:lang w:eastAsia="zh-CN"/>
          </w:rPr>
          <w:t>十五、合作与交流机制建立</w:t>
        </w:r>
        <w:r>
          <w:tab/>
        </w:r>
        <w:r>
          <w:fldChar w:fldCharType="begin"/>
        </w:r>
        <w:r>
          <w:instrText xml:space="preserve"> PAGEREF _Toc27492 \h </w:instrText>
        </w:r>
        <w:r>
          <w:fldChar w:fldCharType="separate"/>
        </w:r>
        <w:r>
          <w:t>59</w:t>
        </w:r>
        <w:r>
          <w:fldChar w:fldCharType="end"/>
        </w:r>
      </w:hyperlink>
    </w:p>
    <w:p>
      <w:pPr>
        <w:pStyle w:val="TOC2"/>
        <w:tabs>
          <w:tab w:val="right" w:leader="dot" w:pos="8306"/>
        </w:tabs>
      </w:pPr>
      <w:hyperlink w:anchor="_Toc8747" w:history="1">
        <w:r>
          <w:rPr>
            <w:rFonts w:ascii="仿宋" w:eastAsia="仿宋" w:hAnsi="仿宋" w:cs="仿宋" w:hint="eastAsia"/>
            <w:lang w:eastAsia="zh-CN"/>
          </w:rPr>
          <w:t>(一)、合作伙伴选择与合作方式</w:t>
        </w:r>
        <w:r>
          <w:tab/>
        </w:r>
        <w:r>
          <w:fldChar w:fldCharType="begin"/>
        </w:r>
        <w:r>
          <w:instrText xml:space="preserve"> PAGEREF _Toc8747 \h </w:instrText>
        </w:r>
        <w:r>
          <w:fldChar w:fldCharType="separate"/>
        </w:r>
        <w:r>
          <w:t>59</w:t>
        </w:r>
        <w:r>
          <w:fldChar w:fldCharType="end"/>
        </w:r>
      </w:hyperlink>
    </w:p>
    <w:p>
      <w:pPr>
        <w:pStyle w:val="TOC2"/>
        <w:tabs>
          <w:tab w:val="right" w:leader="dot" w:pos="8306"/>
        </w:tabs>
      </w:pPr>
      <w:hyperlink w:anchor="_Toc6003" w:history="1">
        <w:r>
          <w:rPr>
            <w:rFonts w:ascii="仿宋" w:eastAsia="仿宋" w:hAnsi="仿宋" w:cs="仿宋" w:hint="eastAsia"/>
            <w:lang w:eastAsia="zh-CN"/>
          </w:rPr>
          <w:t>(二)、交流与合作平台搭建</w:t>
        </w:r>
        <w:r>
          <w:tab/>
        </w:r>
        <w:r>
          <w:fldChar w:fldCharType="begin"/>
        </w:r>
        <w:r>
          <w:instrText xml:space="preserve"> PAGEREF _Toc6003 \h </w:instrText>
        </w:r>
        <w:r>
          <w:fldChar w:fldCharType="separate"/>
        </w:r>
        <w:r>
          <w:t>60</w:t>
        </w:r>
        <w:r>
          <w:fldChar w:fldCharType="end"/>
        </w:r>
      </w:hyperlink>
    </w:p>
    <w:p>
      <w:pPr>
        <w:pStyle w:val="TOC1"/>
        <w:tabs>
          <w:tab w:val="right" w:leader="dot" w:pos="8306"/>
        </w:tabs>
      </w:pPr>
      <w:hyperlink w:anchor="_Toc25911" w:history="1">
        <w:r>
          <w:rPr>
            <w:rFonts w:ascii="仿宋" w:eastAsia="仿宋" w:hAnsi="仿宋" w:cs="仿宋" w:hint="eastAsia"/>
            <w:lang w:eastAsia="zh-CN"/>
          </w:rPr>
          <w:t>十六、企业合规与伦理</w:t>
        </w:r>
        <w:r>
          <w:tab/>
        </w:r>
        <w:r>
          <w:fldChar w:fldCharType="begin"/>
        </w:r>
        <w:r>
          <w:instrText xml:space="preserve"> PAGEREF _Toc25911 \h </w:instrText>
        </w:r>
        <w:r>
          <w:fldChar w:fldCharType="separate"/>
        </w:r>
        <w:r>
          <w:t>62</w:t>
        </w:r>
        <w:r>
          <w:fldChar w:fldCharType="end"/>
        </w:r>
      </w:hyperlink>
    </w:p>
    <w:p>
      <w:pPr>
        <w:pStyle w:val="TOC2"/>
        <w:tabs>
          <w:tab w:val="right" w:leader="dot" w:pos="8306"/>
        </w:tabs>
      </w:pPr>
      <w:hyperlink w:anchor="_Toc17349" w:history="1">
        <w:r>
          <w:rPr>
            <w:rFonts w:ascii="仿宋" w:eastAsia="仿宋" w:hAnsi="仿宋" w:cs="仿宋" w:hint="eastAsia"/>
            <w:lang w:eastAsia="zh-CN"/>
          </w:rPr>
          <w:t>(一)、合规政策与程序</w:t>
        </w:r>
        <w:r>
          <w:tab/>
        </w:r>
        <w:r>
          <w:fldChar w:fldCharType="begin"/>
        </w:r>
        <w:r>
          <w:instrText xml:space="preserve"> PAGEREF _Toc17349 \h </w:instrText>
        </w:r>
        <w:r>
          <w:fldChar w:fldCharType="separate"/>
        </w:r>
        <w:r>
          <w:t>62</w:t>
        </w:r>
        <w:r>
          <w:fldChar w:fldCharType="end"/>
        </w:r>
      </w:hyperlink>
    </w:p>
    <w:p>
      <w:pPr>
        <w:pStyle w:val="TOC2"/>
        <w:tabs>
          <w:tab w:val="right" w:leader="dot" w:pos="8306"/>
        </w:tabs>
      </w:pPr>
      <w:hyperlink w:anchor="_Toc7804" w:history="1">
        <w:r>
          <w:rPr>
            <w:rFonts w:ascii="仿宋" w:eastAsia="仿宋" w:hAnsi="仿宋" w:cs="仿宋" w:hint="eastAsia"/>
            <w:lang w:eastAsia="zh-CN"/>
          </w:rPr>
          <w:t>(二)、伦理规范与培训</w:t>
        </w:r>
        <w:r>
          <w:tab/>
        </w:r>
        <w:r>
          <w:fldChar w:fldCharType="begin"/>
        </w:r>
        <w:r>
          <w:instrText xml:space="preserve"> PAGEREF _Toc7804 \h </w:instrText>
        </w:r>
        <w:r>
          <w:fldChar w:fldCharType="separate"/>
        </w:r>
        <w:r>
          <w:t>63</w:t>
        </w:r>
        <w:r>
          <w:fldChar w:fldCharType="end"/>
        </w:r>
      </w:hyperlink>
    </w:p>
    <w:p>
      <w:pPr>
        <w:pStyle w:val="TOC2"/>
        <w:tabs>
          <w:tab w:val="right" w:leader="dot" w:pos="8306"/>
        </w:tabs>
      </w:pPr>
      <w:hyperlink w:anchor="_Toc359" w:history="1">
        <w:r>
          <w:rPr>
            <w:rFonts w:ascii="仿宋" w:eastAsia="仿宋" w:hAnsi="仿宋" w:cs="仿宋" w:hint="eastAsia"/>
            <w:lang w:eastAsia="zh-CN"/>
          </w:rPr>
          <w:t>(三)、合规风险评估</w:t>
        </w:r>
        <w:r>
          <w:tab/>
        </w:r>
        <w:r>
          <w:fldChar w:fldCharType="begin"/>
        </w:r>
        <w:r>
          <w:instrText xml:space="preserve"> PAGEREF _Toc359 \h </w:instrText>
        </w:r>
        <w:r>
          <w:fldChar w:fldCharType="separate"/>
        </w:r>
        <w:r>
          <w:t>64</w:t>
        </w:r>
        <w:r>
          <w:fldChar w:fldCharType="end"/>
        </w:r>
      </w:hyperlink>
    </w:p>
    <w:p>
      <w:pPr>
        <w:pStyle w:val="TOC2"/>
        <w:tabs>
          <w:tab w:val="right" w:leader="dot" w:pos="8306"/>
        </w:tabs>
      </w:pPr>
      <w:hyperlink w:anchor="_Toc15586" w:history="1">
        <w:r>
          <w:rPr>
            <w:rFonts w:ascii="仿宋" w:eastAsia="仿宋" w:hAnsi="仿宋" w:cs="仿宋" w:hint="eastAsia"/>
            <w:lang w:eastAsia="zh-CN"/>
          </w:rPr>
          <w:t>(四)、合规监督与执行</w:t>
        </w:r>
        <w:r>
          <w:tab/>
        </w:r>
        <w:r>
          <w:fldChar w:fldCharType="begin"/>
        </w:r>
        <w:r>
          <w:instrText xml:space="preserve"> PAGEREF _Toc15586 \h </w:instrText>
        </w:r>
        <w:r>
          <w:fldChar w:fldCharType="separate"/>
        </w:r>
        <w:r>
          <w:t>65</w:t>
        </w:r>
        <w:r>
          <w:fldChar w:fldCharType="end"/>
        </w:r>
      </w:hyperlink>
    </w:p>
    <w:p>
      <w:pPr>
        <w:pStyle w:val="TOC1"/>
        <w:tabs>
          <w:tab w:val="right" w:leader="dot" w:pos="8306"/>
        </w:tabs>
      </w:pPr>
      <w:hyperlink w:anchor="_Toc25959" w:history="1">
        <w:r>
          <w:rPr>
            <w:rFonts w:ascii="仿宋" w:eastAsia="仿宋" w:hAnsi="仿宋" w:cs="仿宋" w:hint="eastAsia"/>
            <w:lang w:eastAsia="zh-CN"/>
          </w:rPr>
          <w:t>十七、设施与设备管理</w:t>
        </w:r>
        <w:r>
          <w:tab/>
        </w:r>
        <w:r>
          <w:fldChar w:fldCharType="begin"/>
        </w:r>
        <w:r>
          <w:instrText xml:space="preserve"> PAGEREF _Toc25959 \h </w:instrText>
        </w:r>
        <w:r>
          <w:fldChar w:fldCharType="separate"/>
        </w:r>
        <w:r>
          <w:t>66</w:t>
        </w:r>
        <w:r>
          <w:fldChar w:fldCharType="end"/>
        </w:r>
      </w:hyperlink>
    </w:p>
    <w:p>
      <w:pPr>
        <w:pStyle w:val="TOC2"/>
        <w:tabs>
          <w:tab w:val="right" w:leader="dot" w:pos="8306"/>
        </w:tabs>
      </w:pPr>
      <w:hyperlink w:anchor="_Toc1000" w:history="1">
        <w:r>
          <w:rPr>
            <w:rFonts w:ascii="仿宋" w:eastAsia="仿宋" w:hAnsi="仿宋" w:cs="仿宋" w:hint="eastAsia"/>
            <w:lang w:eastAsia="zh-CN"/>
          </w:rPr>
          <w:t>(一)、设施规划与配置</w:t>
        </w:r>
        <w:r>
          <w:tab/>
        </w:r>
        <w:r>
          <w:fldChar w:fldCharType="begin"/>
        </w:r>
        <w:r>
          <w:instrText xml:space="preserve"> PAGEREF _Toc1000 \h </w:instrText>
        </w:r>
        <w:r>
          <w:fldChar w:fldCharType="separate"/>
        </w:r>
        <w:r>
          <w:t>66</w:t>
        </w:r>
        <w:r>
          <w:fldChar w:fldCharType="end"/>
        </w:r>
      </w:hyperlink>
    </w:p>
    <w:p>
      <w:pPr>
        <w:pStyle w:val="TOC2"/>
        <w:tabs>
          <w:tab w:val="right" w:leader="dot" w:pos="8306"/>
        </w:tabs>
      </w:pPr>
      <w:hyperlink w:anchor="_Toc9574" w:history="1">
        <w:r>
          <w:rPr>
            <w:rFonts w:ascii="仿宋" w:eastAsia="仿宋" w:hAnsi="仿宋" w:cs="仿宋" w:hint="eastAsia"/>
            <w:lang w:eastAsia="zh-CN"/>
          </w:rPr>
          <w:t>(二)、设备采购与维护管理</w:t>
        </w:r>
        <w:r>
          <w:tab/>
        </w:r>
        <w:r>
          <w:fldChar w:fldCharType="begin"/>
        </w:r>
        <w:r>
          <w:instrText xml:space="preserve"> PAGEREF _Toc9574 \h </w:instrText>
        </w:r>
        <w:r>
          <w:fldChar w:fldCharType="separate"/>
        </w:r>
        <w:r>
          <w:t>66</w:t>
        </w:r>
        <w:r>
          <w:fldChar w:fldCharType="end"/>
        </w:r>
      </w:hyperlink>
    </w:p>
    <w:p>
      <w:pPr>
        <w:pStyle w:val="TOC2"/>
        <w:tabs>
          <w:tab w:val="right" w:leader="dot" w:pos="8306"/>
        </w:tabs>
      </w:pPr>
      <w:hyperlink w:anchor="_Toc14937" w:history="1">
        <w:r>
          <w:rPr>
            <w:rFonts w:ascii="仿宋" w:eastAsia="仿宋" w:hAnsi="仿宋" w:cs="仿宋" w:hint="eastAsia"/>
            <w:lang w:eastAsia="zh-CN"/>
          </w:rPr>
          <w:t>(三)、设施设备升级策略</w:t>
        </w:r>
        <w:r>
          <w:tab/>
        </w:r>
        <w:r>
          <w:fldChar w:fldCharType="begin"/>
        </w:r>
        <w:r>
          <w:instrText xml:space="preserve"> PAGEREF _Toc14937 \h </w:instrText>
        </w:r>
        <w:r>
          <w:fldChar w:fldCharType="separate"/>
        </w:r>
        <w:r>
          <w:t>67</w:t>
        </w:r>
        <w:r>
          <w:fldChar w:fldCharType="end"/>
        </w:r>
      </w:hyperlink>
    </w:p>
    <w:p>
      <w:pPr>
        <w:pStyle w:val="TOC1"/>
        <w:tabs>
          <w:tab w:val="right" w:leader="dot" w:pos="8306"/>
        </w:tabs>
      </w:pPr>
      <w:hyperlink w:anchor="_Toc32237" w:history="1">
        <w:r>
          <w:rPr>
            <w:rFonts w:ascii="仿宋" w:eastAsia="仿宋" w:hAnsi="仿宋" w:cs="仿宋" w:hint="eastAsia"/>
            <w:lang w:eastAsia="zh-CN"/>
          </w:rPr>
          <w:t>十八、质量管理与控制</w:t>
        </w:r>
        <w:r>
          <w:tab/>
        </w:r>
        <w:r>
          <w:fldChar w:fldCharType="begin"/>
        </w:r>
        <w:r>
          <w:instrText xml:space="preserve"> PAGEREF _Toc32237 \h </w:instrText>
        </w:r>
        <w:r>
          <w:fldChar w:fldCharType="separate"/>
        </w:r>
        <w:r>
          <w:t>68</w:t>
        </w:r>
        <w:r>
          <w:fldChar w:fldCharType="end"/>
        </w:r>
      </w:hyperlink>
    </w:p>
    <w:p>
      <w:pPr>
        <w:pStyle w:val="TOC2"/>
        <w:tabs>
          <w:tab w:val="right" w:leader="dot" w:pos="8306"/>
        </w:tabs>
      </w:pPr>
      <w:hyperlink w:anchor="_Toc8157" w:history="1">
        <w:r>
          <w:rPr>
            <w:rFonts w:ascii="仿宋" w:eastAsia="仿宋" w:hAnsi="仿宋" w:cs="仿宋" w:hint="eastAsia"/>
            <w:lang w:eastAsia="zh-CN"/>
          </w:rPr>
          <w:t>(一)、质量管理体系建设</w:t>
        </w:r>
        <w:r>
          <w:tab/>
        </w:r>
        <w:r>
          <w:fldChar w:fldCharType="begin"/>
        </w:r>
        <w:r>
          <w:instrText xml:space="preserve"> PAGEREF _Toc8157 \h </w:instrText>
        </w:r>
        <w:r>
          <w:fldChar w:fldCharType="separate"/>
        </w:r>
        <w:r>
          <w:t>68</w:t>
        </w:r>
        <w:r>
          <w:fldChar w:fldCharType="end"/>
        </w:r>
      </w:hyperlink>
    </w:p>
    <w:p>
      <w:pPr>
        <w:pStyle w:val="TOC2"/>
        <w:tabs>
          <w:tab w:val="right" w:leader="dot" w:pos="8306"/>
        </w:tabs>
      </w:pPr>
      <w:hyperlink w:anchor="_Toc22586" w:history="1">
        <w:r>
          <w:rPr>
            <w:rFonts w:ascii="仿宋" w:eastAsia="仿宋" w:hAnsi="仿宋" w:cs="仿宋" w:hint="eastAsia"/>
            <w:lang w:eastAsia="zh-CN"/>
          </w:rPr>
          <w:t>(二)、质量控制措施</w:t>
        </w:r>
        <w:r>
          <w:tab/>
        </w:r>
        <w:r>
          <w:fldChar w:fldCharType="begin"/>
        </w:r>
        <w:r>
          <w:instrText xml:space="preserve"> PAGEREF _Toc22586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5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90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触变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142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331"/>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8897"/>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8954"/>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3476"/>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1953"/>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7947"/>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一、触变剂项目的技术资源开发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二、触变剂项目的人力资源管理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触变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三、触变剂项目的资金资源筹措与优化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触变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22190"/>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触变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触变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措施，触变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10751"/>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触变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触变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智能技术的应用：触变剂项目将利用智能技术，如物联网（IoT）和大数据分析，来监控和优化资源使用。通过实时数据分析，项目可以更有效地管理能源消耗、减少原材料浪费，并提高生产过程的整体效率。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3" w:name="_Toc25372"/>
      <w:r>
        <w:rPr>
          <w:rFonts w:ascii="仿宋" w:eastAsia="仿宋" w:hAnsi="仿宋" w:cs="仿宋" w:hint="eastAsia"/>
          <w:sz w:val="28"/>
          <w:lang w:eastAsia="zh-CN"/>
        </w:rPr>
        <w:t>四、项目选址研究</w:t>
      </w:r>
      <w:bookmarkEnd w:id="13"/>
    </w:p>
    <w:p>
      <w:pPr>
        <w:pStyle w:val="Heading2"/>
        <w:rPr>
          <w:rFonts w:ascii="仿宋" w:eastAsia="仿宋" w:hAnsi="仿宋" w:cs="仿宋" w:hint="eastAsia"/>
          <w:lang w:eastAsia="zh-CN"/>
        </w:rPr>
      </w:pPr>
      <w:bookmarkStart w:id="14" w:name="_Toc6151"/>
      <w:r>
        <w:rPr>
          <w:rFonts w:ascii="仿宋" w:eastAsia="仿宋" w:hAnsi="仿宋" w:cs="仿宋" w:hint="eastAsia"/>
          <w:lang w:eastAsia="zh-CN"/>
        </w:rPr>
        <w:t>(一)、项目选址原则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https://d.book118.com/076050123220010031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D3BF3"/>
    <w:rsid w:val="287D3B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050123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2023-12-30T21:51:00Z</dcterms:created>
  <dcterms:modified xsi:type="dcterms:W3CDTF">2023-12-30T21:52:06Z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084BB5A6AB1A437799184B2E355D312D_11</vt:lpwstr>
  </property>
  <property fmtid="{D5CDD505-2E9C-101B-9397-08002B2CF9AE}" pid="3" name="KSOProductBuildVer">
    <vt:lpwstr>2052-12.1.0.16120</vt:lpwstr>
  </property>
</Properties>
</file>