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陶瓷过滤器、过滤管行业相关项目可行性分析报告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22" w:history="1">
        <w:r>
          <w:rPr>
            <w:rFonts w:ascii="仿宋" w:eastAsia="仿宋" w:hAnsi="仿宋" w:cs="仿宋" w:hint="eastAsia"/>
            <w:lang w:eastAsia="zh-CN"/>
          </w:rPr>
          <w:t>前言</w:t>
        </w:r>
        <w:r>
          <w:tab/>
        </w:r>
        <w:r>
          <w:fldChar w:fldCharType="begin"/>
        </w:r>
        <w:r>
          <w:instrText xml:space="preserve"> PAGEREF _Toc10022 \h </w:instrText>
        </w:r>
        <w:r>
          <w:fldChar w:fldCharType="separate"/>
        </w:r>
        <w:r>
          <w:t>3</w:t>
        </w:r>
        <w:r>
          <w:fldChar w:fldCharType="end"/>
        </w:r>
      </w:hyperlink>
    </w:p>
    <w:p>
      <w:pPr>
        <w:pStyle w:val="TOC1"/>
        <w:tabs>
          <w:tab w:val="right" w:leader="dot" w:pos="8306"/>
        </w:tabs>
      </w:pPr>
      <w:hyperlink w:anchor="_Toc15204" w:history="1">
        <w:r>
          <w:rPr>
            <w:rFonts w:ascii="仿宋" w:eastAsia="仿宋" w:hAnsi="仿宋" w:cs="仿宋" w:hint="eastAsia"/>
            <w:lang w:eastAsia="zh-CN"/>
          </w:rPr>
          <w:t>一、运营模式分析</w:t>
        </w:r>
        <w:r>
          <w:tab/>
        </w:r>
        <w:r>
          <w:fldChar w:fldCharType="begin"/>
        </w:r>
        <w:r>
          <w:instrText xml:space="preserve"> PAGEREF _Toc15204 \h </w:instrText>
        </w:r>
        <w:r>
          <w:fldChar w:fldCharType="separate"/>
        </w:r>
        <w:r>
          <w:t>3</w:t>
        </w:r>
        <w:r>
          <w:fldChar w:fldCharType="end"/>
        </w:r>
      </w:hyperlink>
    </w:p>
    <w:p>
      <w:pPr>
        <w:pStyle w:val="TOC2"/>
        <w:tabs>
          <w:tab w:val="right" w:leader="dot" w:pos="8306"/>
        </w:tabs>
      </w:pPr>
      <w:hyperlink w:anchor="_Toc16795" w:history="1">
        <w:r>
          <w:rPr>
            <w:rFonts w:ascii="仿宋" w:eastAsia="仿宋" w:hAnsi="仿宋" w:cs="仿宋" w:hint="eastAsia"/>
            <w:lang w:eastAsia="zh-CN"/>
          </w:rPr>
          <w:t>(一)、公司经营宗旨</w:t>
        </w:r>
        <w:r>
          <w:tab/>
        </w:r>
        <w:r>
          <w:fldChar w:fldCharType="begin"/>
        </w:r>
        <w:r>
          <w:instrText xml:space="preserve"> PAGEREF _Toc16795 \h </w:instrText>
        </w:r>
        <w:r>
          <w:fldChar w:fldCharType="separate"/>
        </w:r>
        <w:r>
          <w:t>3</w:t>
        </w:r>
        <w:r>
          <w:fldChar w:fldCharType="end"/>
        </w:r>
      </w:hyperlink>
    </w:p>
    <w:p>
      <w:pPr>
        <w:pStyle w:val="TOC2"/>
        <w:tabs>
          <w:tab w:val="right" w:leader="dot" w:pos="8306"/>
        </w:tabs>
      </w:pPr>
      <w:hyperlink w:anchor="_Toc13137" w:history="1">
        <w:r>
          <w:rPr>
            <w:rFonts w:ascii="仿宋" w:eastAsia="仿宋" w:hAnsi="仿宋" w:cs="仿宋" w:hint="eastAsia"/>
            <w:lang w:eastAsia="zh-CN"/>
          </w:rPr>
          <w:t>(二)、公司的目标、主要职责</w:t>
        </w:r>
        <w:r>
          <w:tab/>
        </w:r>
        <w:r>
          <w:fldChar w:fldCharType="begin"/>
        </w:r>
        <w:r>
          <w:instrText xml:space="preserve"> PAGEREF _Toc13137 \h </w:instrText>
        </w:r>
        <w:r>
          <w:fldChar w:fldCharType="separate"/>
        </w:r>
        <w:r>
          <w:t>4</w:t>
        </w:r>
        <w:r>
          <w:fldChar w:fldCharType="end"/>
        </w:r>
      </w:hyperlink>
    </w:p>
    <w:p>
      <w:pPr>
        <w:pStyle w:val="TOC2"/>
        <w:tabs>
          <w:tab w:val="right" w:leader="dot" w:pos="8306"/>
        </w:tabs>
      </w:pPr>
      <w:hyperlink w:anchor="_Toc10638" w:history="1">
        <w:r>
          <w:rPr>
            <w:rFonts w:ascii="仿宋" w:eastAsia="仿宋" w:hAnsi="仿宋" w:cs="仿宋" w:hint="eastAsia"/>
            <w:lang w:eastAsia="zh-CN"/>
          </w:rPr>
          <w:t>(三)、各部门职责及权限</w:t>
        </w:r>
        <w:r>
          <w:tab/>
        </w:r>
        <w:r>
          <w:fldChar w:fldCharType="begin"/>
        </w:r>
        <w:r>
          <w:instrText xml:space="preserve"> PAGEREF _Toc10638 \h </w:instrText>
        </w:r>
        <w:r>
          <w:fldChar w:fldCharType="separate"/>
        </w:r>
        <w:r>
          <w:t>5</w:t>
        </w:r>
        <w:r>
          <w:fldChar w:fldCharType="end"/>
        </w:r>
      </w:hyperlink>
    </w:p>
    <w:p>
      <w:pPr>
        <w:pStyle w:val="TOC2"/>
        <w:tabs>
          <w:tab w:val="right" w:leader="dot" w:pos="8306"/>
        </w:tabs>
      </w:pPr>
      <w:hyperlink w:anchor="_Toc7020" w:history="1">
        <w:r>
          <w:rPr>
            <w:rFonts w:ascii="仿宋" w:eastAsia="仿宋" w:hAnsi="仿宋" w:cs="仿宋" w:hint="eastAsia"/>
            <w:lang w:eastAsia="zh-CN"/>
          </w:rPr>
          <w:t>(四)、财务会计制度</w:t>
        </w:r>
        <w:r>
          <w:tab/>
        </w:r>
        <w:r>
          <w:fldChar w:fldCharType="begin"/>
        </w:r>
        <w:r>
          <w:instrText xml:space="preserve"> PAGEREF _Toc7020 \h </w:instrText>
        </w:r>
        <w:r>
          <w:fldChar w:fldCharType="separate"/>
        </w:r>
        <w:r>
          <w:t>8</w:t>
        </w:r>
        <w:r>
          <w:fldChar w:fldCharType="end"/>
        </w:r>
      </w:hyperlink>
    </w:p>
    <w:p>
      <w:pPr>
        <w:pStyle w:val="TOC1"/>
        <w:tabs>
          <w:tab w:val="right" w:leader="dot" w:pos="8306"/>
        </w:tabs>
      </w:pPr>
      <w:hyperlink w:anchor="_Toc25599" w:history="1">
        <w:r>
          <w:rPr>
            <w:rFonts w:ascii="仿宋" w:eastAsia="仿宋" w:hAnsi="仿宋" w:cs="仿宋" w:hint="eastAsia"/>
            <w:lang w:eastAsia="zh-CN"/>
          </w:rPr>
          <w:t>二、发展规划</w:t>
        </w:r>
        <w:r>
          <w:tab/>
        </w:r>
        <w:r>
          <w:fldChar w:fldCharType="begin"/>
        </w:r>
        <w:r>
          <w:instrText xml:space="preserve"> PAGEREF _Toc25599 \h </w:instrText>
        </w:r>
        <w:r>
          <w:fldChar w:fldCharType="separate"/>
        </w:r>
        <w:r>
          <w:t>13</w:t>
        </w:r>
        <w:r>
          <w:fldChar w:fldCharType="end"/>
        </w:r>
      </w:hyperlink>
    </w:p>
    <w:p>
      <w:pPr>
        <w:pStyle w:val="TOC2"/>
        <w:tabs>
          <w:tab w:val="right" w:leader="dot" w:pos="8306"/>
        </w:tabs>
      </w:pPr>
      <w:hyperlink w:anchor="_Toc7151" w:history="1">
        <w:r>
          <w:rPr>
            <w:rFonts w:ascii="仿宋" w:eastAsia="仿宋" w:hAnsi="仿宋" w:cs="仿宋" w:hint="eastAsia"/>
            <w:lang w:eastAsia="zh-CN"/>
          </w:rPr>
          <w:t>(一)、公司发展规划</w:t>
        </w:r>
        <w:r>
          <w:tab/>
        </w:r>
        <w:r>
          <w:fldChar w:fldCharType="begin"/>
        </w:r>
        <w:r>
          <w:instrText xml:space="preserve"> PAGEREF _Toc7151 \h </w:instrText>
        </w:r>
        <w:r>
          <w:fldChar w:fldCharType="separate"/>
        </w:r>
        <w:r>
          <w:t>13</w:t>
        </w:r>
        <w:r>
          <w:fldChar w:fldCharType="end"/>
        </w:r>
      </w:hyperlink>
    </w:p>
    <w:p>
      <w:pPr>
        <w:pStyle w:val="TOC2"/>
        <w:tabs>
          <w:tab w:val="right" w:leader="dot" w:pos="8306"/>
        </w:tabs>
      </w:pPr>
      <w:hyperlink w:anchor="_Toc14999" w:history="1">
        <w:r>
          <w:rPr>
            <w:rFonts w:ascii="仿宋" w:eastAsia="仿宋" w:hAnsi="仿宋" w:cs="仿宋" w:hint="eastAsia"/>
            <w:lang w:eastAsia="zh-CN"/>
          </w:rPr>
          <w:t>(二)、保障措施</w:t>
        </w:r>
        <w:r>
          <w:tab/>
        </w:r>
        <w:r>
          <w:fldChar w:fldCharType="begin"/>
        </w:r>
        <w:r>
          <w:instrText xml:space="preserve"> PAGEREF _Toc14999 \h </w:instrText>
        </w:r>
        <w:r>
          <w:fldChar w:fldCharType="separate"/>
        </w:r>
        <w:r>
          <w:t>14</w:t>
        </w:r>
        <w:r>
          <w:fldChar w:fldCharType="end"/>
        </w:r>
      </w:hyperlink>
    </w:p>
    <w:p>
      <w:pPr>
        <w:pStyle w:val="TOC1"/>
        <w:tabs>
          <w:tab w:val="right" w:leader="dot" w:pos="8306"/>
        </w:tabs>
      </w:pPr>
      <w:hyperlink w:anchor="_Toc22761" w:history="1">
        <w:r>
          <w:rPr>
            <w:rFonts w:ascii="仿宋" w:eastAsia="仿宋" w:hAnsi="仿宋" w:cs="仿宋" w:hint="eastAsia"/>
            <w:lang w:eastAsia="zh-CN"/>
          </w:rPr>
          <w:t>三、工艺技术设计及设备选型方案</w:t>
        </w:r>
        <w:r>
          <w:tab/>
        </w:r>
        <w:r>
          <w:fldChar w:fldCharType="begin"/>
        </w:r>
        <w:r>
          <w:instrText xml:space="preserve"> PAGEREF _Toc22761 \h </w:instrText>
        </w:r>
        <w:r>
          <w:fldChar w:fldCharType="separate"/>
        </w:r>
        <w:r>
          <w:t>16</w:t>
        </w:r>
        <w:r>
          <w:fldChar w:fldCharType="end"/>
        </w:r>
      </w:hyperlink>
    </w:p>
    <w:p>
      <w:pPr>
        <w:pStyle w:val="TOC2"/>
        <w:tabs>
          <w:tab w:val="right" w:leader="dot" w:pos="8306"/>
        </w:tabs>
      </w:pPr>
      <w:hyperlink w:anchor="_Toc26120" w:history="1">
        <w:r>
          <w:rPr>
            <w:rFonts w:ascii="仿宋" w:eastAsia="仿宋" w:hAnsi="仿宋" w:cs="仿宋" w:hint="eastAsia"/>
            <w:lang w:eastAsia="zh-CN"/>
          </w:rPr>
          <w:t>(一)、企业技术研发分析</w:t>
        </w:r>
        <w:r>
          <w:tab/>
        </w:r>
        <w:r>
          <w:fldChar w:fldCharType="begin"/>
        </w:r>
        <w:r>
          <w:instrText xml:space="preserve"> PAGEREF _Toc26120 \h </w:instrText>
        </w:r>
        <w:r>
          <w:fldChar w:fldCharType="separate"/>
        </w:r>
        <w:r>
          <w:t>16</w:t>
        </w:r>
        <w:r>
          <w:fldChar w:fldCharType="end"/>
        </w:r>
      </w:hyperlink>
    </w:p>
    <w:p>
      <w:pPr>
        <w:pStyle w:val="TOC2"/>
        <w:tabs>
          <w:tab w:val="right" w:leader="dot" w:pos="8306"/>
        </w:tabs>
      </w:pPr>
      <w:hyperlink w:anchor="_Toc16796" w:history="1">
        <w:r>
          <w:rPr>
            <w:rFonts w:ascii="仿宋" w:eastAsia="仿宋" w:hAnsi="仿宋" w:cs="仿宋" w:hint="eastAsia"/>
            <w:lang w:eastAsia="zh-CN"/>
          </w:rPr>
          <w:t>(二)、陶瓷过滤器、过滤管项目技术工艺分析</w:t>
        </w:r>
        <w:r>
          <w:tab/>
        </w:r>
        <w:r>
          <w:fldChar w:fldCharType="begin"/>
        </w:r>
        <w:r>
          <w:instrText xml:space="preserve"> PAGEREF _Toc16796 \h </w:instrText>
        </w:r>
        <w:r>
          <w:fldChar w:fldCharType="separate"/>
        </w:r>
        <w:r>
          <w:t>18</w:t>
        </w:r>
        <w:r>
          <w:fldChar w:fldCharType="end"/>
        </w:r>
      </w:hyperlink>
    </w:p>
    <w:p>
      <w:pPr>
        <w:pStyle w:val="TOC2"/>
        <w:tabs>
          <w:tab w:val="right" w:leader="dot" w:pos="8306"/>
        </w:tabs>
      </w:pPr>
      <w:hyperlink w:anchor="_Toc13437" w:history="1">
        <w:r>
          <w:rPr>
            <w:rFonts w:ascii="仿宋" w:eastAsia="仿宋" w:hAnsi="仿宋" w:cs="仿宋" w:hint="eastAsia"/>
            <w:lang w:eastAsia="zh-CN"/>
          </w:rPr>
          <w:t>(三)、质量管理</w:t>
        </w:r>
        <w:r>
          <w:tab/>
        </w:r>
        <w:r>
          <w:fldChar w:fldCharType="begin"/>
        </w:r>
        <w:r>
          <w:instrText xml:space="preserve"> PAGEREF _Toc13437 \h </w:instrText>
        </w:r>
        <w:r>
          <w:fldChar w:fldCharType="separate"/>
        </w:r>
        <w:r>
          <w:t>19</w:t>
        </w:r>
        <w:r>
          <w:fldChar w:fldCharType="end"/>
        </w:r>
      </w:hyperlink>
    </w:p>
    <w:p>
      <w:pPr>
        <w:pStyle w:val="TOC2"/>
        <w:tabs>
          <w:tab w:val="right" w:leader="dot" w:pos="8306"/>
        </w:tabs>
      </w:pPr>
      <w:hyperlink w:anchor="_Toc24497" w:history="1">
        <w:r>
          <w:rPr>
            <w:rFonts w:ascii="仿宋" w:eastAsia="仿宋" w:hAnsi="仿宋" w:cs="仿宋" w:hint="eastAsia"/>
            <w:lang w:eastAsia="zh-CN"/>
          </w:rPr>
          <w:t>(四)、设备选型方案</w:t>
        </w:r>
        <w:r>
          <w:tab/>
        </w:r>
        <w:r>
          <w:fldChar w:fldCharType="begin"/>
        </w:r>
        <w:r>
          <w:instrText xml:space="preserve"> PAGEREF _Toc24497 \h </w:instrText>
        </w:r>
        <w:r>
          <w:fldChar w:fldCharType="separate"/>
        </w:r>
        <w:r>
          <w:t>20</w:t>
        </w:r>
        <w:r>
          <w:fldChar w:fldCharType="end"/>
        </w:r>
      </w:hyperlink>
    </w:p>
    <w:p>
      <w:pPr>
        <w:pStyle w:val="TOC1"/>
        <w:tabs>
          <w:tab w:val="right" w:leader="dot" w:pos="8306"/>
        </w:tabs>
      </w:pPr>
      <w:hyperlink w:anchor="_Toc21630" w:history="1">
        <w:r>
          <w:rPr>
            <w:rFonts w:ascii="仿宋" w:eastAsia="仿宋" w:hAnsi="仿宋" w:cs="仿宋" w:hint="eastAsia"/>
            <w:lang w:eastAsia="zh-CN"/>
          </w:rPr>
          <w:t>四、法人治理结构</w:t>
        </w:r>
        <w:r>
          <w:tab/>
        </w:r>
        <w:r>
          <w:fldChar w:fldCharType="begin"/>
        </w:r>
        <w:r>
          <w:instrText xml:space="preserve"> PAGEREF _Toc21630 \h </w:instrText>
        </w:r>
        <w:r>
          <w:fldChar w:fldCharType="separate"/>
        </w:r>
        <w:r>
          <w:t>21</w:t>
        </w:r>
        <w:r>
          <w:fldChar w:fldCharType="end"/>
        </w:r>
      </w:hyperlink>
    </w:p>
    <w:p>
      <w:pPr>
        <w:pStyle w:val="TOC2"/>
        <w:tabs>
          <w:tab w:val="right" w:leader="dot" w:pos="8306"/>
        </w:tabs>
      </w:pPr>
      <w:hyperlink w:anchor="_Toc19725" w:history="1">
        <w:r>
          <w:rPr>
            <w:rFonts w:ascii="仿宋" w:eastAsia="仿宋" w:hAnsi="仿宋" w:cs="仿宋" w:hint="eastAsia"/>
            <w:lang w:eastAsia="zh-CN"/>
          </w:rPr>
          <w:t>(一)、股东权利及义务</w:t>
        </w:r>
        <w:r>
          <w:tab/>
        </w:r>
        <w:r>
          <w:fldChar w:fldCharType="begin"/>
        </w:r>
        <w:r>
          <w:instrText xml:space="preserve"> PAGEREF _Toc19725 \h </w:instrText>
        </w:r>
        <w:r>
          <w:fldChar w:fldCharType="separate"/>
        </w:r>
        <w:r>
          <w:t>21</w:t>
        </w:r>
        <w:r>
          <w:fldChar w:fldCharType="end"/>
        </w:r>
      </w:hyperlink>
    </w:p>
    <w:p>
      <w:pPr>
        <w:pStyle w:val="TOC2"/>
        <w:tabs>
          <w:tab w:val="right" w:leader="dot" w:pos="8306"/>
        </w:tabs>
      </w:pPr>
      <w:hyperlink w:anchor="_Toc28654" w:history="1">
        <w:r>
          <w:rPr>
            <w:rFonts w:ascii="仿宋" w:eastAsia="仿宋" w:hAnsi="仿宋" w:cs="仿宋" w:hint="eastAsia"/>
            <w:lang w:eastAsia="zh-CN"/>
          </w:rPr>
          <w:t>(二)、董事</w:t>
        </w:r>
        <w:r>
          <w:tab/>
        </w:r>
        <w:r>
          <w:fldChar w:fldCharType="begin"/>
        </w:r>
        <w:r>
          <w:instrText xml:space="preserve"> PAGEREF _Toc28654 \h </w:instrText>
        </w:r>
        <w:r>
          <w:fldChar w:fldCharType="separate"/>
        </w:r>
        <w:r>
          <w:t>23</w:t>
        </w:r>
        <w:r>
          <w:fldChar w:fldCharType="end"/>
        </w:r>
      </w:hyperlink>
    </w:p>
    <w:p>
      <w:pPr>
        <w:pStyle w:val="TOC2"/>
        <w:tabs>
          <w:tab w:val="right" w:leader="dot" w:pos="8306"/>
        </w:tabs>
      </w:pPr>
      <w:hyperlink w:anchor="_Toc27983" w:history="1">
        <w:r>
          <w:rPr>
            <w:rFonts w:ascii="仿宋" w:eastAsia="仿宋" w:hAnsi="仿宋" w:cs="仿宋" w:hint="eastAsia"/>
            <w:lang w:eastAsia="zh-CN"/>
          </w:rPr>
          <w:t>(三)、高级管理人员</w:t>
        </w:r>
        <w:r>
          <w:tab/>
        </w:r>
        <w:r>
          <w:fldChar w:fldCharType="begin"/>
        </w:r>
        <w:r>
          <w:instrText xml:space="preserve"> PAGEREF _Toc27983 \h </w:instrText>
        </w:r>
        <w:r>
          <w:fldChar w:fldCharType="separate"/>
        </w:r>
        <w:r>
          <w:t>27</w:t>
        </w:r>
        <w:r>
          <w:fldChar w:fldCharType="end"/>
        </w:r>
      </w:hyperlink>
    </w:p>
    <w:p>
      <w:pPr>
        <w:pStyle w:val="TOC2"/>
        <w:tabs>
          <w:tab w:val="right" w:leader="dot" w:pos="8306"/>
        </w:tabs>
      </w:pPr>
      <w:hyperlink w:anchor="_Toc24595" w:history="1">
        <w:r>
          <w:rPr>
            <w:rFonts w:ascii="仿宋" w:eastAsia="仿宋" w:hAnsi="仿宋" w:cs="仿宋" w:hint="eastAsia"/>
            <w:lang w:eastAsia="zh-CN"/>
          </w:rPr>
          <w:t>(四)、监事</w:t>
        </w:r>
        <w:r>
          <w:tab/>
        </w:r>
        <w:r>
          <w:fldChar w:fldCharType="begin"/>
        </w:r>
        <w:r>
          <w:instrText xml:space="preserve"> PAGEREF _Toc24595 \h </w:instrText>
        </w:r>
        <w:r>
          <w:fldChar w:fldCharType="separate"/>
        </w:r>
        <w:r>
          <w:t>29</w:t>
        </w:r>
        <w:r>
          <w:fldChar w:fldCharType="end"/>
        </w:r>
      </w:hyperlink>
    </w:p>
    <w:p>
      <w:pPr>
        <w:pStyle w:val="TOC1"/>
        <w:tabs>
          <w:tab w:val="right" w:leader="dot" w:pos="8306"/>
        </w:tabs>
      </w:pPr>
      <w:hyperlink w:anchor="_Toc12350" w:history="1">
        <w:r>
          <w:rPr>
            <w:rFonts w:ascii="仿宋" w:eastAsia="仿宋" w:hAnsi="仿宋" w:cs="仿宋" w:hint="eastAsia"/>
            <w:lang w:eastAsia="zh-CN"/>
          </w:rPr>
          <w:t>五、建设规模与产品方案</w:t>
        </w:r>
        <w:r>
          <w:tab/>
        </w:r>
        <w:r>
          <w:fldChar w:fldCharType="begin"/>
        </w:r>
        <w:r>
          <w:instrText xml:space="preserve"> PAGEREF _Toc12350 \h </w:instrText>
        </w:r>
        <w:r>
          <w:fldChar w:fldCharType="separate"/>
        </w:r>
        <w:r>
          <w:t>30</w:t>
        </w:r>
        <w:r>
          <w:fldChar w:fldCharType="end"/>
        </w:r>
      </w:hyperlink>
    </w:p>
    <w:p>
      <w:pPr>
        <w:pStyle w:val="TOC2"/>
        <w:tabs>
          <w:tab w:val="right" w:leader="dot" w:pos="8306"/>
        </w:tabs>
      </w:pPr>
      <w:hyperlink w:anchor="_Toc19144" w:history="1">
        <w:r>
          <w:rPr>
            <w:rFonts w:ascii="仿宋" w:eastAsia="仿宋" w:hAnsi="仿宋" w:cs="仿宋" w:hint="eastAsia"/>
            <w:lang w:eastAsia="zh-CN"/>
          </w:rPr>
          <w:t>(一)、建设规模及主要建设内容</w:t>
        </w:r>
        <w:r>
          <w:tab/>
        </w:r>
        <w:r>
          <w:fldChar w:fldCharType="begin"/>
        </w:r>
        <w:r>
          <w:instrText xml:space="preserve"> PAGEREF _Toc19144 \h </w:instrText>
        </w:r>
        <w:r>
          <w:fldChar w:fldCharType="separate"/>
        </w:r>
        <w:r>
          <w:t>30</w:t>
        </w:r>
        <w:r>
          <w:fldChar w:fldCharType="end"/>
        </w:r>
      </w:hyperlink>
    </w:p>
    <w:p>
      <w:pPr>
        <w:pStyle w:val="TOC2"/>
        <w:tabs>
          <w:tab w:val="right" w:leader="dot" w:pos="8306"/>
        </w:tabs>
      </w:pPr>
      <w:hyperlink w:anchor="_Toc3252" w:history="1">
        <w:r>
          <w:rPr>
            <w:rFonts w:ascii="仿宋" w:eastAsia="仿宋" w:hAnsi="仿宋" w:cs="仿宋" w:hint="eastAsia"/>
            <w:lang w:eastAsia="zh-CN"/>
          </w:rPr>
          <w:t>(二)、产品规划方案及生产纲领</w:t>
        </w:r>
        <w:r>
          <w:tab/>
        </w:r>
        <w:r>
          <w:fldChar w:fldCharType="begin"/>
        </w:r>
        <w:r>
          <w:instrText xml:space="preserve"> PAGEREF _Toc3252 \h </w:instrText>
        </w:r>
        <w:r>
          <w:fldChar w:fldCharType="separate"/>
        </w:r>
        <w:r>
          <w:t>30</w:t>
        </w:r>
        <w:r>
          <w:fldChar w:fldCharType="end"/>
        </w:r>
      </w:hyperlink>
    </w:p>
    <w:p>
      <w:pPr>
        <w:pStyle w:val="TOC1"/>
        <w:tabs>
          <w:tab w:val="right" w:leader="dot" w:pos="8306"/>
        </w:tabs>
      </w:pPr>
      <w:hyperlink w:anchor="_Toc14918" w:history="1">
        <w:r>
          <w:rPr>
            <w:rFonts w:ascii="仿宋" w:eastAsia="仿宋" w:hAnsi="仿宋" w:cs="仿宋" w:hint="eastAsia"/>
            <w:lang w:eastAsia="zh-CN"/>
          </w:rPr>
          <w:t>六、劳动安全生产分析</w:t>
        </w:r>
        <w:r>
          <w:tab/>
        </w:r>
        <w:r>
          <w:fldChar w:fldCharType="begin"/>
        </w:r>
        <w:r>
          <w:instrText xml:space="preserve"> PAGEREF _Toc14918 \h </w:instrText>
        </w:r>
        <w:r>
          <w:fldChar w:fldCharType="separate"/>
        </w:r>
        <w:r>
          <w:t>31</w:t>
        </w:r>
        <w:r>
          <w:fldChar w:fldCharType="end"/>
        </w:r>
      </w:hyperlink>
    </w:p>
    <w:p>
      <w:pPr>
        <w:pStyle w:val="TOC2"/>
        <w:tabs>
          <w:tab w:val="right" w:leader="dot" w:pos="8306"/>
        </w:tabs>
      </w:pPr>
      <w:hyperlink w:anchor="_Toc8130" w:history="1">
        <w:r>
          <w:rPr>
            <w:rFonts w:ascii="仿宋" w:eastAsia="仿宋" w:hAnsi="仿宋" w:cs="仿宋" w:hint="eastAsia"/>
            <w:lang w:eastAsia="zh-CN"/>
          </w:rPr>
          <w:t>(一)、编制依据</w:t>
        </w:r>
        <w:r>
          <w:tab/>
        </w:r>
        <w:r>
          <w:fldChar w:fldCharType="begin"/>
        </w:r>
        <w:r>
          <w:instrText xml:space="preserve"> PAGEREF _Toc8130 \h </w:instrText>
        </w:r>
        <w:r>
          <w:fldChar w:fldCharType="separate"/>
        </w:r>
        <w:r>
          <w:t>31</w:t>
        </w:r>
        <w:r>
          <w:fldChar w:fldCharType="end"/>
        </w:r>
      </w:hyperlink>
    </w:p>
    <w:p>
      <w:pPr>
        <w:pStyle w:val="TOC2"/>
        <w:tabs>
          <w:tab w:val="right" w:leader="dot" w:pos="8306"/>
        </w:tabs>
      </w:pPr>
      <w:hyperlink w:anchor="_Toc3109" w:history="1">
        <w:r>
          <w:rPr>
            <w:rFonts w:ascii="仿宋" w:eastAsia="仿宋" w:hAnsi="仿宋" w:cs="仿宋" w:hint="eastAsia"/>
            <w:lang w:eastAsia="zh-CN"/>
          </w:rPr>
          <w:t>(二)、防范措施</w:t>
        </w:r>
        <w:r>
          <w:tab/>
        </w:r>
        <w:r>
          <w:fldChar w:fldCharType="begin"/>
        </w:r>
        <w:r>
          <w:instrText xml:space="preserve"> PAGEREF _Toc3109 \h </w:instrText>
        </w:r>
        <w:r>
          <w:fldChar w:fldCharType="separate"/>
        </w:r>
        <w:r>
          <w:t>32</w:t>
        </w:r>
        <w:r>
          <w:fldChar w:fldCharType="end"/>
        </w:r>
      </w:hyperlink>
    </w:p>
    <w:p>
      <w:pPr>
        <w:pStyle w:val="TOC2"/>
        <w:tabs>
          <w:tab w:val="right" w:leader="dot" w:pos="8306"/>
        </w:tabs>
      </w:pPr>
      <w:hyperlink w:anchor="_Toc31273" w:history="1">
        <w:r>
          <w:rPr>
            <w:rFonts w:ascii="仿宋" w:eastAsia="仿宋" w:hAnsi="仿宋" w:cs="仿宋" w:hint="eastAsia"/>
            <w:lang w:eastAsia="zh-CN"/>
          </w:rPr>
          <w:t>(三)、预期效果评价</w:t>
        </w:r>
        <w:r>
          <w:tab/>
        </w:r>
        <w:r>
          <w:fldChar w:fldCharType="begin"/>
        </w:r>
        <w:r>
          <w:instrText xml:space="preserve"> PAGEREF _Toc31273 \h </w:instrText>
        </w:r>
        <w:r>
          <w:fldChar w:fldCharType="separate"/>
        </w:r>
        <w:r>
          <w:t>34</w:t>
        </w:r>
        <w:r>
          <w:fldChar w:fldCharType="end"/>
        </w:r>
      </w:hyperlink>
    </w:p>
    <w:p>
      <w:pPr>
        <w:pStyle w:val="TOC1"/>
        <w:tabs>
          <w:tab w:val="right" w:leader="dot" w:pos="8306"/>
        </w:tabs>
      </w:pPr>
      <w:hyperlink w:anchor="_Toc14728" w:history="1">
        <w:r>
          <w:rPr>
            <w:rFonts w:ascii="仿宋" w:eastAsia="仿宋" w:hAnsi="仿宋" w:cs="仿宋" w:hint="eastAsia"/>
            <w:lang w:eastAsia="zh-CN"/>
          </w:rPr>
          <w:t>七、组织架构分析</w:t>
        </w:r>
        <w:r>
          <w:tab/>
        </w:r>
        <w:r>
          <w:fldChar w:fldCharType="begin"/>
        </w:r>
        <w:r>
          <w:instrText xml:space="preserve"> PAGEREF _Toc14728 \h </w:instrText>
        </w:r>
        <w:r>
          <w:fldChar w:fldCharType="separate"/>
        </w:r>
        <w:r>
          <w:t>35</w:t>
        </w:r>
        <w:r>
          <w:fldChar w:fldCharType="end"/>
        </w:r>
      </w:hyperlink>
    </w:p>
    <w:p>
      <w:pPr>
        <w:pStyle w:val="TOC2"/>
        <w:tabs>
          <w:tab w:val="right" w:leader="dot" w:pos="8306"/>
        </w:tabs>
      </w:pPr>
      <w:hyperlink w:anchor="_Toc13912" w:history="1">
        <w:r>
          <w:rPr>
            <w:rFonts w:ascii="仿宋" w:eastAsia="仿宋" w:hAnsi="仿宋" w:cs="仿宋" w:hint="eastAsia"/>
            <w:lang w:eastAsia="zh-CN"/>
          </w:rPr>
          <w:t>(一)、人力资源配</w:t>
        </w:r>
        <w:r>
          <w:tab/>
        </w:r>
        <w:r>
          <w:fldChar w:fldCharType="begin"/>
        </w:r>
        <w:r>
          <w:instrText xml:space="preserve"> PAGEREF _Toc13912 \h </w:instrText>
        </w:r>
        <w:r>
          <w:fldChar w:fldCharType="separate"/>
        </w:r>
        <w:r>
          <w:t>35</w:t>
        </w:r>
        <w:r>
          <w:fldChar w:fldCharType="end"/>
        </w:r>
      </w:hyperlink>
    </w:p>
    <w:p>
      <w:pPr>
        <w:pStyle w:val="TOC2"/>
        <w:tabs>
          <w:tab w:val="right" w:leader="dot" w:pos="8306"/>
        </w:tabs>
      </w:pPr>
      <w:hyperlink w:anchor="_Toc18837" w:history="1">
        <w:r>
          <w:rPr>
            <w:rFonts w:ascii="仿宋" w:eastAsia="仿宋" w:hAnsi="仿宋" w:cs="仿宋" w:hint="eastAsia"/>
            <w:lang w:eastAsia="zh-CN"/>
          </w:rPr>
          <w:t>(二)、员工技能培训</w:t>
        </w:r>
        <w:r>
          <w:tab/>
        </w:r>
        <w:r>
          <w:fldChar w:fldCharType="begin"/>
        </w:r>
        <w:r>
          <w:instrText xml:space="preserve"> PAGEREF _Toc18837 \h </w:instrText>
        </w:r>
        <w:r>
          <w:fldChar w:fldCharType="separate"/>
        </w:r>
        <w:r>
          <w:t>36</w:t>
        </w:r>
        <w:r>
          <w:fldChar w:fldCharType="end"/>
        </w:r>
      </w:hyperlink>
    </w:p>
    <w:p>
      <w:pPr>
        <w:pStyle w:val="TOC1"/>
        <w:tabs>
          <w:tab w:val="right" w:leader="dot" w:pos="8306"/>
        </w:tabs>
      </w:pPr>
      <w:hyperlink w:anchor="_Toc904" w:history="1">
        <w:r>
          <w:rPr>
            <w:rFonts w:ascii="仿宋" w:eastAsia="仿宋" w:hAnsi="仿宋" w:cs="仿宋" w:hint="eastAsia"/>
            <w:lang w:eastAsia="zh-CN"/>
          </w:rPr>
          <w:t>八、陶瓷过滤器、过滤管项目选址</w:t>
        </w:r>
        <w:r>
          <w:tab/>
        </w:r>
        <w:r>
          <w:fldChar w:fldCharType="begin"/>
        </w:r>
        <w:r>
          <w:instrText xml:space="preserve"> PAGEREF _Toc904 \h </w:instrText>
        </w:r>
        <w:r>
          <w:fldChar w:fldCharType="separate"/>
        </w:r>
        <w:r>
          <w:t>38</w:t>
        </w:r>
        <w:r>
          <w:fldChar w:fldCharType="end"/>
        </w:r>
      </w:hyperlink>
    </w:p>
    <w:p>
      <w:pPr>
        <w:pStyle w:val="TOC2"/>
        <w:tabs>
          <w:tab w:val="right" w:leader="dot" w:pos="8306"/>
        </w:tabs>
      </w:pPr>
      <w:hyperlink w:anchor="_Toc2205" w:history="1">
        <w:r>
          <w:rPr>
            <w:rFonts w:ascii="仿宋" w:eastAsia="仿宋" w:hAnsi="仿宋" w:cs="仿宋" w:hint="eastAsia"/>
            <w:lang w:eastAsia="zh-CN"/>
          </w:rPr>
          <w:t>(一)、陶瓷过滤器、过滤管选址影响因素</w:t>
        </w:r>
        <w:r>
          <w:tab/>
        </w:r>
        <w:r>
          <w:fldChar w:fldCharType="begin"/>
        </w:r>
        <w:r>
          <w:instrText xml:space="preserve"> PAGEREF _Toc2205 \h </w:instrText>
        </w:r>
        <w:r>
          <w:fldChar w:fldCharType="separate"/>
        </w:r>
        <w:r>
          <w:t>38</w:t>
        </w:r>
        <w:r>
          <w:fldChar w:fldCharType="end"/>
        </w:r>
      </w:hyperlink>
    </w:p>
    <w:p>
      <w:pPr>
        <w:pStyle w:val="TOC2"/>
        <w:tabs>
          <w:tab w:val="right" w:leader="dot" w:pos="8306"/>
        </w:tabs>
      </w:pPr>
      <w:hyperlink w:anchor="_Toc30398" w:history="1">
        <w:r>
          <w:rPr>
            <w:rFonts w:ascii="仿宋" w:eastAsia="仿宋" w:hAnsi="仿宋" w:cs="仿宋" w:hint="eastAsia"/>
            <w:lang w:eastAsia="zh-CN"/>
          </w:rPr>
          <w:t>(二)、行业竞争对陶瓷过滤器、过滤管选址的影响</w:t>
        </w:r>
        <w:r>
          <w:tab/>
        </w:r>
        <w:r>
          <w:fldChar w:fldCharType="begin"/>
        </w:r>
        <w:r>
          <w:instrText xml:space="preserve"> PAGEREF _Toc30398 \h </w:instrText>
        </w:r>
        <w:r>
          <w:fldChar w:fldCharType="separate"/>
        </w:r>
        <w:r>
          <w:t>39</w:t>
        </w:r>
        <w:r>
          <w:fldChar w:fldCharType="end"/>
        </w:r>
      </w:hyperlink>
    </w:p>
    <w:p>
      <w:pPr>
        <w:pStyle w:val="TOC2"/>
        <w:tabs>
          <w:tab w:val="right" w:leader="dot" w:pos="8306"/>
        </w:tabs>
      </w:pPr>
      <w:hyperlink w:anchor="_Toc12714" w:history="1">
        <w:r>
          <w:rPr>
            <w:rFonts w:ascii="仿宋" w:eastAsia="仿宋" w:hAnsi="仿宋" w:cs="仿宋" w:hint="eastAsia"/>
            <w:lang w:eastAsia="zh-CN"/>
          </w:rPr>
          <w:t>(三)、经营成本对陶瓷过滤器、过滤管选址的影响</w:t>
        </w:r>
        <w:r>
          <w:tab/>
        </w:r>
        <w:r>
          <w:fldChar w:fldCharType="begin"/>
        </w:r>
        <w:r>
          <w:instrText xml:space="preserve"> PAGEREF _Toc12714 \h </w:instrText>
        </w:r>
        <w:r>
          <w:fldChar w:fldCharType="separate"/>
        </w:r>
        <w:r>
          <w:t>41</w:t>
        </w:r>
        <w:r>
          <w:fldChar w:fldCharType="end"/>
        </w:r>
      </w:hyperlink>
    </w:p>
    <w:p>
      <w:pPr>
        <w:pStyle w:val="TOC2"/>
        <w:tabs>
          <w:tab w:val="right" w:leader="dot" w:pos="8306"/>
        </w:tabs>
      </w:pPr>
      <w:hyperlink w:anchor="_Toc14508" w:history="1">
        <w:r>
          <w:rPr>
            <w:rFonts w:ascii="仿宋" w:eastAsia="仿宋" w:hAnsi="仿宋" w:cs="仿宋" w:hint="eastAsia"/>
            <w:lang w:eastAsia="zh-CN"/>
          </w:rPr>
          <w:t>(四)、消费习惯对陶瓷过滤器、过滤管选址的影响</w:t>
        </w:r>
        <w:r>
          <w:tab/>
        </w:r>
        <w:r>
          <w:fldChar w:fldCharType="begin"/>
        </w:r>
        <w:r>
          <w:instrText xml:space="preserve"> PAGEREF _Toc14508 \h </w:instrText>
        </w:r>
        <w:r>
          <w:fldChar w:fldCharType="separate"/>
        </w:r>
        <w:r>
          <w:t>42</w:t>
        </w:r>
        <w:r>
          <w:fldChar w:fldCharType="end"/>
        </w:r>
      </w:hyperlink>
    </w:p>
    <w:p>
      <w:pPr>
        <w:pStyle w:val="TOC2"/>
        <w:tabs>
          <w:tab w:val="right" w:leader="dot" w:pos="8306"/>
        </w:tabs>
      </w:pPr>
      <w:hyperlink w:anchor="_Toc25926" w:history="1">
        <w:r>
          <w:rPr>
            <w:rFonts w:ascii="仿宋" w:eastAsia="仿宋" w:hAnsi="仿宋" w:cs="仿宋" w:hint="eastAsia"/>
            <w:lang w:eastAsia="zh-CN"/>
          </w:rPr>
          <w:t>(五)、陶瓷过滤器、过滤管项目选址原则</w:t>
        </w:r>
        <w:r>
          <w:tab/>
        </w:r>
        <w:r>
          <w:fldChar w:fldCharType="begin"/>
        </w:r>
        <w:r>
          <w:instrText xml:space="preserve"> PAGEREF _Toc25926 \h </w:instrText>
        </w:r>
        <w:r>
          <w:fldChar w:fldCharType="separate"/>
        </w:r>
        <w:r>
          <w:t>43</w:t>
        </w:r>
        <w:r>
          <w:fldChar w:fldCharType="end"/>
        </w:r>
      </w:hyperlink>
    </w:p>
    <w:p>
      <w:pPr>
        <w:pStyle w:val="TOC2"/>
        <w:tabs>
          <w:tab w:val="right" w:leader="dot" w:pos="8306"/>
        </w:tabs>
      </w:pPr>
      <w:hyperlink w:anchor="_Toc8138" w:history="1">
        <w:r>
          <w:rPr>
            <w:rFonts w:ascii="仿宋" w:eastAsia="仿宋" w:hAnsi="仿宋" w:cs="仿宋" w:hint="eastAsia"/>
            <w:lang w:eastAsia="zh-CN"/>
          </w:rPr>
          <w:t>(六)、建设区基本情况</w:t>
        </w:r>
        <w:r>
          <w:tab/>
        </w:r>
        <w:r>
          <w:fldChar w:fldCharType="begin"/>
        </w:r>
        <w:r>
          <w:instrText xml:space="preserve"> PAGEREF _Toc8138 \h </w:instrText>
        </w:r>
        <w:r>
          <w:fldChar w:fldCharType="separate"/>
        </w:r>
        <w:r>
          <w:t>43</w:t>
        </w:r>
        <w:r>
          <w:fldChar w:fldCharType="end"/>
        </w:r>
      </w:hyperlink>
    </w:p>
    <w:p>
      <w:pPr>
        <w:pStyle w:val="TOC2"/>
        <w:tabs>
          <w:tab w:val="right" w:leader="dot" w:pos="8306"/>
        </w:tabs>
      </w:pPr>
      <w:hyperlink w:anchor="_Toc24506" w:history="1">
        <w:r>
          <w:rPr>
            <w:rFonts w:ascii="仿宋" w:eastAsia="仿宋" w:hAnsi="仿宋" w:cs="仿宋" w:hint="eastAsia"/>
            <w:lang w:eastAsia="zh-CN"/>
          </w:rPr>
          <w:t>(七)、陶瓷过滤器、过滤管项目选址综合评价</w:t>
        </w:r>
        <w:r>
          <w:tab/>
        </w:r>
        <w:r>
          <w:fldChar w:fldCharType="begin"/>
        </w:r>
        <w:r>
          <w:instrText xml:space="preserve"> PAGEREF _Toc24506 \h </w:instrText>
        </w:r>
        <w:r>
          <w:fldChar w:fldCharType="separate"/>
        </w:r>
        <w:r>
          <w:t>44</w:t>
        </w:r>
        <w:r>
          <w:fldChar w:fldCharType="end"/>
        </w:r>
      </w:hyperlink>
    </w:p>
    <w:p>
      <w:pPr>
        <w:pStyle w:val="TOC1"/>
        <w:tabs>
          <w:tab w:val="right" w:leader="dot" w:pos="8306"/>
        </w:tabs>
      </w:pPr>
      <w:hyperlink w:anchor="_Toc38" w:history="1">
        <w:r>
          <w:rPr>
            <w:rFonts w:ascii="仿宋" w:eastAsia="仿宋" w:hAnsi="仿宋" w:cs="仿宋" w:hint="eastAsia"/>
            <w:lang w:eastAsia="zh-CN"/>
          </w:rPr>
          <w:t>九、风险风险及应对措施</w:t>
        </w:r>
        <w:r>
          <w:tab/>
        </w:r>
        <w:r>
          <w:fldChar w:fldCharType="begin"/>
        </w:r>
        <w:r>
          <w:instrText xml:space="preserve"> PAGEREF _Toc38 \h </w:instrText>
        </w:r>
        <w:r>
          <w:fldChar w:fldCharType="separate"/>
        </w:r>
        <w:r>
          <w:t>45</w:t>
        </w:r>
        <w:r>
          <w:fldChar w:fldCharType="end"/>
        </w:r>
      </w:hyperlink>
    </w:p>
    <w:p>
      <w:pPr>
        <w:pStyle w:val="TOC2"/>
        <w:tabs>
          <w:tab w:val="right" w:leader="dot" w:pos="8306"/>
        </w:tabs>
      </w:pPr>
      <w:hyperlink w:anchor="_Toc12829" w:history="1">
        <w:r>
          <w:rPr>
            <w:rFonts w:ascii="仿宋" w:eastAsia="仿宋" w:hAnsi="仿宋" w:cs="仿宋" w:hint="eastAsia"/>
            <w:lang w:eastAsia="zh-CN"/>
          </w:rPr>
          <w:t>(一)、陶瓷过滤器、过滤管项目风险分析</w:t>
        </w:r>
        <w:r>
          <w:tab/>
        </w:r>
        <w:r>
          <w:fldChar w:fldCharType="begin"/>
        </w:r>
        <w:r>
          <w:instrText xml:space="preserve"> PAGEREF _Toc12829 \h </w:instrText>
        </w:r>
        <w:r>
          <w:fldChar w:fldCharType="separate"/>
        </w:r>
        <w:r>
          <w:t>45</w:t>
        </w:r>
        <w:r>
          <w:fldChar w:fldCharType="end"/>
        </w:r>
      </w:hyperlink>
    </w:p>
    <w:p>
      <w:pPr>
        <w:pStyle w:val="TOC2"/>
        <w:tabs>
          <w:tab w:val="right" w:leader="dot" w:pos="8306"/>
        </w:tabs>
      </w:pPr>
      <w:hyperlink w:anchor="_Toc1718" w:history="1">
        <w:r>
          <w:rPr>
            <w:rFonts w:ascii="仿宋" w:eastAsia="仿宋" w:hAnsi="仿宋" w:cs="仿宋" w:hint="eastAsia"/>
            <w:lang w:eastAsia="zh-CN"/>
          </w:rPr>
          <w:t>(二)、陶瓷过滤器、过滤管项目风险对策</w:t>
        </w:r>
        <w:r>
          <w:tab/>
        </w:r>
        <w:r>
          <w:fldChar w:fldCharType="begin"/>
        </w:r>
        <w:r>
          <w:instrText xml:space="preserve"> PAGEREF _Toc1718 \h </w:instrText>
        </w:r>
        <w:r>
          <w:fldChar w:fldCharType="separate"/>
        </w:r>
        <w:r>
          <w:t>47</w:t>
        </w:r>
        <w:r>
          <w:fldChar w:fldCharType="end"/>
        </w:r>
      </w:hyperlink>
    </w:p>
    <w:p>
      <w:pPr>
        <w:pStyle w:val="TOC1"/>
        <w:tabs>
          <w:tab w:val="right" w:leader="dot" w:pos="8306"/>
        </w:tabs>
      </w:pPr>
      <w:hyperlink w:anchor="_Toc7392" w:history="1">
        <w:r>
          <w:rPr>
            <w:rFonts w:ascii="仿宋" w:eastAsia="仿宋" w:hAnsi="仿宋" w:cs="仿宋" w:hint="eastAsia"/>
            <w:lang w:eastAsia="zh-CN"/>
          </w:rPr>
          <w:t>十、陶瓷过滤器、过滤管市场营销策略</w:t>
        </w:r>
        <w:r>
          <w:tab/>
        </w:r>
        <w:r>
          <w:fldChar w:fldCharType="begin"/>
        </w:r>
        <w:r>
          <w:instrText xml:space="preserve"> PAGEREF _Toc7392 \h </w:instrText>
        </w:r>
        <w:r>
          <w:fldChar w:fldCharType="separate"/>
        </w:r>
        <w:r>
          <w:t>49</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5649" w:history="1">
        <w:r>
          <w:rPr>
            <w:rFonts w:ascii="仿宋" w:eastAsia="仿宋" w:hAnsi="仿宋" w:cs="仿宋" w:hint="eastAsia"/>
            <w:lang w:eastAsia="zh-CN"/>
          </w:rPr>
          <w:t>(一)、陶瓷过滤器、过滤管市场营销总体思路</w:t>
        </w:r>
        <w:r>
          <w:tab/>
        </w:r>
        <w:r>
          <w:fldChar w:fldCharType="begin"/>
        </w:r>
        <w:r>
          <w:instrText xml:space="preserve"> PAGEREF _Toc25649 \h </w:instrText>
        </w:r>
        <w:r>
          <w:fldChar w:fldCharType="separate"/>
        </w:r>
        <w:r>
          <w:t>49</w:t>
        </w:r>
        <w:r>
          <w:fldChar w:fldCharType="end"/>
        </w:r>
      </w:hyperlink>
    </w:p>
    <w:p>
      <w:pPr>
        <w:pStyle w:val="TOC2"/>
        <w:tabs>
          <w:tab w:val="right" w:leader="dot" w:pos="8306"/>
        </w:tabs>
      </w:pPr>
      <w:hyperlink w:anchor="_Toc24512" w:history="1">
        <w:r>
          <w:rPr>
            <w:rFonts w:ascii="仿宋" w:eastAsia="仿宋" w:hAnsi="仿宋" w:cs="仿宋" w:hint="eastAsia"/>
            <w:lang w:eastAsia="zh-CN"/>
          </w:rPr>
          <w:t>(二)、陶瓷过滤器、过滤管市场地位与竞争战略</w:t>
        </w:r>
        <w:r>
          <w:tab/>
        </w:r>
        <w:r>
          <w:fldChar w:fldCharType="begin"/>
        </w:r>
        <w:r>
          <w:instrText xml:space="preserve"> PAGEREF _Toc24512 \h </w:instrText>
        </w:r>
        <w:r>
          <w:fldChar w:fldCharType="separate"/>
        </w:r>
        <w:r>
          <w:t>50</w:t>
        </w:r>
        <w:r>
          <w:fldChar w:fldCharType="end"/>
        </w:r>
      </w:hyperlink>
    </w:p>
    <w:p>
      <w:pPr>
        <w:pStyle w:val="TOC2"/>
        <w:tabs>
          <w:tab w:val="right" w:leader="dot" w:pos="8306"/>
        </w:tabs>
      </w:pPr>
      <w:hyperlink w:anchor="_Toc27580" w:history="1">
        <w:r>
          <w:rPr>
            <w:rFonts w:ascii="仿宋" w:eastAsia="仿宋" w:hAnsi="仿宋" w:cs="仿宋" w:hint="eastAsia"/>
            <w:lang w:eastAsia="zh-CN"/>
          </w:rPr>
          <w:t>(三)、陶瓷过滤器、过滤管消费者市场分析</w:t>
        </w:r>
        <w:r>
          <w:tab/>
        </w:r>
        <w:r>
          <w:fldChar w:fldCharType="begin"/>
        </w:r>
        <w:r>
          <w:instrText xml:space="preserve"> PAGEREF _Toc27580 \h </w:instrText>
        </w:r>
        <w:r>
          <w:fldChar w:fldCharType="separate"/>
        </w:r>
        <w:r>
          <w:t>52</w:t>
        </w:r>
        <w:r>
          <w:fldChar w:fldCharType="end"/>
        </w:r>
      </w:hyperlink>
    </w:p>
    <w:p>
      <w:pPr>
        <w:pStyle w:val="TOC2"/>
        <w:tabs>
          <w:tab w:val="right" w:leader="dot" w:pos="8306"/>
        </w:tabs>
      </w:pPr>
      <w:hyperlink w:anchor="_Toc12868" w:history="1">
        <w:r>
          <w:rPr>
            <w:rFonts w:ascii="仿宋" w:eastAsia="仿宋" w:hAnsi="仿宋" w:cs="仿宋" w:hint="eastAsia"/>
            <w:lang w:eastAsia="zh-CN"/>
          </w:rPr>
          <w:t>(四)、陶瓷过滤器、过滤管组织市场分析</w:t>
        </w:r>
        <w:r>
          <w:tab/>
        </w:r>
        <w:r>
          <w:fldChar w:fldCharType="begin"/>
        </w:r>
        <w:r>
          <w:instrText xml:space="preserve"> PAGEREF _Toc12868 \h </w:instrText>
        </w:r>
        <w:r>
          <w:fldChar w:fldCharType="separate"/>
        </w:r>
        <w:r>
          <w:t>53</w:t>
        </w:r>
        <w:r>
          <w:fldChar w:fldCharType="end"/>
        </w:r>
      </w:hyperlink>
    </w:p>
    <w:p>
      <w:pPr>
        <w:pStyle w:val="TOC2"/>
        <w:tabs>
          <w:tab w:val="right" w:leader="dot" w:pos="8306"/>
        </w:tabs>
      </w:pPr>
      <w:hyperlink w:anchor="_Toc11241" w:history="1">
        <w:r>
          <w:rPr>
            <w:rFonts w:ascii="仿宋" w:eastAsia="仿宋" w:hAnsi="仿宋" w:cs="仿宋" w:hint="eastAsia"/>
            <w:lang w:eastAsia="zh-CN"/>
          </w:rPr>
          <w:t>(五)、陶瓷过滤器、过滤管促销策略</w:t>
        </w:r>
        <w:r>
          <w:tab/>
        </w:r>
        <w:r>
          <w:fldChar w:fldCharType="begin"/>
        </w:r>
        <w:r>
          <w:instrText xml:space="preserve"> PAGEREF _Toc11241 \h </w:instrText>
        </w:r>
        <w:r>
          <w:fldChar w:fldCharType="separate"/>
        </w:r>
        <w:r>
          <w:t>55</w:t>
        </w:r>
        <w:r>
          <w:fldChar w:fldCharType="end"/>
        </w:r>
      </w:hyperlink>
    </w:p>
    <w:p>
      <w:pPr>
        <w:pStyle w:val="TOC2"/>
        <w:tabs>
          <w:tab w:val="right" w:leader="dot" w:pos="8306"/>
        </w:tabs>
      </w:pPr>
      <w:hyperlink w:anchor="_Toc28977" w:history="1">
        <w:r>
          <w:rPr>
            <w:rFonts w:ascii="仿宋" w:eastAsia="仿宋" w:hAnsi="仿宋" w:cs="仿宋" w:hint="eastAsia"/>
            <w:lang w:eastAsia="zh-CN"/>
          </w:rPr>
          <w:t>(六)、陶瓷过滤器、过滤管品牌策略</w:t>
        </w:r>
        <w:r>
          <w:tab/>
        </w:r>
        <w:r>
          <w:fldChar w:fldCharType="begin"/>
        </w:r>
        <w:r>
          <w:instrText xml:space="preserve"> PAGEREF _Toc28977 \h </w:instrText>
        </w:r>
        <w:r>
          <w:fldChar w:fldCharType="separate"/>
        </w:r>
        <w:r>
          <w:t>56</w:t>
        </w:r>
        <w:r>
          <w:fldChar w:fldCharType="end"/>
        </w:r>
      </w:hyperlink>
    </w:p>
    <w:p>
      <w:pPr>
        <w:pStyle w:val="TOC2"/>
        <w:tabs>
          <w:tab w:val="right" w:leader="dot" w:pos="8306"/>
        </w:tabs>
      </w:pPr>
      <w:hyperlink w:anchor="_Toc31970" w:history="1">
        <w:r>
          <w:rPr>
            <w:rFonts w:ascii="仿宋" w:eastAsia="仿宋" w:hAnsi="仿宋" w:cs="仿宋" w:hint="eastAsia"/>
            <w:lang w:eastAsia="zh-CN"/>
          </w:rPr>
          <w:t>(七)、陶瓷过滤器、过滤管整合营销</w:t>
        </w:r>
        <w:r>
          <w:tab/>
        </w:r>
        <w:r>
          <w:fldChar w:fldCharType="begin"/>
        </w:r>
        <w:r>
          <w:instrText xml:space="preserve"> PAGEREF _Toc31970 \h </w:instrText>
        </w:r>
        <w:r>
          <w:fldChar w:fldCharType="separate"/>
        </w:r>
        <w:r>
          <w:t>58</w:t>
        </w:r>
        <w:r>
          <w:fldChar w:fldCharType="end"/>
        </w:r>
      </w:hyperlink>
    </w:p>
    <w:p>
      <w:pPr>
        <w:pStyle w:val="TOC1"/>
        <w:tabs>
          <w:tab w:val="right" w:leader="dot" w:pos="8306"/>
        </w:tabs>
      </w:pPr>
      <w:hyperlink w:anchor="_Toc12444" w:history="1">
        <w:r>
          <w:rPr>
            <w:rFonts w:ascii="仿宋" w:eastAsia="仿宋" w:hAnsi="仿宋" w:cs="仿宋" w:hint="eastAsia"/>
            <w:lang w:eastAsia="zh-CN"/>
          </w:rPr>
          <w:t>十一、环保分析</w:t>
        </w:r>
        <w:r>
          <w:tab/>
        </w:r>
        <w:r>
          <w:fldChar w:fldCharType="begin"/>
        </w:r>
        <w:r>
          <w:instrText xml:space="preserve"> PAGEREF _Toc12444 \h </w:instrText>
        </w:r>
        <w:r>
          <w:fldChar w:fldCharType="separate"/>
        </w:r>
        <w:r>
          <w:t>63</w:t>
        </w:r>
        <w:r>
          <w:fldChar w:fldCharType="end"/>
        </w:r>
      </w:hyperlink>
    </w:p>
    <w:p>
      <w:pPr>
        <w:pStyle w:val="TOC2"/>
        <w:tabs>
          <w:tab w:val="right" w:leader="dot" w:pos="8306"/>
        </w:tabs>
      </w:pPr>
      <w:hyperlink w:anchor="_Toc5303" w:history="1">
        <w:r>
          <w:rPr>
            <w:rFonts w:ascii="仿宋" w:eastAsia="仿宋" w:hAnsi="仿宋" w:cs="仿宋" w:hint="eastAsia"/>
            <w:lang w:eastAsia="zh-CN"/>
          </w:rPr>
          <w:t>(一)、编制依据</w:t>
        </w:r>
        <w:r>
          <w:tab/>
        </w:r>
        <w:r>
          <w:fldChar w:fldCharType="begin"/>
        </w:r>
        <w:r>
          <w:instrText xml:space="preserve"> PAGEREF _Toc5303 \h </w:instrText>
        </w:r>
        <w:r>
          <w:fldChar w:fldCharType="separate"/>
        </w:r>
        <w:r>
          <w:t>63</w:t>
        </w:r>
        <w:r>
          <w:fldChar w:fldCharType="end"/>
        </w:r>
      </w:hyperlink>
    </w:p>
    <w:p>
      <w:pPr>
        <w:pStyle w:val="TOC2"/>
        <w:tabs>
          <w:tab w:val="right" w:leader="dot" w:pos="8306"/>
        </w:tabs>
      </w:pPr>
      <w:hyperlink w:anchor="_Toc8061" w:history="1">
        <w:r>
          <w:rPr>
            <w:rFonts w:ascii="仿宋" w:eastAsia="仿宋" w:hAnsi="仿宋" w:cs="仿宋" w:hint="eastAsia"/>
            <w:lang w:eastAsia="zh-CN"/>
          </w:rPr>
          <w:t>(二)、环境影响合理性分析</w:t>
        </w:r>
        <w:r>
          <w:tab/>
        </w:r>
        <w:r>
          <w:fldChar w:fldCharType="begin"/>
        </w:r>
        <w:r>
          <w:instrText xml:space="preserve"> PAGEREF _Toc8061 \h </w:instrText>
        </w:r>
        <w:r>
          <w:fldChar w:fldCharType="separate"/>
        </w:r>
        <w:r>
          <w:t>63</w:t>
        </w:r>
        <w:r>
          <w:fldChar w:fldCharType="end"/>
        </w:r>
      </w:hyperlink>
    </w:p>
    <w:p>
      <w:pPr>
        <w:pStyle w:val="TOC2"/>
        <w:tabs>
          <w:tab w:val="right" w:leader="dot" w:pos="8306"/>
        </w:tabs>
      </w:pPr>
      <w:hyperlink w:anchor="_Toc31512" w:history="1">
        <w:r>
          <w:rPr>
            <w:rFonts w:ascii="仿宋" w:eastAsia="仿宋" w:hAnsi="仿宋" w:cs="仿宋" w:hint="eastAsia"/>
            <w:lang w:eastAsia="zh-CN"/>
          </w:rPr>
          <w:t>(三)、建设期大气环境影响分析</w:t>
        </w:r>
        <w:r>
          <w:tab/>
        </w:r>
        <w:r>
          <w:fldChar w:fldCharType="begin"/>
        </w:r>
        <w:r>
          <w:instrText xml:space="preserve"> PAGEREF _Toc31512 \h </w:instrText>
        </w:r>
        <w:r>
          <w:fldChar w:fldCharType="separate"/>
        </w:r>
        <w:r>
          <w:t>63</w:t>
        </w:r>
        <w:r>
          <w:fldChar w:fldCharType="end"/>
        </w:r>
      </w:hyperlink>
    </w:p>
    <w:p>
      <w:pPr>
        <w:pStyle w:val="TOC2"/>
        <w:tabs>
          <w:tab w:val="right" w:leader="dot" w:pos="8306"/>
        </w:tabs>
      </w:pPr>
      <w:hyperlink w:anchor="_Toc20723" w:history="1">
        <w:r>
          <w:rPr>
            <w:rFonts w:ascii="仿宋" w:eastAsia="仿宋" w:hAnsi="仿宋" w:cs="仿宋" w:hint="eastAsia"/>
            <w:lang w:eastAsia="zh-CN"/>
          </w:rPr>
          <w:t>(四)、建设期水环境影响分析</w:t>
        </w:r>
        <w:r>
          <w:tab/>
        </w:r>
        <w:r>
          <w:fldChar w:fldCharType="begin"/>
        </w:r>
        <w:r>
          <w:instrText xml:space="preserve"> PAGEREF _Toc20723 \h </w:instrText>
        </w:r>
        <w:r>
          <w:fldChar w:fldCharType="separate"/>
        </w:r>
        <w:r>
          <w:t>65</w:t>
        </w:r>
        <w:r>
          <w:fldChar w:fldCharType="end"/>
        </w:r>
      </w:hyperlink>
    </w:p>
    <w:p>
      <w:pPr>
        <w:pStyle w:val="TOC2"/>
        <w:tabs>
          <w:tab w:val="right" w:leader="dot" w:pos="8306"/>
        </w:tabs>
      </w:pPr>
      <w:hyperlink w:anchor="_Toc16400" w:history="1">
        <w:r>
          <w:rPr>
            <w:rFonts w:ascii="仿宋" w:eastAsia="仿宋" w:hAnsi="仿宋" w:cs="仿宋" w:hint="eastAsia"/>
            <w:lang w:eastAsia="zh-CN"/>
          </w:rPr>
          <w:t>(五)、建设期固体废弃物环境影响分析</w:t>
        </w:r>
        <w:r>
          <w:tab/>
        </w:r>
        <w:r>
          <w:fldChar w:fldCharType="begin"/>
        </w:r>
        <w:r>
          <w:instrText xml:space="preserve"> PAGEREF _Toc16400 \h </w:instrText>
        </w:r>
        <w:r>
          <w:fldChar w:fldCharType="separate"/>
        </w:r>
        <w:r>
          <w:t>66</w:t>
        </w:r>
        <w:r>
          <w:fldChar w:fldCharType="end"/>
        </w:r>
      </w:hyperlink>
    </w:p>
    <w:p>
      <w:pPr>
        <w:pStyle w:val="TOC2"/>
        <w:tabs>
          <w:tab w:val="right" w:leader="dot" w:pos="8306"/>
        </w:tabs>
      </w:pPr>
      <w:hyperlink w:anchor="_Toc24732" w:history="1">
        <w:r>
          <w:rPr>
            <w:rFonts w:ascii="仿宋" w:eastAsia="仿宋" w:hAnsi="仿宋" w:cs="仿宋" w:hint="eastAsia"/>
            <w:lang w:eastAsia="zh-CN"/>
          </w:rPr>
          <w:t>(六)、建设期声环境影响分析</w:t>
        </w:r>
        <w:r>
          <w:tab/>
        </w:r>
        <w:r>
          <w:fldChar w:fldCharType="begin"/>
        </w:r>
        <w:r>
          <w:instrText xml:space="preserve"> PAGEREF _Toc24732 \h </w:instrText>
        </w:r>
        <w:r>
          <w:fldChar w:fldCharType="separate"/>
        </w:r>
        <w:r>
          <w:t>66</w:t>
        </w:r>
        <w:r>
          <w:fldChar w:fldCharType="end"/>
        </w:r>
      </w:hyperlink>
    </w:p>
    <w:p>
      <w:pPr>
        <w:pStyle w:val="TOC2"/>
        <w:tabs>
          <w:tab w:val="right" w:leader="dot" w:pos="8306"/>
        </w:tabs>
      </w:pPr>
      <w:hyperlink w:anchor="_Toc13696" w:history="1">
        <w:r>
          <w:rPr>
            <w:rFonts w:ascii="仿宋" w:eastAsia="仿宋" w:hAnsi="仿宋" w:cs="仿宋" w:hint="eastAsia"/>
            <w:lang w:eastAsia="zh-CN"/>
          </w:rPr>
          <w:t>(七)、环境管理分析</w:t>
        </w:r>
        <w:r>
          <w:tab/>
        </w:r>
        <w:r>
          <w:fldChar w:fldCharType="begin"/>
        </w:r>
        <w:r>
          <w:instrText xml:space="preserve"> PAGEREF _Toc13696 \h </w:instrText>
        </w:r>
        <w:r>
          <w:fldChar w:fldCharType="separate"/>
        </w:r>
        <w:r>
          <w:t>67</w:t>
        </w:r>
        <w:r>
          <w:fldChar w:fldCharType="end"/>
        </w:r>
      </w:hyperlink>
    </w:p>
    <w:p>
      <w:pPr>
        <w:pStyle w:val="TOC2"/>
        <w:tabs>
          <w:tab w:val="right" w:leader="dot" w:pos="8306"/>
        </w:tabs>
      </w:pPr>
      <w:hyperlink w:anchor="_Toc21161" w:history="1">
        <w:r>
          <w:rPr>
            <w:rFonts w:ascii="仿宋" w:eastAsia="仿宋" w:hAnsi="仿宋" w:cs="仿宋" w:hint="eastAsia"/>
            <w:lang w:eastAsia="zh-CN"/>
          </w:rPr>
          <w:t>(八)、结论及建议</w:t>
        </w:r>
        <w:r>
          <w:tab/>
        </w:r>
        <w:r>
          <w:fldChar w:fldCharType="begin"/>
        </w:r>
        <w:r>
          <w:instrText xml:space="preserve"> PAGEREF _Toc21161 \h </w:instrText>
        </w:r>
        <w:r>
          <w:fldChar w:fldCharType="separate"/>
        </w:r>
        <w:r>
          <w:t>69</w:t>
        </w:r>
        <w:r>
          <w:fldChar w:fldCharType="end"/>
        </w:r>
      </w:hyperlink>
    </w:p>
    <w:p>
      <w:pPr>
        <w:pStyle w:val="TOC1"/>
        <w:tabs>
          <w:tab w:val="right" w:leader="dot" w:pos="8306"/>
        </w:tabs>
      </w:pPr>
      <w:hyperlink w:anchor="_Toc10591" w:history="1">
        <w:r>
          <w:rPr>
            <w:rFonts w:ascii="仿宋" w:eastAsia="仿宋" w:hAnsi="仿宋" w:cs="仿宋" w:hint="eastAsia"/>
            <w:lang w:eastAsia="zh-CN"/>
          </w:rPr>
          <w:t>十二、陶瓷过滤器、过滤管行业背景分析</w:t>
        </w:r>
        <w:r>
          <w:tab/>
        </w:r>
        <w:r>
          <w:fldChar w:fldCharType="begin"/>
        </w:r>
        <w:r>
          <w:instrText xml:space="preserve"> PAGEREF _Toc10591 \h </w:instrText>
        </w:r>
        <w:r>
          <w:fldChar w:fldCharType="separate"/>
        </w:r>
        <w:r>
          <w:t>70</w:t>
        </w:r>
        <w:r>
          <w:fldChar w:fldCharType="end"/>
        </w:r>
      </w:hyperlink>
    </w:p>
    <w:p>
      <w:pPr>
        <w:pStyle w:val="TOC2"/>
        <w:tabs>
          <w:tab w:val="right" w:leader="dot" w:pos="8306"/>
        </w:tabs>
      </w:pPr>
      <w:hyperlink w:anchor="_Toc21913" w:history="1">
        <w:r>
          <w:rPr>
            <w:rFonts w:ascii="仿宋" w:eastAsia="仿宋" w:hAnsi="仿宋" w:cs="仿宋" w:hint="eastAsia"/>
            <w:lang w:eastAsia="zh-CN"/>
          </w:rPr>
          <w:t>(一)、陶瓷过滤器、过滤管行业创新驱动</w:t>
        </w:r>
        <w:r>
          <w:tab/>
        </w:r>
        <w:r>
          <w:fldChar w:fldCharType="begin"/>
        </w:r>
        <w:r>
          <w:instrText xml:space="preserve"> PAGEREF _Toc21913 \h </w:instrText>
        </w:r>
        <w:r>
          <w:fldChar w:fldCharType="separate"/>
        </w:r>
        <w:r>
          <w:t>70</w:t>
        </w:r>
        <w:r>
          <w:fldChar w:fldCharType="end"/>
        </w:r>
      </w:hyperlink>
    </w:p>
    <w:p>
      <w:pPr>
        <w:pStyle w:val="TOC2"/>
        <w:tabs>
          <w:tab w:val="right" w:leader="dot" w:pos="8306"/>
        </w:tabs>
      </w:pPr>
      <w:hyperlink w:anchor="_Toc20237" w:history="1">
        <w:r>
          <w:rPr>
            <w:rFonts w:ascii="仿宋" w:eastAsia="仿宋" w:hAnsi="仿宋" w:cs="仿宋" w:hint="eastAsia"/>
            <w:lang w:eastAsia="zh-CN"/>
          </w:rPr>
          <w:t>(二)、陶瓷过滤器、过滤管行业发展形势</w:t>
        </w:r>
        <w:r>
          <w:tab/>
        </w:r>
        <w:r>
          <w:fldChar w:fldCharType="begin"/>
        </w:r>
        <w:r>
          <w:instrText xml:space="preserve"> PAGEREF _Toc20237 \h </w:instrText>
        </w:r>
        <w:r>
          <w:fldChar w:fldCharType="separate"/>
        </w:r>
        <w:r>
          <w:t>71</w:t>
        </w:r>
        <w:r>
          <w:fldChar w:fldCharType="end"/>
        </w:r>
      </w:hyperlink>
    </w:p>
    <w:p>
      <w:pPr>
        <w:pStyle w:val="TOC2"/>
        <w:tabs>
          <w:tab w:val="right" w:leader="dot" w:pos="8306"/>
        </w:tabs>
      </w:pPr>
      <w:hyperlink w:anchor="_Toc31420" w:history="1">
        <w:r>
          <w:rPr>
            <w:rFonts w:ascii="仿宋" w:eastAsia="仿宋" w:hAnsi="仿宋" w:cs="仿宋" w:hint="eastAsia"/>
            <w:lang w:eastAsia="zh-CN"/>
          </w:rPr>
          <w:t>(三)、陶瓷过滤器、过滤管行业特征</w:t>
        </w:r>
        <w:r>
          <w:tab/>
        </w:r>
        <w:r>
          <w:fldChar w:fldCharType="begin"/>
        </w:r>
        <w:r>
          <w:instrText xml:space="preserve"> PAGEREF _Toc31420 \h </w:instrText>
        </w:r>
        <w:r>
          <w:fldChar w:fldCharType="separate"/>
        </w:r>
        <w:r>
          <w:t>73</w:t>
        </w:r>
        <w:r>
          <w:fldChar w:fldCharType="end"/>
        </w:r>
      </w:hyperlink>
    </w:p>
    <w:p>
      <w:pPr>
        <w:pStyle w:val="TOC2"/>
        <w:tabs>
          <w:tab w:val="right" w:leader="dot" w:pos="8306"/>
        </w:tabs>
      </w:pPr>
      <w:hyperlink w:anchor="_Toc14399" w:history="1">
        <w:r>
          <w:rPr>
            <w:rFonts w:ascii="仿宋" w:eastAsia="仿宋" w:hAnsi="仿宋" w:cs="仿宋" w:hint="eastAsia"/>
            <w:lang w:eastAsia="zh-CN"/>
          </w:rPr>
          <w:t>(四)、陶瓷过滤器、过滤管行业前景</w:t>
        </w:r>
        <w:r>
          <w:tab/>
        </w:r>
        <w:r>
          <w:fldChar w:fldCharType="begin"/>
        </w:r>
        <w:r>
          <w:instrText xml:space="preserve"> PAGEREF _Toc14399 \h </w:instrText>
        </w:r>
        <w:r>
          <w:fldChar w:fldCharType="separate"/>
        </w:r>
        <w:r>
          <w:t>74</w:t>
        </w:r>
        <w:r>
          <w:fldChar w:fldCharType="end"/>
        </w:r>
      </w:hyperlink>
    </w:p>
    <w:p>
      <w:pPr>
        <w:pStyle w:val="TOC1"/>
        <w:tabs>
          <w:tab w:val="right" w:leader="dot" w:pos="8306"/>
        </w:tabs>
      </w:pPr>
      <w:hyperlink w:anchor="_Toc25587" w:history="1">
        <w:r>
          <w:rPr>
            <w:rFonts w:ascii="仿宋" w:eastAsia="仿宋" w:hAnsi="仿宋" w:cs="仿宋" w:hint="eastAsia"/>
            <w:lang w:eastAsia="zh-CN"/>
          </w:rPr>
          <w:t>十三、陶瓷过滤器、过滤管质量管理方案</w:t>
        </w:r>
        <w:r>
          <w:tab/>
        </w:r>
        <w:r>
          <w:fldChar w:fldCharType="begin"/>
        </w:r>
        <w:r>
          <w:instrText xml:space="preserve"> PAGEREF _Toc25587 \h </w:instrText>
        </w:r>
        <w:r>
          <w:fldChar w:fldCharType="separate"/>
        </w:r>
        <w:r>
          <w:t>75</w:t>
        </w:r>
        <w:r>
          <w:fldChar w:fldCharType="end"/>
        </w:r>
      </w:hyperlink>
    </w:p>
    <w:p>
      <w:pPr>
        <w:pStyle w:val="TOC2"/>
        <w:tabs>
          <w:tab w:val="right" w:leader="dot" w:pos="8306"/>
        </w:tabs>
      </w:pPr>
      <w:hyperlink w:anchor="_Toc591" w:history="1">
        <w:r>
          <w:rPr>
            <w:rFonts w:ascii="仿宋" w:eastAsia="仿宋" w:hAnsi="仿宋" w:cs="仿宋" w:hint="eastAsia"/>
            <w:lang w:eastAsia="zh-CN"/>
          </w:rPr>
          <w:t>(一)、陶瓷过滤器、过滤管全面质量管理方案</w:t>
        </w:r>
        <w:r>
          <w:tab/>
        </w:r>
        <w:r>
          <w:fldChar w:fldCharType="begin"/>
        </w:r>
        <w:r>
          <w:instrText xml:space="preserve"> PAGEREF _Toc591 \h </w:instrText>
        </w:r>
        <w:r>
          <w:fldChar w:fldCharType="separate"/>
        </w:r>
        <w:r>
          <w:t>75</w:t>
        </w:r>
        <w:r>
          <w:fldChar w:fldCharType="end"/>
        </w:r>
      </w:hyperlink>
    </w:p>
    <w:p>
      <w:pPr>
        <w:pStyle w:val="TOC2"/>
        <w:tabs>
          <w:tab w:val="right" w:leader="dot" w:pos="8306"/>
        </w:tabs>
      </w:pPr>
      <w:hyperlink w:anchor="_Toc6213" w:history="1">
        <w:r>
          <w:rPr>
            <w:rFonts w:ascii="仿宋" w:eastAsia="仿宋" w:hAnsi="仿宋" w:cs="仿宋" w:hint="eastAsia"/>
            <w:lang w:eastAsia="zh-CN"/>
          </w:rPr>
          <w:t>(二)、陶瓷过滤器、过滤管质量管理要求</w:t>
        </w:r>
        <w:r>
          <w:tab/>
        </w:r>
        <w:r>
          <w:fldChar w:fldCharType="begin"/>
        </w:r>
        <w:r>
          <w:instrText xml:space="preserve"> PAGEREF _Toc6213 \h </w:instrText>
        </w:r>
        <w:r>
          <w:fldChar w:fldCharType="separate"/>
        </w:r>
        <w:r>
          <w:t>76</w:t>
        </w:r>
        <w:r>
          <w:fldChar w:fldCharType="end"/>
        </w:r>
      </w:hyperlink>
    </w:p>
    <w:p>
      <w:pPr>
        <w:pStyle w:val="TOC2"/>
        <w:tabs>
          <w:tab w:val="right" w:leader="dot" w:pos="8306"/>
        </w:tabs>
      </w:pPr>
      <w:hyperlink w:anchor="_Toc17134" w:history="1">
        <w:r>
          <w:rPr>
            <w:rFonts w:ascii="仿宋" w:eastAsia="仿宋" w:hAnsi="仿宋" w:cs="仿宋" w:hint="eastAsia"/>
            <w:lang w:eastAsia="zh-CN"/>
          </w:rPr>
          <w:t>(三)、陶瓷过滤器、过滤管质量成本管理方案</w:t>
        </w:r>
        <w:r>
          <w:tab/>
        </w:r>
        <w:r>
          <w:fldChar w:fldCharType="begin"/>
        </w:r>
        <w:r>
          <w:instrText xml:space="preserve"> PAGEREF _Toc17134 \h </w:instrText>
        </w:r>
        <w:r>
          <w:fldChar w:fldCharType="separate"/>
        </w:r>
        <w:r>
          <w:t>78</w:t>
        </w:r>
        <w:r>
          <w:fldChar w:fldCharType="end"/>
        </w:r>
      </w:hyperlink>
    </w:p>
    <w:p>
      <w:pPr>
        <w:pStyle w:val="TOC2"/>
        <w:tabs>
          <w:tab w:val="right" w:leader="dot" w:pos="8306"/>
        </w:tabs>
      </w:pPr>
      <w:hyperlink w:anchor="_Toc32322" w:history="1">
        <w:r>
          <w:rPr>
            <w:rFonts w:ascii="仿宋" w:eastAsia="仿宋" w:hAnsi="仿宋" w:cs="仿宋" w:hint="eastAsia"/>
            <w:lang w:eastAsia="zh-CN"/>
          </w:rPr>
          <w:t>(四)、陶瓷过滤器、过滤管顾客需求管理方案</w:t>
        </w:r>
        <w:r>
          <w:tab/>
        </w:r>
        <w:r>
          <w:fldChar w:fldCharType="begin"/>
        </w:r>
        <w:r>
          <w:instrText xml:space="preserve"> PAGEREF _Toc32322 \h </w:instrText>
        </w:r>
        <w:r>
          <w:fldChar w:fldCharType="separate"/>
        </w:r>
        <w:r>
          <w:t>80</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在商业的大舞台上，机遇与挑战并存，这份报告旨在为一项新兴创业项目树立明确的方向。我们聚焦于创新和满足市场需求，致力于打造一个充满活力的企业。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这份报告将深入分析市场环境，竞争态势，战略计划，以确保我们的产品或服务能够超越客户期望，抢占市场份额，降低风险，同时为投资者提供可持续的回报。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这份可行性分析报告书标志着未来成功的开端，它凝聚了对市场需求的深刻洞察和对商机的坚定信念。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15204"/>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16795"/>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13137"/>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10638"/>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制定陶瓷过滤器、过滤管项目实施方案，对公司经营目标进行详尽规划和落实，确保陶瓷过滤器、过滤管项目的顺利进行和达成目标。</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020"/>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https://d.book118.com/076054224121010034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陶瓷过滤器、过滤管行业相关项目可行性研究分析报告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7E5621"/>
    <w:rsid w:val="3D7E56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076054224121010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2023-10-27T03:53:00Z</dcterms:created>
  <dcterms:modified xsi:type="dcterms:W3CDTF">2023-10-27T03:54:10Z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ECC7BA4C6640481E9618FA4C7B251C14_11</vt:lpwstr>
  </property>
  <property fmtid="{D5CDD505-2E9C-101B-9397-08002B2CF9AE}" pid="3" name="KSOProductBuildVer">
    <vt:lpwstr>2052-12.1.0.15712</vt:lpwstr>
  </property>
</Properties>
</file>