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无尘布项目计划设计方案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996" w:history="1">
        <w:r>
          <w:rPr>
            <w:rFonts w:ascii="仿宋" w:eastAsia="仿宋" w:hAnsi="仿宋" w:cs="仿宋" w:hint="eastAsia"/>
            <w:lang w:eastAsia="zh-CN"/>
          </w:rPr>
          <w:t>前言</w:t>
        </w:r>
        <w:r>
          <w:tab/>
        </w:r>
        <w:r>
          <w:fldChar w:fldCharType="begin"/>
        </w:r>
        <w:r>
          <w:instrText xml:space="preserve"> PAGEREF _Toc4996 \h </w:instrText>
        </w:r>
        <w:r>
          <w:fldChar w:fldCharType="separate"/>
        </w:r>
        <w:r>
          <w:t>3</w:t>
        </w:r>
        <w:r>
          <w:fldChar w:fldCharType="end"/>
        </w:r>
      </w:hyperlink>
    </w:p>
    <w:p>
      <w:pPr>
        <w:pStyle w:val="TOC1"/>
        <w:tabs>
          <w:tab w:val="right" w:leader="dot" w:pos="8306"/>
        </w:tabs>
      </w:pPr>
      <w:hyperlink w:anchor="_Toc28892" w:history="1">
        <w:r>
          <w:rPr>
            <w:rFonts w:ascii="仿宋" w:eastAsia="仿宋" w:hAnsi="仿宋" w:cs="仿宋" w:hint="eastAsia"/>
            <w:lang w:eastAsia="zh-CN"/>
          </w:rPr>
          <w:t>一、无尘布项目建设背景及必要性分析</w:t>
        </w:r>
        <w:r>
          <w:tab/>
        </w:r>
        <w:r>
          <w:fldChar w:fldCharType="begin"/>
        </w:r>
        <w:r>
          <w:instrText xml:space="preserve"> PAGEREF _Toc28892 \h </w:instrText>
        </w:r>
        <w:r>
          <w:fldChar w:fldCharType="separate"/>
        </w:r>
        <w:r>
          <w:t>3</w:t>
        </w:r>
        <w:r>
          <w:fldChar w:fldCharType="end"/>
        </w:r>
      </w:hyperlink>
    </w:p>
    <w:p>
      <w:pPr>
        <w:pStyle w:val="TOC2"/>
        <w:tabs>
          <w:tab w:val="right" w:leader="dot" w:pos="8306"/>
        </w:tabs>
      </w:pPr>
      <w:hyperlink w:anchor="_Toc10406" w:history="1">
        <w:r>
          <w:rPr>
            <w:rFonts w:ascii="仿宋" w:eastAsia="仿宋" w:hAnsi="仿宋" w:cs="仿宋" w:hint="eastAsia"/>
            <w:lang w:eastAsia="zh-CN"/>
          </w:rPr>
          <w:t>(一)、无尘布项目背景分析</w:t>
        </w:r>
        <w:r>
          <w:tab/>
        </w:r>
        <w:r>
          <w:fldChar w:fldCharType="begin"/>
        </w:r>
        <w:r>
          <w:instrText xml:space="preserve"> PAGEREF _Toc10406 \h </w:instrText>
        </w:r>
        <w:r>
          <w:fldChar w:fldCharType="separate"/>
        </w:r>
        <w:r>
          <w:t>3</w:t>
        </w:r>
        <w:r>
          <w:fldChar w:fldCharType="end"/>
        </w:r>
      </w:hyperlink>
    </w:p>
    <w:p>
      <w:pPr>
        <w:pStyle w:val="TOC2"/>
        <w:tabs>
          <w:tab w:val="right" w:leader="dot" w:pos="8306"/>
        </w:tabs>
      </w:pPr>
      <w:hyperlink w:anchor="_Toc16963" w:history="1">
        <w:r>
          <w:rPr>
            <w:rFonts w:ascii="仿宋" w:eastAsia="仿宋" w:hAnsi="仿宋" w:cs="仿宋" w:hint="eastAsia"/>
            <w:lang w:eastAsia="zh-CN"/>
          </w:rPr>
          <w:t>(二)、无尘布项目建设必要性分析</w:t>
        </w:r>
        <w:r>
          <w:tab/>
        </w:r>
        <w:r>
          <w:fldChar w:fldCharType="begin"/>
        </w:r>
        <w:r>
          <w:instrText xml:space="preserve"> PAGEREF _Toc16963 \h </w:instrText>
        </w:r>
        <w:r>
          <w:fldChar w:fldCharType="separate"/>
        </w:r>
        <w:r>
          <w:t>5</w:t>
        </w:r>
        <w:r>
          <w:fldChar w:fldCharType="end"/>
        </w:r>
      </w:hyperlink>
    </w:p>
    <w:p>
      <w:pPr>
        <w:pStyle w:val="TOC1"/>
        <w:tabs>
          <w:tab w:val="right" w:leader="dot" w:pos="8306"/>
        </w:tabs>
      </w:pPr>
      <w:hyperlink w:anchor="_Toc24873" w:history="1">
        <w:r>
          <w:rPr>
            <w:rFonts w:ascii="仿宋" w:eastAsia="仿宋" w:hAnsi="仿宋" w:cs="仿宋" w:hint="eastAsia"/>
            <w:lang w:eastAsia="zh-CN"/>
          </w:rPr>
          <w:t>二、无尘布项目概论</w:t>
        </w:r>
        <w:r>
          <w:tab/>
        </w:r>
        <w:r>
          <w:fldChar w:fldCharType="begin"/>
        </w:r>
        <w:r>
          <w:instrText xml:space="preserve"> PAGEREF _Toc24873 \h </w:instrText>
        </w:r>
        <w:r>
          <w:fldChar w:fldCharType="separate"/>
        </w:r>
        <w:r>
          <w:t>6</w:t>
        </w:r>
        <w:r>
          <w:fldChar w:fldCharType="end"/>
        </w:r>
      </w:hyperlink>
    </w:p>
    <w:p>
      <w:pPr>
        <w:pStyle w:val="TOC2"/>
        <w:tabs>
          <w:tab w:val="right" w:leader="dot" w:pos="8306"/>
        </w:tabs>
      </w:pPr>
      <w:hyperlink w:anchor="_Toc30004" w:history="1">
        <w:r>
          <w:rPr>
            <w:rFonts w:ascii="仿宋" w:eastAsia="仿宋" w:hAnsi="仿宋" w:cs="仿宋" w:hint="eastAsia"/>
            <w:lang w:eastAsia="zh-CN"/>
          </w:rPr>
          <w:t>(一)、无尘布项目概况</w:t>
        </w:r>
        <w:r>
          <w:tab/>
        </w:r>
        <w:r>
          <w:fldChar w:fldCharType="begin"/>
        </w:r>
        <w:r>
          <w:instrText xml:space="preserve"> PAGEREF _Toc30004 \h </w:instrText>
        </w:r>
        <w:r>
          <w:fldChar w:fldCharType="separate"/>
        </w:r>
        <w:r>
          <w:t>6</w:t>
        </w:r>
        <w:r>
          <w:fldChar w:fldCharType="end"/>
        </w:r>
      </w:hyperlink>
    </w:p>
    <w:p>
      <w:pPr>
        <w:pStyle w:val="TOC2"/>
        <w:tabs>
          <w:tab w:val="right" w:leader="dot" w:pos="8306"/>
        </w:tabs>
      </w:pPr>
      <w:hyperlink w:anchor="_Toc2833" w:history="1">
        <w:r>
          <w:rPr>
            <w:rFonts w:ascii="仿宋" w:eastAsia="仿宋" w:hAnsi="仿宋" w:cs="仿宋" w:hint="eastAsia"/>
            <w:lang w:eastAsia="zh-CN"/>
          </w:rPr>
          <w:t>(二)、无尘布项目目标</w:t>
        </w:r>
        <w:r>
          <w:tab/>
        </w:r>
        <w:r>
          <w:fldChar w:fldCharType="begin"/>
        </w:r>
        <w:r>
          <w:instrText xml:space="preserve"> PAGEREF _Toc2833 \h </w:instrText>
        </w:r>
        <w:r>
          <w:fldChar w:fldCharType="separate"/>
        </w:r>
        <w:r>
          <w:t>8</w:t>
        </w:r>
        <w:r>
          <w:fldChar w:fldCharType="end"/>
        </w:r>
      </w:hyperlink>
    </w:p>
    <w:p>
      <w:pPr>
        <w:pStyle w:val="TOC2"/>
        <w:tabs>
          <w:tab w:val="right" w:leader="dot" w:pos="8306"/>
        </w:tabs>
      </w:pPr>
      <w:hyperlink w:anchor="_Toc9966" w:history="1">
        <w:r>
          <w:rPr>
            <w:rFonts w:ascii="仿宋" w:eastAsia="仿宋" w:hAnsi="仿宋" w:cs="仿宋" w:hint="eastAsia"/>
            <w:lang w:eastAsia="zh-CN"/>
          </w:rPr>
          <w:t>(三)、无尘布项目提出的理由</w:t>
        </w:r>
        <w:r>
          <w:tab/>
        </w:r>
        <w:r>
          <w:fldChar w:fldCharType="begin"/>
        </w:r>
        <w:r>
          <w:instrText xml:space="preserve"> PAGEREF _Toc9966 \h </w:instrText>
        </w:r>
        <w:r>
          <w:fldChar w:fldCharType="separate"/>
        </w:r>
        <w:r>
          <w:t>9</w:t>
        </w:r>
        <w:r>
          <w:fldChar w:fldCharType="end"/>
        </w:r>
      </w:hyperlink>
    </w:p>
    <w:p>
      <w:pPr>
        <w:pStyle w:val="TOC2"/>
        <w:tabs>
          <w:tab w:val="right" w:leader="dot" w:pos="8306"/>
        </w:tabs>
      </w:pPr>
      <w:hyperlink w:anchor="_Toc167" w:history="1">
        <w:r>
          <w:rPr>
            <w:rFonts w:ascii="仿宋" w:eastAsia="仿宋" w:hAnsi="仿宋" w:cs="仿宋" w:hint="eastAsia"/>
            <w:lang w:eastAsia="zh-CN"/>
          </w:rPr>
          <w:t>(四)、无尘布项目意义</w:t>
        </w:r>
        <w:r>
          <w:tab/>
        </w:r>
        <w:r>
          <w:fldChar w:fldCharType="begin"/>
        </w:r>
        <w:r>
          <w:instrText xml:space="preserve"> PAGEREF _Toc167 \h </w:instrText>
        </w:r>
        <w:r>
          <w:fldChar w:fldCharType="separate"/>
        </w:r>
        <w:r>
          <w:t>11</w:t>
        </w:r>
        <w:r>
          <w:fldChar w:fldCharType="end"/>
        </w:r>
      </w:hyperlink>
    </w:p>
    <w:p>
      <w:pPr>
        <w:pStyle w:val="TOC2"/>
        <w:tabs>
          <w:tab w:val="right" w:leader="dot" w:pos="8306"/>
        </w:tabs>
      </w:pPr>
      <w:hyperlink w:anchor="_Toc23167" w:history="1">
        <w:r>
          <w:rPr>
            <w:rFonts w:ascii="仿宋" w:eastAsia="仿宋" w:hAnsi="仿宋" w:cs="仿宋" w:hint="eastAsia"/>
            <w:lang w:eastAsia="zh-CN"/>
          </w:rPr>
          <w:t>(五)、无尘布项目背景</w:t>
        </w:r>
        <w:r>
          <w:tab/>
        </w:r>
        <w:r>
          <w:fldChar w:fldCharType="begin"/>
        </w:r>
        <w:r>
          <w:instrText xml:space="preserve"> PAGEREF _Toc23167 \h </w:instrText>
        </w:r>
        <w:r>
          <w:fldChar w:fldCharType="separate"/>
        </w:r>
        <w:r>
          <w:t>11</w:t>
        </w:r>
        <w:r>
          <w:fldChar w:fldCharType="end"/>
        </w:r>
      </w:hyperlink>
    </w:p>
    <w:p>
      <w:pPr>
        <w:pStyle w:val="TOC1"/>
        <w:tabs>
          <w:tab w:val="right" w:leader="dot" w:pos="8306"/>
        </w:tabs>
      </w:pPr>
      <w:hyperlink w:anchor="_Toc2845" w:history="1">
        <w:r>
          <w:rPr>
            <w:rFonts w:ascii="仿宋" w:eastAsia="仿宋" w:hAnsi="仿宋" w:cs="仿宋" w:hint="eastAsia"/>
            <w:lang w:eastAsia="zh-CN"/>
          </w:rPr>
          <w:t>三、无尘布项目土建工程</w:t>
        </w:r>
        <w:r>
          <w:tab/>
        </w:r>
        <w:r>
          <w:fldChar w:fldCharType="begin"/>
        </w:r>
        <w:r>
          <w:instrText xml:space="preserve"> PAGEREF _Toc2845 \h </w:instrText>
        </w:r>
        <w:r>
          <w:fldChar w:fldCharType="separate"/>
        </w:r>
        <w:r>
          <w:t>12</w:t>
        </w:r>
        <w:r>
          <w:fldChar w:fldCharType="end"/>
        </w:r>
      </w:hyperlink>
    </w:p>
    <w:p>
      <w:pPr>
        <w:pStyle w:val="TOC2"/>
        <w:tabs>
          <w:tab w:val="right" w:leader="dot" w:pos="8306"/>
        </w:tabs>
      </w:pPr>
      <w:hyperlink w:anchor="_Toc9535" w:history="1">
        <w:r>
          <w:rPr>
            <w:rFonts w:ascii="仿宋" w:eastAsia="仿宋" w:hAnsi="仿宋" w:cs="仿宋" w:hint="eastAsia"/>
            <w:lang w:eastAsia="zh-CN"/>
          </w:rPr>
          <w:t>(一)、建筑工程设计原则</w:t>
        </w:r>
        <w:r>
          <w:tab/>
        </w:r>
        <w:r>
          <w:fldChar w:fldCharType="begin"/>
        </w:r>
        <w:r>
          <w:instrText xml:space="preserve"> PAGEREF _Toc9535 \h </w:instrText>
        </w:r>
        <w:r>
          <w:fldChar w:fldCharType="separate"/>
        </w:r>
        <w:r>
          <w:t>12</w:t>
        </w:r>
        <w:r>
          <w:fldChar w:fldCharType="end"/>
        </w:r>
      </w:hyperlink>
    </w:p>
    <w:p>
      <w:pPr>
        <w:pStyle w:val="TOC2"/>
        <w:tabs>
          <w:tab w:val="right" w:leader="dot" w:pos="8306"/>
        </w:tabs>
      </w:pPr>
      <w:hyperlink w:anchor="_Toc24473" w:history="1">
        <w:r>
          <w:rPr>
            <w:rFonts w:ascii="仿宋" w:eastAsia="仿宋" w:hAnsi="仿宋" w:cs="仿宋" w:hint="eastAsia"/>
            <w:lang w:eastAsia="zh-CN"/>
          </w:rPr>
          <w:t>(二)、土建工程设计年限及安全等级</w:t>
        </w:r>
        <w:r>
          <w:tab/>
        </w:r>
        <w:r>
          <w:fldChar w:fldCharType="begin"/>
        </w:r>
        <w:r>
          <w:instrText xml:space="preserve"> PAGEREF _Toc24473 \h </w:instrText>
        </w:r>
        <w:r>
          <w:fldChar w:fldCharType="separate"/>
        </w:r>
        <w:r>
          <w:t>13</w:t>
        </w:r>
        <w:r>
          <w:fldChar w:fldCharType="end"/>
        </w:r>
      </w:hyperlink>
    </w:p>
    <w:p>
      <w:pPr>
        <w:pStyle w:val="TOC2"/>
        <w:tabs>
          <w:tab w:val="right" w:leader="dot" w:pos="8306"/>
        </w:tabs>
      </w:pPr>
      <w:hyperlink w:anchor="_Toc12353" w:history="1">
        <w:r>
          <w:rPr>
            <w:rFonts w:ascii="仿宋" w:eastAsia="仿宋" w:hAnsi="仿宋" w:cs="仿宋" w:hint="eastAsia"/>
            <w:lang w:eastAsia="zh-CN"/>
          </w:rPr>
          <w:t>(三)、建筑工程设计总体要求</w:t>
        </w:r>
        <w:r>
          <w:tab/>
        </w:r>
        <w:r>
          <w:fldChar w:fldCharType="begin"/>
        </w:r>
        <w:r>
          <w:instrText xml:space="preserve"> PAGEREF _Toc12353 \h </w:instrText>
        </w:r>
        <w:r>
          <w:fldChar w:fldCharType="separate"/>
        </w:r>
        <w:r>
          <w:t>15</w:t>
        </w:r>
        <w:r>
          <w:fldChar w:fldCharType="end"/>
        </w:r>
      </w:hyperlink>
    </w:p>
    <w:p>
      <w:pPr>
        <w:pStyle w:val="TOC2"/>
        <w:tabs>
          <w:tab w:val="right" w:leader="dot" w:pos="8306"/>
        </w:tabs>
      </w:pPr>
      <w:hyperlink w:anchor="_Toc12627" w:history="1">
        <w:r>
          <w:rPr>
            <w:rFonts w:ascii="仿宋" w:eastAsia="仿宋" w:hAnsi="仿宋" w:cs="仿宋" w:hint="eastAsia"/>
            <w:lang w:eastAsia="zh-CN"/>
          </w:rPr>
          <w:t>(四)、土建工程建设指标</w:t>
        </w:r>
        <w:r>
          <w:tab/>
        </w:r>
        <w:r>
          <w:fldChar w:fldCharType="begin"/>
        </w:r>
        <w:r>
          <w:instrText xml:space="preserve"> PAGEREF _Toc12627 \h </w:instrText>
        </w:r>
        <w:r>
          <w:fldChar w:fldCharType="separate"/>
        </w:r>
        <w:r>
          <w:t>15</w:t>
        </w:r>
        <w:r>
          <w:fldChar w:fldCharType="end"/>
        </w:r>
      </w:hyperlink>
    </w:p>
    <w:p>
      <w:pPr>
        <w:pStyle w:val="TOC1"/>
        <w:tabs>
          <w:tab w:val="right" w:leader="dot" w:pos="8306"/>
        </w:tabs>
      </w:pPr>
      <w:hyperlink w:anchor="_Toc15979" w:history="1">
        <w:r>
          <w:rPr>
            <w:rFonts w:ascii="仿宋" w:eastAsia="仿宋" w:hAnsi="仿宋" w:cs="仿宋" w:hint="eastAsia"/>
            <w:lang w:eastAsia="zh-CN"/>
          </w:rPr>
          <w:t>四、无尘布项目危机管理</w:t>
        </w:r>
        <w:r>
          <w:tab/>
        </w:r>
        <w:r>
          <w:fldChar w:fldCharType="begin"/>
        </w:r>
        <w:r>
          <w:instrText xml:space="preserve"> PAGEREF _Toc15979 \h </w:instrText>
        </w:r>
        <w:r>
          <w:fldChar w:fldCharType="separate"/>
        </w:r>
        <w:r>
          <w:t>16</w:t>
        </w:r>
        <w:r>
          <w:fldChar w:fldCharType="end"/>
        </w:r>
      </w:hyperlink>
    </w:p>
    <w:p>
      <w:pPr>
        <w:pStyle w:val="TOC2"/>
        <w:tabs>
          <w:tab w:val="right" w:leader="dot" w:pos="8306"/>
        </w:tabs>
      </w:pPr>
      <w:hyperlink w:anchor="_Toc27114" w:history="1">
        <w:r>
          <w:rPr>
            <w:rFonts w:ascii="仿宋" w:eastAsia="仿宋" w:hAnsi="仿宋" w:cs="仿宋" w:hint="eastAsia"/>
            <w:lang w:eastAsia="zh-CN"/>
          </w:rPr>
          <w:t>(一)、危机预警与识别</w:t>
        </w:r>
        <w:r>
          <w:tab/>
        </w:r>
        <w:r>
          <w:fldChar w:fldCharType="begin"/>
        </w:r>
        <w:r>
          <w:instrText xml:space="preserve"> PAGEREF _Toc27114 \h </w:instrText>
        </w:r>
        <w:r>
          <w:fldChar w:fldCharType="separate"/>
        </w:r>
        <w:r>
          <w:t>16</w:t>
        </w:r>
        <w:r>
          <w:fldChar w:fldCharType="end"/>
        </w:r>
      </w:hyperlink>
    </w:p>
    <w:p>
      <w:pPr>
        <w:pStyle w:val="TOC2"/>
        <w:tabs>
          <w:tab w:val="right" w:leader="dot" w:pos="8306"/>
        </w:tabs>
      </w:pPr>
      <w:hyperlink w:anchor="_Toc9222" w:history="1">
        <w:r>
          <w:rPr>
            <w:rFonts w:ascii="仿宋" w:eastAsia="仿宋" w:hAnsi="仿宋" w:cs="仿宋" w:hint="eastAsia"/>
            <w:lang w:eastAsia="zh-CN"/>
          </w:rPr>
          <w:t>(二)、危机应对与恢复</w:t>
        </w:r>
        <w:r>
          <w:tab/>
        </w:r>
        <w:r>
          <w:fldChar w:fldCharType="begin"/>
        </w:r>
        <w:r>
          <w:instrText xml:space="preserve"> PAGEREF _Toc9222 \h </w:instrText>
        </w:r>
        <w:r>
          <w:fldChar w:fldCharType="separate"/>
        </w:r>
        <w:r>
          <w:t>17</w:t>
        </w:r>
        <w:r>
          <w:fldChar w:fldCharType="end"/>
        </w:r>
      </w:hyperlink>
    </w:p>
    <w:p>
      <w:pPr>
        <w:pStyle w:val="TOC1"/>
        <w:tabs>
          <w:tab w:val="right" w:leader="dot" w:pos="8306"/>
        </w:tabs>
      </w:pPr>
      <w:hyperlink w:anchor="_Toc24862" w:history="1">
        <w:r>
          <w:rPr>
            <w:rFonts w:ascii="仿宋" w:eastAsia="仿宋" w:hAnsi="仿宋" w:cs="仿宋" w:hint="eastAsia"/>
            <w:lang w:eastAsia="zh-CN"/>
          </w:rPr>
          <w:t>五、无尘布项目文档管理</w:t>
        </w:r>
        <w:r>
          <w:tab/>
        </w:r>
        <w:r>
          <w:fldChar w:fldCharType="begin"/>
        </w:r>
        <w:r>
          <w:instrText xml:space="preserve"> PAGEREF _Toc24862 \h </w:instrText>
        </w:r>
        <w:r>
          <w:fldChar w:fldCharType="separate"/>
        </w:r>
        <w:r>
          <w:t>18</w:t>
        </w:r>
        <w:r>
          <w:fldChar w:fldCharType="end"/>
        </w:r>
      </w:hyperlink>
    </w:p>
    <w:p>
      <w:pPr>
        <w:pStyle w:val="TOC2"/>
        <w:tabs>
          <w:tab w:val="right" w:leader="dot" w:pos="8306"/>
        </w:tabs>
      </w:pPr>
      <w:hyperlink w:anchor="_Toc17407" w:history="1">
        <w:r>
          <w:rPr>
            <w:rFonts w:ascii="仿宋" w:eastAsia="仿宋" w:hAnsi="仿宋" w:cs="仿宋" w:hint="eastAsia"/>
            <w:lang w:eastAsia="zh-CN"/>
          </w:rPr>
          <w:t>(一)、文档编制与审查</w:t>
        </w:r>
        <w:r>
          <w:tab/>
        </w:r>
        <w:r>
          <w:fldChar w:fldCharType="begin"/>
        </w:r>
        <w:r>
          <w:instrText xml:space="preserve"> PAGEREF _Toc17407 \h </w:instrText>
        </w:r>
        <w:r>
          <w:fldChar w:fldCharType="separate"/>
        </w:r>
        <w:r>
          <w:t>18</w:t>
        </w:r>
        <w:r>
          <w:fldChar w:fldCharType="end"/>
        </w:r>
      </w:hyperlink>
    </w:p>
    <w:p>
      <w:pPr>
        <w:pStyle w:val="TOC2"/>
        <w:tabs>
          <w:tab w:val="right" w:leader="dot" w:pos="8306"/>
        </w:tabs>
      </w:pPr>
      <w:hyperlink w:anchor="_Toc30605" w:history="1">
        <w:r>
          <w:rPr>
            <w:rFonts w:ascii="仿宋" w:eastAsia="仿宋" w:hAnsi="仿宋" w:cs="仿宋" w:hint="eastAsia"/>
            <w:lang w:eastAsia="zh-CN"/>
          </w:rPr>
          <w:t>(二)、文档发布与分发</w:t>
        </w:r>
        <w:r>
          <w:tab/>
        </w:r>
        <w:r>
          <w:fldChar w:fldCharType="begin"/>
        </w:r>
        <w:r>
          <w:instrText xml:space="preserve"> PAGEREF _Toc30605 \h </w:instrText>
        </w:r>
        <w:r>
          <w:fldChar w:fldCharType="separate"/>
        </w:r>
        <w:r>
          <w:t>19</w:t>
        </w:r>
        <w:r>
          <w:fldChar w:fldCharType="end"/>
        </w:r>
      </w:hyperlink>
    </w:p>
    <w:p>
      <w:pPr>
        <w:pStyle w:val="TOC2"/>
        <w:tabs>
          <w:tab w:val="right" w:leader="dot" w:pos="8306"/>
        </w:tabs>
      </w:pPr>
      <w:hyperlink w:anchor="_Toc2117" w:history="1">
        <w:r>
          <w:rPr>
            <w:rFonts w:ascii="仿宋" w:eastAsia="仿宋" w:hAnsi="仿宋" w:cs="仿宋" w:hint="eastAsia"/>
            <w:lang w:eastAsia="zh-CN"/>
          </w:rPr>
          <w:t>(三)、文档存档与归档</w:t>
        </w:r>
        <w:r>
          <w:tab/>
        </w:r>
        <w:r>
          <w:fldChar w:fldCharType="begin"/>
        </w:r>
        <w:r>
          <w:instrText xml:space="preserve"> PAGEREF _Toc2117 \h </w:instrText>
        </w:r>
        <w:r>
          <w:fldChar w:fldCharType="separate"/>
        </w:r>
        <w:r>
          <w:t>20</w:t>
        </w:r>
        <w:r>
          <w:fldChar w:fldCharType="end"/>
        </w:r>
      </w:hyperlink>
    </w:p>
    <w:p>
      <w:pPr>
        <w:pStyle w:val="TOC1"/>
        <w:tabs>
          <w:tab w:val="right" w:leader="dot" w:pos="8306"/>
        </w:tabs>
      </w:pPr>
      <w:hyperlink w:anchor="_Toc21541" w:history="1">
        <w:r>
          <w:rPr>
            <w:rFonts w:ascii="仿宋" w:eastAsia="仿宋" w:hAnsi="仿宋" w:cs="仿宋" w:hint="eastAsia"/>
            <w:lang w:eastAsia="zh-CN"/>
          </w:rPr>
          <w:t>六、无尘布项目选址可行性分析</w:t>
        </w:r>
        <w:r>
          <w:tab/>
        </w:r>
        <w:r>
          <w:fldChar w:fldCharType="begin"/>
        </w:r>
        <w:r>
          <w:instrText xml:space="preserve"> PAGEREF _Toc21541 \h </w:instrText>
        </w:r>
        <w:r>
          <w:fldChar w:fldCharType="separate"/>
        </w:r>
        <w:r>
          <w:t>21</w:t>
        </w:r>
        <w:r>
          <w:fldChar w:fldCharType="end"/>
        </w:r>
      </w:hyperlink>
    </w:p>
    <w:p>
      <w:pPr>
        <w:pStyle w:val="TOC2"/>
        <w:tabs>
          <w:tab w:val="right" w:leader="dot" w:pos="8306"/>
        </w:tabs>
      </w:pPr>
      <w:hyperlink w:anchor="_Toc13786" w:history="1">
        <w:r>
          <w:rPr>
            <w:rFonts w:ascii="仿宋" w:eastAsia="仿宋" w:hAnsi="仿宋" w:cs="仿宋" w:hint="eastAsia"/>
            <w:lang w:eastAsia="zh-CN"/>
          </w:rPr>
          <w:t>(一)、无尘布项目选址</w:t>
        </w:r>
        <w:r>
          <w:tab/>
        </w:r>
        <w:r>
          <w:fldChar w:fldCharType="begin"/>
        </w:r>
        <w:r>
          <w:instrText xml:space="preserve"> PAGEREF _Toc13786 \h </w:instrText>
        </w:r>
        <w:r>
          <w:fldChar w:fldCharType="separate"/>
        </w:r>
        <w:r>
          <w:t>21</w:t>
        </w:r>
        <w:r>
          <w:fldChar w:fldCharType="end"/>
        </w:r>
      </w:hyperlink>
    </w:p>
    <w:p>
      <w:pPr>
        <w:pStyle w:val="TOC2"/>
        <w:tabs>
          <w:tab w:val="right" w:leader="dot" w:pos="8306"/>
        </w:tabs>
      </w:pPr>
      <w:hyperlink w:anchor="_Toc17006" w:history="1">
        <w:r>
          <w:rPr>
            <w:rFonts w:ascii="仿宋" w:eastAsia="仿宋" w:hAnsi="仿宋" w:cs="仿宋" w:hint="eastAsia"/>
            <w:lang w:eastAsia="zh-CN"/>
          </w:rPr>
          <w:t>(二)、用地控制指标</w:t>
        </w:r>
        <w:r>
          <w:tab/>
        </w:r>
        <w:r>
          <w:fldChar w:fldCharType="begin"/>
        </w:r>
        <w:r>
          <w:instrText xml:space="preserve"> PAGEREF _Toc17006 \h </w:instrText>
        </w:r>
        <w:r>
          <w:fldChar w:fldCharType="separate"/>
        </w:r>
        <w:r>
          <w:t>21</w:t>
        </w:r>
        <w:r>
          <w:fldChar w:fldCharType="end"/>
        </w:r>
      </w:hyperlink>
    </w:p>
    <w:p>
      <w:pPr>
        <w:pStyle w:val="TOC2"/>
        <w:tabs>
          <w:tab w:val="right" w:leader="dot" w:pos="8306"/>
        </w:tabs>
      </w:pPr>
      <w:hyperlink w:anchor="_Toc17034" w:history="1">
        <w:r>
          <w:rPr>
            <w:rFonts w:ascii="仿宋" w:eastAsia="仿宋" w:hAnsi="仿宋" w:cs="仿宋" w:hint="eastAsia"/>
            <w:lang w:eastAsia="zh-CN"/>
          </w:rPr>
          <w:t>(三)、节约用地措施</w:t>
        </w:r>
        <w:r>
          <w:tab/>
        </w:r>
        <w:r>
          <w:fldChar w:fldCharType="begin"/>
        </w:r>
        <w:r>
          <w:instrText xml:space="preserve"> PAGEREF _Toc17034 \h </w:instrText>
        </w:r>
        <w:r>
          <w:fldChar w:fldCharType="separate"/>
        </w:r>
        <w:r>
          <w:t>23</w:t>
        </w:r>
        <w:r>
          <w:fldChar w:fldCharType="end"/>
        </w:r>
      </w:hyperlink>
    </w:p>
    <w:p>
      <w:pPr>
        <w:pStyle w:val="TOC2"/>
        <w:tabs>
          <w:tab w:val="right" w:leader="dot" w:pos="8306"/>
        </w:tabs>
      </w:pPr>
      <w:hyperlink w:anchor="_Toc24536" w:history="1">
        <w:r>
          <w:rPr>
            <w:rFonts w:ascii="仿宋" w:eastAsia="仿宋" w:hAnsi="仿宋" w:cs="仿宋" w:hint="eastAsia"/>
            <w:lang w:eastAsia="zh-CN"/>
          </w:rPr>
          <w:t>(四)、总图布置方案</w:t>
        </w:r>
        <w:r>
          <w:tab/>
        </w:r>
        <w:r>
          <w:fldChar w:fldCharType="begin"/>
        </w:r>
        <w:r>
          <w:instrText xml:space="preserve"> PAGEREF _Toc24536 \h </w:instrText>
        </w:r>
        <w:r>
          <w:fldChar w:fldCharType="separate"/>
        </w:r>
        <w:r>
          <w:t>24</w:t>
        </w:r>
        <w:r>
          <w:fldChar w:fldCharType="end"/>
        </w:r>
      </w:hyperlink>
    </w:p>
    <w:p>
      <w:pPr>
        <w:pStyle w:val="TOC2"/>
        <w:tabs>
          <w:tab w:val="right" w:leader="dot" w:pos="8306"/>
        </w:tabs>
      </w:pPr>
      <w:hyperlink w:anchor="_Toc16760" w:history="1">
        <w:r>
          <w:rPr>
            <w:rFonts w:ascii="仿宋" w:eastAsia="仿宋" w:hAnsi="仿宋" w:cs="仿宋" w:hint="eastAsia"/>
            <w:lang w:eastAsia="zh-CN"/>
          </w:rPr>
          <w:t>(五)、选址综合评价</w:t>
        </w:r>
        <w:r>
          <w:tab/>
        </w:r>
        <w:r>
          <w:fldChar w:fldCharType="begin"/>
        </w:r>
        <w:r>
          <w:instrText xml:space="preserve"> PAGEREF _Toc16760 \h </w:instrText>
        </w:r>
        <w:r>
          <w:fldChar w:fldCharType="separate"/>
        </w:r>
        <w:r>
          <w:t>25</w:t>
        </w:r>
        <w:r>
          <w:fldChar w:fldCharType="end"/>
        </w:r>
      </w:hyperlink>
    </w:p>
    <w:p>
      <w:pPr>
        <w:pStyle w:val="TOC1"/>
        <w:tabs>
          <w:tab w:val="right" w:leader="dot" w:pos="8306"/>
        </w:tabs>
      </w:pPr>
      <w:hyperlink w:anchor="_Toc30889" w:history="1">
        <w:r>
          <w:rPr>
            <w:rFonts w:ascii="仿宋" w:eastAsia="仿宋" w:hAnsi="仿宋" w:cs="仿宋" w:hint="eastAsia"/>
            <w:lang w:eastAsia="zh-CN"/>
          </w:rPr>
          <w:t>七、无尘布项目创新与研发</w:t>
        </w:r>
        <w:r>
          <w:tab/>
        </w:r>
        <w:r>
          <w:fldChar w:fldCharType="begin"/>
        </w:r>
        <w:r>
          <w:instrText xml:space="preserve"> PAGEREF _Toc30889 \h </w:instrText>
        </w:r>
        <w:r>
          <w:fldChar w:fldCharType="separate"/>
        </w:r>
        <w:r>
          <w:t>26</w:t>
        </w:r>
        <w:r>
          <w:fldChar w:fldCharType="end"/>
        </w:r>
      </w:hyperlink>
    </w:p>
    <w:p>
      <w:pPr>
        <w:pStyle w:val="TOC2"/>
        <w:tabs>
          <w:tab w:val="right" w:leader="dot" w:pos="8306"/>
        </w:tabs>
      </w:pPr>
      <w:hyperlink w:anchor="_Toc25812" w:history="1">
        <w:r>
          <w:rPr>
            <w:rFonts w:ascii="仿宋" w:eastAsia="仿宋" w:hAnsi="仿宋" w:cs="仿宋" w:hint="eastAsia"/>
            <w:lang w:eastAsia="zh-CN"/>
          </w:rPr>
          <w:t>(一)、创新策略与方向</w:t>
        </w:r>
        <w:r>
          <w:tab/>
        </w:r>
        <w:r>
          <w:fldChar w:fldCharType="begin"/>
        </w:r>
        <w:r>
          <w:instrText xml:space="preserve"> PAGEREF _Toc25812 \h </w:instrText>
        </w:r>
        <w:r>
          <w:fldChar w:fldCharType="separate"/>
        </w:r>
        <w:r>
          <w:t>26</w:t>
        </w:r>
        <w:r>
          <w:fldChar w:fldCharType="end"/>
        </w:r>
      </w:hyperlink>
    </w:p>
    <w:p>
      <w:pPr>
        <w:pStyle w:val="TOC2"/>
        <w:tabs>
          <w:tab w:val="right" w:leader="dot" w:pos="8306"/>
        </w:tabs>
      </w:pPr>
      <w:hyperlink w:anchor="_Toc14665" w:history="1">
        <w:r>
          <w:rPr>
            <w:rFonts w:ascii="仿宋" w:eastAsia="仿宋" w:hAnsi="仿宋" w:cs="仿宋" w:hint="eastAsia"/>
            <w:lang w:eastAsia="zh-CN"/>
          </w:rPr>
          <w:t>(二)、研发规划与投入</w:t>
        </w:r>
        <w:r>
          <w:tab/>
        </w:r>
        <w:r>
          <w:fldChar w:fldCharType="begin"/>
        </w:r>
        <w:r>
          <w:instrText xml:space="preserve"> PAGEREF _Toc14665 \h </w:instrText>
        </w:r>
        <w:r>
          <w:fldChar w:fldCharType="separate"/>
        </w:r>
        <w:r>
          <w:t>28</w:t>
        </w:r>
        <w:r>
          <w:fldChar w:fldCharType="end"/>
        </w:r>
      </w:hyperlink>
    </w:p>
    <w:p>
      <w:pPr>
        <w:pStyle w:val="TOC1"/>
        <w:tabs>
          <w:tab w:val="right" w:leader="dot" w:pos="8306"/>
        </w:tabs>
      </w:pPr>
      <w:hyperlink w:anchor="_Toc18039" w:history="1">
        <w:r>
          <w:rPr>
            <w:rFonts w:ascii="仿宋" w:eastAsia="仿宋" w:hAnsi="仿宋" w:cs="仿宋" w:hint="eastAsia"/>
            <w:lang w:eastAsia="zh-CN"/>
          </w:rPr>
          <w:t>八、无尘布项目投资规划</w:t>
        </w:r>
        <w:r>
          <w:tab/>
        </w:r>
        <w:r>
          <w:fldChar w:fldCharType="begin"/>
        </w:r>
        <w:r>
          <w:instrText xml:space="preserve"> PAGEREF _Toc18039 \h </w:instrText>
        </w:r>
        <w:r>
          <w:fldChar w:fldCharType="separate"/>
        </w:r>
        <w:r>
          <w:t>30</w:t>
        </w:r>
        <w:r>
          <w:fldChar w:fldCharType="end"/>
        </w:r>
      </w:hyperlink>
    </w:p>
    <w:p>
      <w:pPr>
        <w:pStyle w:val="TOC2"/>
        <w:tabs>
          <w:tab w:val="right" w:leader="dot" w:pos="8306"/>
        </w:tabs>
      </w:pPr>
      <w:hyperlink w:anchor="_Toc16123" w:history="1">
        <w:r>
          <w:rPr>
            <w:rFonts w:ascii="仿宋" w:eastAsia="仿宋" w:hAnsi="仿宋" w:cs="仿宋" w:hint="eastAsia"/>
            <w:lang w:eastAsia="zh-CN"/>
          </w:rPr>
          <w:t>(一)、无尘布项目总投资估算</w:t>
        </w:r>
        <w:r>
          <w:tab/>
        </w:r>
        <w:r>
          <w:fldChar w:fldCharType="begin"/>
        </w:r>
        <w:r>
          <w:instrText xml:space="preserve"> PAGEREF _Toc16123 \h </w:instrText>
        </w:r>
        <w:r>
          <w:fldChar w:fldCharType="separate"/>
        </w:r>
        <w:r>
          <w:t>30</w:t>
        </w:r>
        <w:r>
          <w:fldChar w:fldCharType="end"/>
        </w:r>
      </w:hyperlink>
    </w:p>
    <w:p>
      <w:pPr>
        <w:pStyle w:val="TOC2"/>
        <w:tabs>
          <w:tab w:val="right" w:leader="dot" w:pos="8306"/>
        </w:tabs>
      </w:pPr>
      <w:hyperlink w:anchor="_Toc30268" w:history="1">
        <w:r>
          <w:rPr>
            <w:rFonts w:ascii="仿宋" w:eastAsia="仿宋" w:hAnsi="仿宋" w:cs="仿宋" w:hint="eastAsia"/>
            <w:lang w:eastAsia="zh-CN"/>
          </w:rPr>
          <w:t>(二)、资金筹措</w:t>
        </w:r>
        <w:r>
          <w:tab/>
        </w:r>
        <w:r>
          <w:fldChar w:fldCharType="begin"/>
        </w:r>
        <w:r>
          <w:instrText xml:space="preserve"> PAGEREF _Toc30268 \h </w:instrText>
        </w:r>
        <w:r>
          <w:fldChar w:fldCharType="separate"/>
        </w:r>
        <w:r>
          <w:t>31</w:t>
        </w:r>
        <w:r>
          <w:fldChar w:fldCharType="end"/>
        </w:r>
      </w:hyperlink>
    </w:p>
    <w:p>
      <w:pPr>
        <w:pStyle w:val="TOC1"/>
        <w:tabs>
          <w:tab w:val="right" w:leader="dot" w:pos="8306"/>
        </w:tabs>
      </w:pPr>
      <w:hyperlink w:anchor="_Toc11070" w:history="1">
        <w:r>
          <w:rPr>
            <w:rFonts w:ascii="仿宋" w:eastAsia="仿宋" w:hAnsi="仿宋" w:cs="仿宋" w:hint="eastAsia"/>
            <w:lang w:eastAsia="zh-CN"/>
          </w:rPr>
          <w:t>九、无尘布项目计划安排</w:t>
        </w:r>
        <w:r>
          <w:tab/>
        </w:r>
        <w:r>
          <w:fldChar w:fldCharType="begin"/>
        </w:r>
        <w:r>
          <w:instrText xml:space="preserve"> PAGEREF _Toc11070 \h </w:instrText>
        </w:r>
        <w:r>
          <w:fldChar w:fldCharType="separate"/>
        </w:r>
        <w:r>
          <w:t>32</w:t>
        </w:r>
        <w:r>
          <w:fldChar w:fldCharType="end"/>
        </w:r>
      </w:hyperlink>
    </w:p>
    <w:p>
      <w:pPr>
        <w:pStyle w:val="TOC2"/>
        <w:tabs>
          <w:tab w:val="right" w:leader="dot" w:pos="8306"/>
        </w:tabs>
      </w:pPr>
      <w:hyperlink w:anchor="_Toc1107" w:history="1">
        <w:r>
          <w:rPr>
            <w:rFonts w:ascii="仿宋" w:eastAsia="仿宋" w:hAnsi="仿宋" w:cs="仿宋" w:hint="eastAsia"/>
            <w:lang w:eastAsia="zh-CN"/>
          </w:rPr>
          <w:t>(一)、建设周期</w:t>
        </w:r>
        <w:r>
          <w:tab/>
        </w:r>
        <w:r>
          <w:fldChar w:fldCharType="begin"/>
        </w:r>
        <w:r>
          <w:instrText xml:space="preserve"> PAGEREF _Toc1107 \h </w:instrText>
        </w:r>
        <w:r>
          <w:fldChar w:fldCharType="separate"/>
        </w:r>
        <w:r>
          <w:t>32</w:t>
        </w:r>
        <w:r>
          <w:fldChar w:fldCharType="end"/>
        </w:r>
      </w:hyperlink>
    </w:p>
    <w:p>
      <w:pPr>
        <w:pStyle w:val="TOC2"/>
        <w:tabs>
          <w:tab w:val="right" w:leader="dot" w:pos="8306"/>
        </w:tabs>
      </w:pPr>
      <w:hyperlink w:anchor="_Toc14197" w:history="1">
        <w:r>
          <w:rPr>
            <w:rFonts w:ascii="仿宋" w:eastAsia="仿宋" w:hAnsi="仿宋" w:cs="仿宋" w:hint="eastAsia"/>
            <w:lang w:eastAsia="zh-CN"/>
          </w:rPr>
          <w:t>(二)、建设进度</w:t>
        </w:r>
        <w:r>
          <w:tab/>
        </w:r>
        <w:r>
          <w:fldChar w:fldCharType="begin"/>
        </w:r>
        <w:r>
          <w:instrText xml:space="preserve"> PAGEREF _Toc14197 \h </w:instrText>
        </w:r>
        <w:r>
          <w:fldChar w:fldCharType="separate"/>
        </w:r>
        <w:r>
          <w:t>32</w:t>
        </w:r>
        <w:r>
          <w:fldChar w:fldCharType="end"/>
        </w:r>
      </w:hyperlink>
    </w:p>
    <w:p>
      <w:pPr>
        <w:pStyle w:val="TOC2"/>
        <w:tabs>
          <w:tab w:val="right" w:leader="dot" w:pos="8306"/>
        </w:tabs>
      </w:pPr>
      <w:hyperlink w:anchor="_Toc11992" w:history="1">
        <w:r>
          <w:rPr>
            <w:rFonts w:ascii="仿宋" w:eastAsia="仿宋" w:hAnsi="仿宋" w:cs="仿宋" w:hint="eastAsia"/>
            <w:lang w:eastAsia="zh-CN"/>
          </w:rPr>
          <w:t>(三)、进度安排注意事项</w:t>
        </w:r>
        <w:r>
          <w:tab/>
        </w:r>
        <w:r>
          <w:fldChar w:fldCharType="begin"/>
        </w:r>
        <w:r>
          <w:instrText xml:space="preserve"> PAGEREF _Toc11992 \h </w:instrText>
        </w:r>
        <w:r>
          <w:fldChar w:fldCharType="separate"/>
        </w:r>
        <w:r>
          <w:t>33</w:t>
        </w:r>
        <w:r>
          <w:fldChar w:fldCharType="end"/>
        </w:r>
      </w:hyperlink>
    </w:p>
    <w:p>
      <w:pPr>
        <w:pStyle w:val="TOC2"/>
        <w:tabs>
          <w:tab w:val="right" w:leader="dot" w:pos="8306"/>
        </w:tabs>
      </w:pPr>
      <w:hyperlink w:anchor="_Toc29316" w:history="1">
        <w:r>
          <w:rPr>
            <w:rFonts w:ascii="仿宋" w:eastAsia="仿宋" w:hAnsi="仿宋" w:cs="仿宋" w:hint="eastAsia"/>
            <w:lang w:eastAsia="zh-CN"/>
          </w:rPr>
          <w:t>(四)、人力资源配置</w:t>
        </w:r>
        <w:r>
          <w:tab/>
        </w:r>
        <w:r>
          <w:fldChar w:fldCharType="begin"/>
        </w:r>
        <w:r>
          <w:instrText xml:space="preserve"> PAGEREF _Toc29316 \h </w:instrText>
        </w:r>
        <w:r>
          <w:fldChar w:fldCharType="separate"/>
        </w:r>
        <w:r>
          <w:t>35</w:t>
        </w:r>
        <w:r>
          <w:fldChar w:fldCharType="end"/>
        </w:r>
      </w:hyperlink>
    </w:p>
    <w:p>
      <w:pPr>
        <w:pStyle w:val="TOC1"/>
        <w:tabs>
          <w:tab w:val="right" w:leader="dot" w:pos="8306"/>
        </w:tabs>
      </w:pPr>
      <w:hyperlink w:anchor="_Toc21877" w:history="1">
        <w:r>
          <w:rPr>
            <w:rFonts w:ascii="仿宋" w:eastAsia="仿宋" w:hAnsi="仿宋" w:cs="仿宋" w:hint="eastAsia"/>
            <w:lang w:eastAsia="zh-CN"/>
          </w:rPr>
          <w:t>十、无尘布项目风险管理</w:t>
        </w:r>
        <w:r>
          <w:tab/>
        </w:r>
        <w:r>
          <w:fldChar w:fldCharType="begin"/>
        </w:r>
        <w:r>
          <w:instrText xml:space="preserve"> PAGEREF _Toc21877 \h </w:instrText>
        </w:r>
        <w:r>
          <w:fldChar w:fldCharType="separate"/>
        </w:r>
        <w:r>
          <w:t>36</w:t>
        </w:r>
        <w:r>
          <w:fldChar w:fldCharType="end"/>
        </w:r>
      </w:hyperlink>
    </w:p>
    <w:p>
      <w:pPr>
        <w:pStyle w:val="TOC2"/>
        <w:tabs>
          <w:tab w:val="right" w:leader="dot" w:pos="8306"/>
        </w:tabs>
      </w:pPr>
      <w:hyperlink w:anchor="_Toc24696" w:history="1">
        <w:r>
          <w:rPr>
            <w:rFonts w:ascii="仿宋" w:eastAsia="仿宋" w:hAnsi="仿宋" w:cs="仿宋" w:hint="eastAsia"/>
            <w:lang w:eastAsia="zh-CN"/>
          </w:rPr>
          <w:t>(一)、风险识别与评估</w:t>
        </w:r>
        <w:r>
          <w:tab/>
        </w:r>
        <w:r>
          <w:fldChar w:fldCharType="begin"/>
        </w:r>
        <w:r>
          <w:instrText xml:space="preserve"> PAGEREF _Toc24696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975" w:history="1">
        <w:r>
          <w:rPr>
            <w:rFonts w:ascii="仿宋" w:eastAsia="仿宋" w:hAnsi="仿宋" w:cs="仿宋" w:hint="eastAsia"/>
            <w:lang w:eastAsia="zh-CN"/>
          </w:rPr>
          <w:t>(二)、风险应对策略</w:t>
        </w:r>
        <w:r>
          <w:tab/>
        </w:r>
        <w:r>
          <w:fldChar w:fldCharType="begin"/>
        </w:r>
        <w:r>
          <w:instrText xml:space="preserve"> PAGEREF _Toc10975 \h </w:instrText>
        </w:r>
        <w:r>
          <w:fldChar w:fldCharType="separate"/>
        </w:r>
        <w:r>
          <w:t>37</w:t>
        </w:r>
        <w:r>
          <w:fldChar w:fldCharType="end"/>
        </w:r>
      </w:hyperlink>
    </w:p>
    <w:p>
      <w:pPr>
        <w:pStyle w:val="TOC2"/>
        <w:tabs>
          <w:tab w:val="right" w:leader="dot" w:pos="8306"/>
        </w:tabs>
      </w:pPr>
      <w:hyperlink w:anchor="_Toc13446" w:history="1">
        <w:r>
          <w:rPr>
            <w:rFonts w:ascii="仿宋" w:eastAsia="仿宋" w:hAnsi="仿宋" w:cs="仿宋" w:hint="eastAsia"/>
            <w:lang w:eastAsia="zh-CN"/>
          </w:rPr>
          <w:t>(三)、风险监控与控制</w:t>
        </w:r>
        <w:r>
          <w:tab/>
        </w:r>
        <w:r>
          <w:fldChar w:fldCharType="begin"/>
        </w:r>
        <w:r>
          <w:instrText xml:space="preserve"> PAGEREF _Toc13446 \h </w:instrText>
        </w:r>
        <w:r>
          <w:fldChar w:fldCharType="separate"/>
        </w:r>
        <w:r>
          <w:t>39</w:t>
        </w:r>
        <w:r>
          <w:fldChar w:fldCharType="end"/>
        </w:r>
      </w:hyperlink>
    </w:p>
    <w:p>
      <w:pPr>
        <w:pStyle w:val="TOC1"/>
        <w:tabs>
          <w:tab w:val="right" w:leader="dot" w:pos="8306"/>
        </w:tabs>
      </w:pPr>
      <w:hyperlink w:anchor="_Toc7020" w:history="1">
        <w:r>
          <w:rPr>
            <w:rFonts w:ascii="仿宋" w:eastAsia="仿宋" w:hAnsi="仿宋" w:cs="仿宋" w:hint="eastAsia"/>
            <w:lang w:eastAsia="zh-CN"/>
          </w:rPr>
          <w:t>十一、无尘布项目技术管理</w:t>
        </w:r>
        <w:r>
          <w:tab/>
        </w:r>
        <w:r>
          <w:fldChar w:fldCharType="begin"/>
        </w:r>
        <w:r>
          <w:instrText xml:space="preserve"> PAGEREF _Toc7020 \h </w:instrText>
        </w:r>
        <w:r>
          <w:fldChar w:fldCharType="separate"/>
        </w:r>
        <w:r>
          <w:t>40</w:t>
        </w:r>
        <w:r>
          <w:fldChar w:fldCharType="end"/>
        </w:r>
      </w:hyperlink>
    </w:p>
    <w:p>
      <w:pPr>
        <w:pStyle w:val="TOC2"/>
        <w:tabs>
          <w:tab w:val="right" w:leader="dot" w:pos="8306"/>
        </w:tabs>
      </w:pPr>
      <w:hyperlink w:anchor="_Toc24541" w:history="1">
        <w:r>
          <w:rPr>
            <w:rFonts w:ascii="仿宋" w:eastAsia="仿宋" w:hAnsi="仿宋" w:cs="仿宋" w:hint="eastAsia"/>
            <w:lang w:eastAsia="zh-CN"/>
          </w:rPr>
          <w:t>(一)、技术方案选用方向</w:t>
        </w:r>
        <w:r>
          <w:tab/>
        </w:r>
        <w:r>
          <w:fldChar w:fldCharType="begin"/>
        </w:r>
        <w:r>
          <w:instrText xml:space="preserve"> PAGEREF _Toc24541 \h </w:instrText>
        </w:r>
        <w:r>
          <w:fldChar w:fldCharType="separate"/>
        </w:r>
        <w:r>
          <w:t>40</w:t>
        </w:r>
        <w:r>
          <w:fldChar w:fldCharType="end"/>
        </w:r>
      </w:hyperlink>
    </w:p>
    <w:p>
      <w:pPr>
        <w:pStyle w:val="TOC2"/>
        <w:tabs>
          <w:tab w:val="right" w:leader="dot" w:pos="8306"/>
        </w:tabs>
      </w:pPr>
      <w:hyperlink w:anchor="_Toc22798" w:history="1">
        <w:r>
          <w:rPr>
            <w:rFonts w:ascii="仿宋" w:eastAsia="仿宋" w:hAnsi="仿宋" w:cs="仿宋" w:hint="eastAsia"/>
            <w:lang w:eastAsia="zh-CN"/>
          </w:rPr>
          <w:t>(二)、工艺技术方案选用原则</w:t>
        </w:r>
        <w:r>
          <w:tab/>
        </w:r>
        <w:r>
          <w:fldChar w:fldCharType="begin"/>
        </w:r>
        <w:r>
          <w:instrText xml:space="preserve"> PAGEREF _Toc22798 \h </w:instrText>
        </w:r>
        <w:r>
          <w:fldChar w:fldCharType="separate"/>
        </w:r>
        <w:r>
          <w:t>41</w:t>
        </w:r>
        <w:r>
          <w:fldChar w:fldCharType="end"/>
        </w:r>
      </w:hyperlink>
    </w:p>
    <w:p>
      <w:pPr>
        <w:pStyle w:val="TOC2"/>
        <w:tabs>
          <w:tab w:val="right" w:leader="dot" w:pos="8306"/>
        </w:tabs>
      </w:pPr>
      <w:hyperlink w:anchor="_Toc17438" w:history="1">
        <w:r>
          <w:rPr>
            <w:rFonts w:ascii="仿宋" w:eastAsia="仿宋" w:hAnsi="仿宋" w:cs="仿宋" w:hint="eastAsia"/>
            <w:lang w:eastAsia="zh-CN"/>
          </w:rPr>
          <w:t>(三)、工艺技术方案要求</w:t>
        </w:r>
        <w:r>
          <w:tab/>
        </w:r>
        <w:r>
          <w:fldChar w:fldCharType="begin"/>
        </w:r>
        <w:r>
          <w:instrText xml:space="preserve"> PAGEREF _Toc17438 \h </w:instrText>
        </w:r>
        <w:r>
          <w:fldChar w:fldCharType="separate"/>
        </w:r>
        <w:r>
          <w:t>43</w:t>
        </w:r>
        <w:r>
          <w:fldChar w:fldCharType="end"/>
        </w:r>
      </w:hyperlink>
    </w:p>
    <w:p>
      <w:pPr>
        <w:pStyle w:val="TOC1"/>
        <w:tabs>
          <w:tab w:val="right" w:leader="dot" w:pos="8306"/>
        </w:tabs>
      </w:pPr>
      <w:hyperlink w:anchor="_Toc16506" w:history="1">
        <w:r>
          <w:rPr>
            <w:rFonts w:ascii="仿宋" w:eastAsia="仿宋" w:hAnsi="仿宋" w:cs="仿宋" w:hint="eastAsia"/>
            <w:lang w:eastAsia="zh-CN"/>
          </w:rPr>
          <w:t>十二、无尘布项目人力资源培养与发展</w:t>
        </w:r>
        <w:r>
          <w:tab/>
        </w:r>
        <w:r>
          <w:fldChar w:fldCharType="begin"/>
        </w:r>
        <w:r>
          <w:instrText xml:space="preserve"> PAGEREF _Toc16506 \h </w:instrText>
        </w:r>
        <w:r>
          <w:fldChar w:fldCharType="separate"/>
        </w:r>
        <w:r>
          <w:t>46</w:t>
        </w:r>
        <w:r>
          <w:fldChar w:fldCharType="end"/>
        </w:r>
      </w:hyperlink>
    </w:p>
    <w:p>
      <w:pPr>
        <w:pStyle w:val="TOC2"/>
        <w:tabs>
          <w:tab w:val="right" w:leader="dot" w:pos="8306"/>
        </w:tabs>
      </w:pPr>
      <w:hyperlink w:anchor="_Toc3700" w:history="1">
        <w:r>
          <w:rPr>
            <w:rFonts w:ascii="仿宋" w:eastAsia="仿宋" w:hAnsi="仿宋" w:cs="仿宋" w:hint="eastAsia"/>
            <w:lang w:eastAsia="zh-CN"/>
          </w:rPr>
          <w:t>(一)、人才需求与规划</w:t>
        </w:r>
        <w:r>
          <w:tab/>
        </w:r>
        <w:r>
          <w:fldChar w:fldCharType="begin"/>
        </w:r>
        <w:r>
          <w:instrText xml:space="preserve"> PAGEREF _Toc3700 \h </w:instrText>
        </w:r>
        <w:r>
          <w:fldChar w:fldCharType="separate"/>
        </w:r>
        <w:r>
          <w:t>46</w:t>
        </w:r>
        <w:r>
          <w:fldChar w:fldCharType="end"/>
        </w:r>
      </w:hyperlink>
    </w:p>
    <w:p>
      <w:pPr>
        <w:pStyle w:val="TOC2"/>
        <w:tabs>
          <w:tab w:val="right" w:leader="dot" w:pos="8306"/>
        </w:tabs>
      </w:pPr>
      <w:hyperlink w:anchor="_Toc10314" w:history="1">
        <w:r>
          <w:rPr>
            <w:rFonts w:ascii="仿宋" w:eastAsia="仿宋" w:hAnsi="仿宋" w:cs="仿宋" w:hint="eastAsia"/>
            <w:lang w:eastAsia="zh-CN"/>
          </w:rPr>
          <w:t>(二)、培训与发展计划</w:t>
        </w:r>
        <w:r>
          <w:tab/>
        </w:r>
        <w:r>
          <w:fldChar w:fldCharType="begin"/>
        </w:r>
        <w:r>
          <w:instrText xml:space="preserve"> PAGEREF _Toc10314 \h </w:instrText>
        </w:r>
        <w:r>
          <w:fldChar w:fldCharType="separate"/>
        </w:r>
        <w:r>
          <w:t>46</w:t>
        </w:r>
        <w:r>
          <w:fldChar w:fldCharType="end"/>
        </w:r>
      </w:hyperlink>
    </w:p>
    <w:p>
      <w:pPr>
        <w:pStyle w:val="TOC1"/>
        <w:tabs>
          <w:tab w:val="right" w:leader="dot" w:pos="8306"/>
        </w:tabs>
      </w:pPr>
      <w:hyperlink w:anchor="_Toc10410" w:history="1">
        <w:r>
          <w:rPr>
            <w:rFonts w:ascii="仿宋" w:eastAsia="仿宋" w:hAnsi="仿宋" w:cs="仿宋" w:hint="eastAsia"/>
            <w:lang w:eastAsia="zh-CN"/>
          </w:rPr>
          <w:t>十三、质量管理体系</w:t>
        </w:r>
        <w:r>
          <w:tab/>
        </w:r>
        <w:r>
          <w:fldChar w:fldCharType="begin"/>
        </w:r>
        <w:r>
          <w:instrText xml:space="preserve"> PAGEREF _Toc10410 \h </w:instrText>
        </w:r>
        <w:r>
          <w:fldChar w:fldCharType="separate"/>
        </w:r>
        <w:r>
          <w:t>47</w:t>
        </w:r>
        <w:r>
          <w:fldChar w:fldCharType="end"/>
        </w:r>
      </w:hyperlink>
    </w:p>
    <w:p>
      <w:pPr>
        <w:pStyle w:val="TOC2"/>
        <w:tabs>
          <w:tab w:val="right" w:leader="dot" w:pos="8306"/>
        </w:tabs>
      </w:pPr>
      <w:hyperlink w:anchor="_Toc29266" w:history="1">
        <w:r>
          <w:rPr>
            <w:rFonts w:ascii="仿宋" w:eastAsia="仿宋" w:hAnsi="仿宋" w:cs="仿宋" w:hint="eastAsia"/>
            <w:lang w:eastAsia="zh-CN"/>
          </w:rPr>
          <w:t>(一)、质量目标与方针</w:t>
        </w:r>
        <w:r>
          <w:tab/>
        </w:r>
        <w:r>
          <w:fldChar w:fldCharType="begin"/>
        </w:r>
        <w:r>
          <w:instrText xml:space="preserve"> PAGEREF _Toc29266 \h </w:instrText>
        </w:r>
        <w:r>
          <w:fldChar w:fldCharType="separate"/>
        </w:r>
        <w:r>
          <w:t>47</w:t>
        </w:r>
        <w:r>
          <w:fldChar w:fldCharType="end"/>
        </w:r>
      </w:hyperlink>
    </w:p>
    <w:p>
      <w:pPr>
        <w:pStyle w:val="TOC2"/>
        <w:tabs>
          <w:tab w:val="right" w:leader="dot" w:pos="8306"/>
        </w:tabs>
      </w:pPr>
      <w:hyperlink w:anchor="_Toc22448" w:history="1">
        <w:r>
          <w:rPr>
            <w:rFonts w:ascii="仿宋" w:eastAsia="仿宋" w:hAnsi="仿宋" w:cs="仿宋" w:hint="eastAsia"/>
            <w:lang w:eastAsia="zh-CN"/>
          </w:rPr>
          <w:t>(二)、质量管理责任</w:t>
        </w:r>
        <w:r>
          <w:tab/>
        </w:r>
        <w:r>
          <w:fldChar w:fldCharType="begin"/>
        </w:r>
        <w:r>
          <w:instrText xml:space="preserve"> PAGEREF _Toc22448 \h </w:instrText>
        </w:r>
        <w:r>
          <w:fldChar w:fldCharType="separate"/>
        </w:r>
        <w:r>
          <w:t>48</w:t>
        </w:r>
        <w:r>
          <w:fldChar w:fldCharType="end"/>
        </w:r>
      </w:hyperlink>
    </w:p>
    <w:p>
      <w:pPr>
        <w:pStyle w:val="TOC2"/>
        <w:tabs>
          <w:tab w:val="right" w:leader="dot" w:pos="8306"/>
        </w:tabs>
      </w:pPr>
      <w:hyperlink w:anchor="_Toc14470" w:history="1">
        <w:r>
          <w:rPr>
            <w:rFonts w:ascii="仿宋" w:eastAsia="仿宋" w:hAnsi="仿宋" w:cs="仿宋" w:hint="eastAsia"/>
            <w:lang w:eastAsia="zh-CN"/>
          </w:rPr>
          <w:t>(三)、质量管理体系文件</w:t>
        </w:r>
        <w:r>
          <w:tab/>
        </w:r>
        <w:r>
          <w:fldChar w:fldCharType="begin"/>
        </w:r>
        <w:r>
          <w:instrText xml:space="preserve"> PAGEREF _Toc14470 \h </w:instrText>
        </w:r>
        <w:r>
          <w:fldChar w:fldCharType="separate"/>
        </w:r>
        <w:r>
          <w:t>49</w:t>
        </w:r>
        <w:r>
          <w:fldChar w:fldCharType="end"/>
        </w:r>
      </w:hyperlink>
    </w:p>
    <w:p>
      <w:pPr>
        <w:pStyle w:val="TOC2"/>
        <w:tabs>
          <w:tab w:val="right" w:leader="dot" w:pos="8306"/>
        </w:tabs>
      </w:pPr>
      <w:hyperlink w:anchor="_Toc7011" w:history="1">
        <w:r>
          <w:rPr>
            <w:rFonts w:ascii="仿宋" w:eastAsia="仿宋" w:hAnsi="仿宋" w:cs="仿宋" w:hint="eastAsia"/>
            <w:lang w:eastAsia="zh-CN"/>
          </w:rPr>
          <w:t>(四)、质量培训与教育</w:t>
        </w:r>
        <w:r>
          <w:tab/>
        </w:r>
        <w:r>
          <w:fldChar w:fldCharType="begin"/>
        </w:r>
        <w:r>
          <w:instrText xml:space="preserve"> PAGEREF _Toc7011 \h </w:instrText>
        </w:r>
        <w:r>
          <w:fldChar w:fldCharType="separate"/>
        </w:r>
        <w:r>
          <w:t>51</w:t>
        </w:r>
        <w:r>
          <w:fldChar w:fldCharType="end"/>
        </w:r>
      </w:hyperlink>
    </w:p>
    <w:p>
      <w:pPr>
        <w:pStyle w:val="TOC2"/>
        <w:tabs>
          <w:tab w:val="right" w:leader="dot" w:pos="8306"/>
        </w:tabs>
      </w:pPr>
      <w:hyperlink w:anchor="_Toc31264" w:history="1">
        <w:r>
          <w:rPr>
            <w:rFonts w:ascii="仿宋" w:eastAsia="仿宋" w:hAnsi="仿宋" w:cs="仿宋" w:hint="eastAsia"/>
            <w:lang w:eastAsia="zh-CN"/>
          </w:rPr>
          <w:t>(五)、质量审核与评价</w:t>
        </w:r>
        <w:r>
          <w:tab/>
        </w:r>
        <w:r>
          <w:fldChar w:fldCharType="begin"/>
        </w:r>
        <w:r>
          <w:instrText xml:space="preserve"> PAGEREF _Toc31264 \h </w:instrText>
        </w:r>
        <w:r>
          <w:fldChar w:fldCharType="separate"/>
        </w:r>
        <w:r>
          <w:t>52</w:t>
        </w:r>
        <w:r>
          <w:fldChar w:fldCharType="end"/>
        </w:r>
      </w:hyperlink>
    </w:p>
    <w:p>
      <w:pPr>
        <w:pStyle w:val="TOC2"/>
        <w:tabs>
          <w:tab w:val="right" w:leader="dot" w:pos="8306"/>
        </w:tabs>
      </w:pPr>
      <w:hyperlink w:anchor="_Toc16800" w:history="1">
        <w:r>
          <w:rPr>
            <w:rFonts w:ascii="仿宋" w:eastAsia="仿宋" w:hAnsi="仿宋" w:cs="仿宋" w:hint="eastAsia"/>
            <w:lang w:eastAsia="zh-CN"/>
          </w:rPr>
          <w:t>(六)、不符合与纠正措施</w:t>
        </w:r>
        <w:r>
          <w:tab/>
        </w:r>
        <w:r>
          <w:fldChar w:fldCharType="begin"/>
        </w:r>
        <w:r>
          <w:instrText xml:space="preserve"> PAGEREF _Toc16800 \h </w:instrText>
        </w:r>
        <w:r>
          <w:fldChar w:fldCharType="separate"/>
        </w:r>
        <w:r>
          <w:t>53</w:t>
        </w:r>
        <w:r>
          <w:fldChar w:fldCharType="end"/>
        </w:r>
      </w:hyperlink>
    </w:p>
    <w:p>
      <w:pPr>
        <w:pStyle w:val="TOC1"/>
        <w:tabs>
          <w:tab w:val="right" w:leader="dot" w:pos="8306"/>
        </w:tabs>
      </w:pPr>
      <w:hyperlink w:anchor="_Toc4839" w:history="1">
        <w:r>
          <w:rPr>
            <w:rFonts w:ascii="仿宋" w:eastAsia="仿宋" w:hAnsi="仿宋" w:cs="仿宋" w:hint="eastAsia"/>
            <w:lang w:eastAsia="zh-CN"/>
          </w:rPr>
          <w:t>十四、无尘布项目治理与监督</w:t>
        </w:r>
        <w:r>
          <w:tab/>
        </w:r>
        <w:r>
          <w:fldChar w:fldCharType="begin"/>
        </w:r>
        <w:r>
          <w:instrText xml:space="preserve"> PAGEREF _Toc4839 \h </w:instrText>
        </w:r>
        <w:r>
          <w:fldChar w:fldCharType="separate"/>
        </w:r>
        <w:r>
          <w:t>55</w:t>
        </w:r>
        <w:r>
          <w:fldChar w:fldCharType="end"/>
        </w:r>
      </w:hyperlink>
    </w:p>
    <w:p>
      <w:pPr>
        <w:pStyle w:val="TOC2"/>
        <w:tabs>
          <w:tab w:val="right" w:leader="dot" w:pos="8306"/>
        </w:tabs>
      </w:pPr>
      <w:hyperlink w:anchor="_Toc28394" w:history="1">
        <w:r>
          <w:rPr>
            <w:rFonts w:ascii="仿宋" w:eastAsia="仿宋" w:hAnsi="仿宋" w:cs="仿宋" w:hint="eastAsia"/>
            <w:lang w:eastAsia="zh-CN"/>
          </w:rPr>
          <w:t>(一)、无尘布项目治理结构</w:t>
        </w:r>
        <w:r>
          <w:tab/>
        </w:r>
        <w:r>
          <w:fldChar w:fldCharType="begin"/>
        </w:r>
        <w:r>
          <w:instrText xml:space="preserve"> PAGEREF _Toc28394 \h </w:instrText>
        </w:r>
        <w:r>
          <w:fldChar w:fldCharType="separate"/>
        </w:r>
        <w:r>
          <w:t>55</w:t>
        </w:r>
        <w:r>
          <w:fldChar w:fldCharType="end"/>
        </w:r>
      </w:hyperlink>
    </w:p>
    <w:p>
      <w:pPr>
        <w:pStyle w:val="TOC2"/>
        <w:tabs>
          <w:tab w:val="right" w:leader="dot" w:pos="8306"/>
        </w:tabs>
      </w:pPr>
      <w:hyperlink w:anchor="_Toc21962" w:history="1">
        <w:r>
          <w:rPr>
            <w:rFonts w:ascii="仿宋" w:eastAsia="仿宋" w:hAnsi="仿宋" w:cs="仿宋" w:hint="eastAsia"/>
            <w:lang w:eastAsia="zh-CN"/>
          </w:rPr>
          <w:t>(二)、监督与审计</w:t>
        </w:r>
        <w:r>
          <w:tab/>
        </w:r>
        <w:r>
          <w:fldChar w:fldCharType="begin"/>
        </w:r>
        <w:r>
          <w:instrText xml:space="preserve"> PAGEREF _Toc21962 \h </w:instrText>
        </w:r>
        <w:r>
          <w:fldChar w:fldCharType="separate"/>
        </w:r>
        <w:r>
          <w:t>56</w:t>
        </w:r>
        <w:r>
          <w:fldChar w:fldCharType="end"/>
        </w:r>
      </w:hyperlink>
    </w:p>
    <w:p>
      <w:pPr>
        <w:pStyle w:val="TOC1"/>
        <w:tabs>
          <w:tab w:val="right" w:leader="dot" w:pos="8306"/>
        </w:tabs>
      </w:pPr>
      <w:hyperlink w:anchor="_Toc12577" w:history="1">
        <w:r>
          <w:rPr>
            <w:rFonts w:ascii="仿宋" w:eastAsia="仿宋" w:hAnsi="仿宋" w:cs="仿宋" w:hint="eastAsia"/>
            <w:lang w:eastAsia="zh-CN"/>
          </w:rPr>
          <w:t>十五、无尘布项目实施保障措施</w:t>
        </w:r>
        <w:r>
          <w:tab/>
        </w:r>
        <w:r>
          <w:fldChar w:fldCharType="begin"/>
        </w:r>
        <w:r>
          <w:instrText xml:space="preserve"> PAGEREF _Toc12577 \h </w:instrText>
        </w:r>
        <w:r>
          <w:fldChar w:fldCharType="separate"/>
        </w:r>
        <w:r>
          <w:t>57</w:t>
        </w:r>
        <w:r>
          <w:fldChar w:fldCharType="end"/>
        </w:r>
      </w:hyperlink>
    </w:p>
    <w:p>
      <w:pPr>
        <w:pStyle w:val="TOC2"/>
        <w:tabs>
          <w:tab w:val="right" w:leader="dot" w:pos="8306"/>
        </w:tabs>
      </w:pPr>
      <w:hyperlink w:anchor="_Toc11558" w:history="1">
        <w:r>
          <w:rPr>
            <w:rFonts w:ascii="仿宋" w:eastAsia="仿宋" w:hAnsi="仿宋" w:cs="仿宋" w:hint="eastAsia"/>
            <w:lang w:eastAsia="zh-CN"/>
          </w:rPr>
          <w:t>(一)、无尘布项目实施保障机制</w:t>
        </w:r>
        <w:r>
          <w:tab/>
        </w:r>
        <w:r>
          <w:fldChar w:fldCharType="begin"/>
        </w:r>
        <w:r>
          <w:instrText xml:space="preserve"> PAGEREF _Toc11558 \h </w:instrText>
        </w:r>
        <w:r>
          <w:fldChar w:fldCharType="separate"/>
        </w:r>
        <w:r>
          <w:t>57</w:t>
        </w:r>
        <w:r>
          <w:fldChar w:fldCharType="end"/>
        </w:r>
      </w:hyperlink>
    </w:p>
    <w:p>
      <w:pPr>
        <w:pStyle w:val="TOC2"/>
        <w:tabs>
          <w:tab w:val="right" w:leader="dot" w:pos="8306"/>
        </w:tabs>
      </w:pPr>
      <w:hyperlink w:anchor="_Toc5412" w:history="1">
        <w:r>
          <w:rPr>
            <w:rFonts w:ascii="仿宋" w:eastAsia="仿宋" w:hAnsi="仿宋" w:cs="仿宋" w:hint="eastAsia"/>
            <w:lang w:eastAsia="zh-CN"/>
          </w:rPr>
          <w:t>(二)、无尘布项目法律合规要求</w:t>
        </w:r>
        <w:r>
          <w:tab/>
        </w:r>
        <w:r>
          <w:fldChar w:fldCharType="begin"/>
        </w:r>
        <w:r>
          <w:instrText xml:space="preserve"> PAGEREF _Toc5412 \h </w:instrText>
        </w:r>
        <w:r>
          <w:fldChar w:fldCharType="separate"/>
        </w:r>
        <w:r>
          <w:t>61</w:t>
        </w:r>
        <w:r>
          <w:fldChar w:fldCharType="end"/>
        </w:r>
      </w:hyperlink>
    </w:p>
    <w:p>
      <w:pPr>
        <w:pStyle w:val="TOC2"/>
        <w:tabs>
          <w:tab w:val="right" w:leader="dot" w:pos="8306"/>
        </w:tabs>
      </w:pPr>
      <w:hyperlink w:anchor="_Toc30325" w:history="1">
        <w:r>
          <w:rPr>
            <w:rFonts w:ascii="仿宋" w:eastAsia="仿宋" w:hAnsi="仿宋" w:cs="仿宋" w:hint="eastAsia"/>
            <w:lang w:eastAsia="zh-CN"/>
          </w:rPr>
          <w:t>(三)、无尘布项目合同管理与法律事务</w:t>
        </w:r>
        <w:r>
          <w:tab/>
        </w:r>
        <w:r>
          <w:fldChar w:fldCharType="begin"/>
        </w:r>
        <w:r>
          <w:instrText xml:space="preserve"> PAGEREF _Toc30325 \h </w:instrText>
        </w:r>
        <w:r>
          <w:fldChar w:fldCharType="separate"/>
        </w:r>
        <w:r>
          <w:t>65</w:t>
        </w:r>
        <w:r>
          <w:fldChar w:fldCharType="end"/>
        </w:r>
      </w:hyperlink>
    </w:p>
    <w:p>
      <w:pPr>
        <w:pStyle w:val="TOC2"/>
        <w:tabs>
          <w:tab w:val="right" w:leader="dot" w:pos="8306"/>
        </w:tabs>
      </w:pPr>
      <w:hyperlink w:anchor="_Toc15955" w:history="1">
        <w:r>
          <w:rPr>
            <w:rFonts w:ascii="仿宋" w:eastAsia="仿宋" w:hAnsi="仿宋" w:cs="仿宋" w:hint="eastAsia"/>
            <w:lang w:eastAsia="zh-CN"/>
          </w:rPr>
          <w:t>(四)、无尘布项目知识产权保护策略</w:t>
        </w:r>
        <w:r>
          <w:tab/>
        </w:r>
        <w:r>
          <w:fldChar w:fldCharType="begin"/>
        </w:r>
        <w:r>
          <w:instrText xml:space="preserve"> PAGEREF _Toc15955 \h </w:instrText>
        </w:r>
        <w:r>
          <w:fldChar w:fldCharType="separate"/>
        </w:r>
        <w:r>
          <w:t>71</w:t>
        </w:r>
        <w:r>
          <w:fldChar w:fldCharType="end"/>
        </w:r>
      </w:hyperlink>
    </w:p>
    <w:p>
      <w:pPr>
        <w:pStyle w:val="TOC1"/>
        <w:tabs>
          <w:tab w:val="right" w:leader="dot" w:pos="8306"/>
        </w:tabs>
      </w:pPr>
      <w:hyperlink w:anchor="_Toc15415" w:history="1">
        <w:r>
          <w:rPr>
            <w:rFonts w:ascii="仿宋" w:eastAsia="仿宋" w:hAnsi="仿宋" w:cs="仿宋" w:hint="eastAsia"/>
            <w:lang w:eastAsia="zh-CN"/>
          </w:rPr>
          <w:t>十六、无尘布项目变更管理</w:t>
        </w:r>
        <w:r>
          <w:tab/>
        </w:r>
        <w:r>
          <w:fldChar w:fldCharType="begin"/>
        </w:r>
        <w:r>
          <w:instrText xml:space="preserve"> PAGEREF _Toc15415 \h </w:instrText>
        </w:r>
        <w:r>
          <w:fldChar w:fldCharType="separate"/>
        </w:r>
        <w:r>
          <w:t>73</w:t>
        </w:r>
        <w:r>
          <w:fldChar w:fldCharType="end"/>
        </w:r>
      </w:hyperlink>
    </w:p>
    <w:p>
      <w:pPr>
        <w:pStyle w:val="TOC2"/>
        <w:tabs>
          <w:tab w:val="right" w:leader="dot" w:pos="8306"/>
        </w:tabs>
      </w:pPr>
      <w:hyperlink w:anchor="_Toc14152" w:history="1">
        <w:r>
          <w:rPr>
            <w:rFonts w:ascii="仿宋" w:eastAsia="仿宋" w:hAnsi="仿宋" w:cs="仿宋" w:hint="eastAsia"/>
            <w:lang w:eastAsia="zh-CN"/>
          </w:rPr>
          <w:t>(一)、变更申请与评估</w:t>
        </w:r>
        <w:r>
          <w:tab/>
        </w:r>
        <w:r>
          <w:fldChar w:fldCharType="begin"/>
        </w:r>
        <w:r>
          <w:instrText xml:space="preserve"> PAGEREF _Toc14152 \h </w:instrText>
        </w:r>
        <w:r>
          <w:fldChar w:fldCharType="separate"/>
        </w:r>
        <w:r>
          <w:t>73</w:t>
        </w:r>
        <w:r>
          <w:fldChar w:fldCharType="end"/>
        </w:r>
      </w:hyperlink>
    </w:p>
    <w:p>
      <w:pPr>
        <w:pStyle w:val="TOC2"/>
        <w:tabs>
          <w:tab w:val="right" w:leader="dot" w:pos="8306"/>
        </w:tabs>
      </w:pPr>
      <w:hyperlink w:anchor="_Toc18508" w:history="1">
        <w:r>
          <w:rPr>
            <w:rFonts w:ascii="仿宋" w:eastAsia="仿宋" w:hAnsi="仿宋" w:cs="仿宋" w:hint="eastAsia"/>
            <w:lang w:eastAsia="zh-CN"/>
          </w:rPr>
          <w:t>(二)、变更实施与控制</w:t>
        </w:r>
        <w:r>
          <w:tab/>
        </w:r>
        <w:r>
          <w:fldChar w:fldCharType="begin"/>
        </w:r>
        <w:r>
          <w:instrText xml:space="preserve"> PAGEREF _Toc18508 \h </w:instrText>
        </w:r>
        <w:r>
          <w:fldChar w:fldCharType="separate"/>
        </w:r>
        <w:r>
          <w:t>74</w:t>
        </w:r>
        <w:r>
          <w:fldChar w:fldCharType="end"/>
        </w:r>
      </w:hyperlink>
    </w:p>
    <w:p>
      <w:pPr>
        <w:pStyle w:val="TOC1"/>
        <w:tabs>
          <w:tab w:val="right" w:leader="dot" w:pos="8306"/>
        </w:tabs>
      </w:pPr>
      <w:hyperlink w:anchor="_Toc11593" w:history="1">
        <w:r>
          <w:rPr>
            <w:rFonts w:ascii="仿宋" w:eastAsia="仿宋" w:hAnsi="仿宋" w:cs="仿宋" w:hint="eastAsia"/>
            <w:lang w:eastAsia="zh-CN"/>
          </w:rPr>
          <w:t>十七、营销与推广策略</w:t>
        </w:r>
        <w:r>
          <w:tab/>
        </w:r>
        <w:r>
          <w:fldChar w:fldCharType="begin"/>
        </w:r>
        <w:r>
          <w:instrText xml:space="preserve"> PAGEREF _Toc11593 \h </w:instrText>
        </w:r>
        <w:r>
          <w:fldChar w:fldCharType="separate"/>
        </w:r>
        <w:r>
          <w:t>74</w:t>
        </w:r>
        <w:r>
          <w:fldChar w:fldCharType="end"/>
        </w:r>
      </w:hyperlink>
    </w:p>
    <w:p>
      <w:pPr>
        <w:pStyle w:val="TOC2"/>
        <w:tabs>
          <w:tab w:val="right" w:leader="dot" w:pos="8306"/>
        </w:tabs>
      </w:pPr>
      <w:hyperlink w:anchor="_Toc6696" w:history="1">
        <w:r>
          <w:rPr>
            <w:rFonts w:ascii="仿宋" w:eastAsia="仿宋" w:hAnsi="仿宋" w:cs="仿宋" w:hint="eastAsia"/>
            <w:lang w:eastAsia="zh-CN"/>
          </w:rPr>
          <w:t>(一)、产品/服务定位与特点</w:t>
        </w:r>
        <w:r>
          <w:tab/>
        </w:r>
        <w:r>
          <w:fldChar w:fldCharType="begin"/>
        </w:r>
        <w:r>
          <w:instrText xml:space="preserve"> PAGEREF _Toc6696 \h </w:instrText>
        </w:r>
        <w:r>
          <w:fldChar w:fldCharType="separate"/>
        </w:r>
        <w:r>
          <w:t>74</w:t>
        </w:r>
        <w:r>
          <w:fldChar w:fldCharType="end"/>
        </w:r>
      </w:hyperlink>
    </w:p>
    <w:p>
      <w:pPr>
        <w:pStyle w:val="TOC2"/>
        <w:tabs>
          <w:tab w:val="right" w:leader="dot" w:pos="8306"/>
        </w:tabs>
      </w:pPr>
      <w:hyperlink w:anchor="_Toc5174" w:history="1">
        <w:r>
          <w:rPr>
            <w:rFonts w:ascii="仿宋" w:eastAsia="仿宋" w:hAnsi="仿宋" w:cs="仿宋" w:hint="eastAsia"/>
            <w:lang w:eastAsia="zh-CN"/>
          </w:rPr>
          <w:t>(二)、市场定位与竞争分析</w:t>
        </w:r>
        <w:r>
          <w:tab/>
        </w:r>
        <w:r>
          <w:fldChar w:fldCharType="begin"/>
        </w:r>
        <w:r>
          <w:instrText xml:space="preserve"> PAGEREF _Toc5174 \h </w:instrText>
        </w:r>
        <w:r>
          <w:fldChar w:fldCharType="separate"/>
        </w:r>
        <w:r>
          <w:t>76</w:t>
        </w:r>
        <w:r>
          <w:fldChar w:fldCharType="end"/>
        </w:r>
      </w:hyperlink>
    </w:p>
    <w:p>
      <w:pPr>
        <w:pStyle w:val="TOC2"/>
        <w:tabs>
          <w:tab w:val="right" w:leader="dot" w:pos="8306"/>
        </w:tabs>
      </w:pPr>
      <w:hyperlink w:anchor="_Toc26492" w:history="1">
        <w:r>
          <w:rPr>
            <w:rFonts w:ascii="仿宋" w:eastAsia="仿宋" w:hAnsi="仿宋" w:cs="仿宋" w:hint="eastAsia"/>
            <w:lang w:eastAsia="zh-CN"/>
          </w:rPr>
          <w:t>(三)、营销渠道与策略</w:t>
        </w:r>
        <w:r>
          <w:tab/>
        </w:r>
        <w:r>
          <w:fldChar w:fldCharType="begin"/>
        </w:r>
        <w:r>
          <w:instrText xml:space="preserve"> PAGEREF _Toc26492 \h </w:instrText>
        </w:r>
        <w:r>
          <w:fldChar w:fldCharType="separate"/>
        </w:r>
        <w:r>
          <w:t>77</w:t>
        </w:r>
        <w:r>
          <w:fldChar w:fldCharType="end"/>
        </w:r>
      </w:hyperlink>
    </w:p>
    <w:p>
      <w:pPr>
        <w:pStyle w:val="TOC2"/>
        <w:tabs>
          <w:tab w:val="right" w:leader="dot" w:pos="8306"/>
        </w:tabs>
      </w:pPr>
      <w:hyperlink w:anchor="_Toc24325" w:history="1">
        <w:r>
          <w:rPr>
            <w:rFonts w:ascii="仿宋" w:eastAsia="仿宋" w:hAnsi="仿宋" w:cs="仿宋" w:hint="eastAsia"/>
            <w:lang w:eastAsia="zh-CN"/>
          </w:rPr>
          <w:t>(四)、推广与宣传活动</w:t>
        </w:r>
        <w:r>
          <w:tab/>
        </w:r>
        <w:r>
          <w:fldChar w:fldCharType="begin"/>
        </w:r>
        <w:r>
          <w:instrText xml:space="preserve"> PAGEREF _Toc24325 \h </w:instrText>
        </w:r>
        <w:r>
          <w:fldChar w:fldCharType="separate"/>
        </w:r>
        <w:r>
          <w:t>78</w:t>
        </w:r>
        <w:r>
          <w:fldChar w:fldCharType="end"/>
        </w:r>
      </w:hyperlink>
    </w:p>
    <w:p>
      <w:pPr>
        <w:pStyle w:val="TOC1"/>
        <w:tabs>
          <w:tab w:val="right" w:leader="dot" w:pos="8306"/>
        </w:tabs>
      </w:pPr>
      <w:hyperlink w:anchor="_Toc17227" w:history="1">
        <w:r>
          <w:rPr>
            <w:rFonts w:ascii="仿宋" w:eastAsia="仿宋" w:hAnsi="仿宋" w:cs="仿宋" w:hint="eastAsia"/>
            <w:lang w:eastAsia="zh-CN"/>
          </w:rPr>
          <w:t>十八、无尘布项目工程方案分析</w:t>
        </w:r>
        <w:r>
          <w:tab/>
        </w:r>
        <w:r>
          <w:fldChar w:fldCharType="begin"/>
        </w:r>
        <w:r>
          <w:instrText xml:space="preserve"> PAGEREF _Toc17227 \h </w:instrText>
        </w:r>
        <w:r>
          <w:fldChar w:fldCharType="separate"/>
        </w:r>
        <w:r>
          <w:t>83</w:t>
        </w:r>
        <w:r>
          <w:fldChar w:fldCharType="end"/>
        </w:r>
      </w:hyperlink>
    </w:p>
    <w:p>
      <w:pPr>
        <w:pStyle w:val="TOC2"/>
        <w:tabs>
          <w:tab w:val="right" w:leader="dot" w:pos="8306"/>
        </w:tabs>
      </w:pPr>
      <w:hyperlink w:anchor="_Toc6411" w:history="1">
        <w:r>
          <w:rPr>
            <w:rFonts w:ascii="仿宋" w:eastAsia="仿宋" w:hAnsi="仿宋" w:cs="仿宋" w:hint="eastAsia"/>
            <w:lang w:eastAsia="zh-CN"/>
          </w:rPr>
          <w:t>(一)、建筑工程设计原则</w:t>
        </w:r>
        <w:r>
          <w:tab/>
        </w:r>
        <w:r>
          <w:fldChar w:fldCharType="begin"/>
        </w:r>
        <w:r>
          <w:instrText xml:space="preserve"> PAGEREF _Toc6411 \h </w:instrText>
        </w:r>
        <w:r>
          <w:fldChar w:fldCharType="separate"/>
        </w:r>
        <w:r>
          <w:t>83</w:t>
        </w:r>
        <w:r>
          <w:fldChar w:fldCharType="end"/>
        </w:r>
      </w:hyperlink>
    </w:p>
    <w:p>
      <w:pPr>
        <w:pStyle w:val="TOC2"/>
        <w:tabs>
          <w:tab w:val="right" w:leader="dot" w:pos="8306"/>
        </w:tabs>
      </w:pPr>
      <w:hyperlink w:anchor="_Toc9859" w:history="1">
        <w:r>
          <w:rPr>
            <w:rFonts w:ascii="仿宋" w:eastAsia="仿宋" w:hAnsi="仿宋" w:cs="仿宋" w:hint="eastAsia"/>
            <w:lang w:eastAsia="zh-CN"/>
          </w:rPr>
          <w:t>(二)、土建工程建设指标</w:t>
        </w:r>
        <w:r>
          <w:tab/>
        </w:r>
        <w:r>
          <w:fldChar w:fldCharType="begin"/>
        </w:r>
        <w:r>
          <w:instrText xml:space="preserve"> PAGEREF _Toc9859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99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892"/>
      <w:r>
        <w:rPr>
          <w:rFonts w:ascii="仿宋" w:eastAsia="仿宋" w:hAnsi="仿宋" w:cs="仿宋" w:hint="eastAsia"/>
          <w:sz w:val="28"/>
          <w:lang w:eastAsia="zh-CN"/>
        </w:rPr>
        <w:t>一、无尘布项目建设背景及必要性分析</w:t>
      </w:r>
      <w:bookmarkEnd w:id="2"/>
    </w:p>
    <w:p>
      <w:pPr>
        <w:pStyle w:val="Heading2"/>
        <w:rPr>
          <w:rFonts w:ascii="仿宋" w:eastAsia="仿宋" w:hAnsi="仿宋" w:cs="仿宋" w:hint="eastAsia"/>
          <w:lang w:eastAsia="zh-CN"/>
        </w:rPr>
      </w:pPr>
      <w:bookmarkStart w:id="3" w:name="_Toc10406"/>
      <w:r>
        <w:rPr>
          <w:rFonts w:ascii="仿宋" w:eastAsia="仿宋" w:hAnsi="仿宋" w:cs="仿宋" w:hint="eastAsia"/>
          <w:lang w:eastAsia="zh-CN"/>
        </w:rPr>
        <w:t>(一)、无尘布项目背景分析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无尘布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我们的背景分析将深入挖掘当前行业的发展趋势，通过对竞争态势的全面审视，找到无尘布项目在这个潮流中的定位。同时，我们将关注行业内涌现的新兴机遇，以便无尘布项目更好地融入行业发展的潮流中。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无尘布项目提供了强大的发展动力。我们将聚焦于行业内最新的技术发展趋势，包括但不限于人工智能、大数据分析、物联网等领域。通过深度的技术研究，我们将确保无尘布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无尘布项目发展的源泉。我们将投入更多的精力对市场需求进行深入剖析，超越表面的需求，深入挖掘潜在的市场痛点和机遇。通过对市场需求的细致了解，无尘布项目将更有针对性地设计解决方案，满足市场的多样化需求，从而更好地促进无尘布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无尘布项目战略至关重要。我们将对竞争态势进行更为深入的分析，包括但不限于市场份额、产品特点、客户满意度等多个维度。通过深度的竞争分析，无尘布项目将能够更准确地把握市场脉搏，制定具有竞争力的无尘布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无尘布项目的发展具有直接的影响。我们将进行更为全面的法规和政策分析，了解行业发展中的潜在法律风险和合规挑战。通过充分了解和遵守相关法规，无尘布项目将确保在法律框架内合法合规运营，为无尘布项目的稳健发展提供有力支持。</w:t>
      </w:r>
    </w:p>
    <w:p>
      <w:pPr>
        <w:pStyle w:val="Heading2"/>
        <w:ind w:firstLine="560" w:firstLineChars="200"/>
        <w:rPr>
          <w:rFonts w:ascii="仿宋" w:eastAsia="仿宋" w:hAnsi="仿宋" w:cs="仿宋" w:hint="eastAsia"/>
          <w:sz w:val="28"/>
          <w:lang w:eastAsia="zh-CN"/>
        </w:rPr>
      </w:pPr>
      <w:bookmarkStart w:id="4" w:name="_Toc16963"/>
      <w:r>
        <w:rPr>
          <w:rFonts w:ascii="仿宋" w:eastAsia="仿宋" w:hAnsi="仿宋" w:cs="仿宋" w:hint="eastAsia"/>
          <w:sz w:val="28"/>
          <w:lang w:eastAsia="zh-CN"/>
        </w:rPr>
        <w:t>(二)、无尘布项目建设必要性分析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建设的迫切性源于对行业发展趋势的深刻洞察。我们正处于一个行业变革的时代，科技创新、数字化转型成为企业发展的关键动力。无尘布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建设不仅仅是为了跟上潮流，更是为了通过技术创新推动企业的持续发展。通过引入先进的技术和解决方案，无尘布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无尘布项目的建设成为必然选择，通过提高产品质量、拓展服务领域，从而在竞争中获得更多的机会。无尘布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无尘布项目建设的必要性体现在对客户需求更精准的满足。通过无尘布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建设的背后是对企业持续创新的追求。只有通过不断创新，企业才能在竞争中立于不败之地。无尘布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4873"/>
      <w:r>
        <w:rPr>
          <w:rFonts w:ascii="仿宋" w:eastAsia="仿宋" w:hAnsi="仿宋" w:cs="仿宋" w:hint="eastAsia"/>
          <w:sz w:val="28"/>
          <w:lang w:eastAsia="zh-CN"/>
        </w:rPr>
        <w:t>二、无尘布项目概论</w:t>
      </w:r>
      <w:bookmarkEnd w:id="5"/>
    </w:p>
    <w:p>
      <w:pPr>
        <w:pStyle w:val="Heading2"/>
        <w:rPr>
          <w:rFonts w:ascii="仿宋" w:eastAsia="仿宋" w:hAnsi="仿宋" w:cs="仿宋" w:hint="eastAsia"/>
          <w:lang w:eastAsia="zh-CN"/>
        </w:rPr>
      </w:pPr>
      <w:bookmarkStart w:id="6" w:name="_Toc30004"/>
      <w:r>
        <w:rPr>
          <w:rFonts w:ascii="仿宋" w:eastAsia="仿宋" w:hAnsi="仿宋" w:cs="仿宋" w:hint="eastAsia"/>
          <w:lang w:eastAsia="zh-CN"/>
        </w:rPr>
        <w:t>(一)、无尘布项目概况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起源追溯至对市场的深入洞察。市场的不断演变与变革为无尘布项目提供了难得的机遇。当前市场存在的需求缺口和变革的大环境共同构成了无尘布项目的背景。这个无尘布项目旨在充分利用市场机遇，填补行业中尚未满足的需求，为客户提供全新的解决方案。市场的变革和需求的增长使得这个无尘布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无尘布项目名称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正式命名为无尘布。这个名称不仅仅是一个标识，更代表了无尘布项目的核心理念和愿景。它蕴含着无尘布项目所要解决问题的关键字，具有强烈的表达和辨识度，为无尘布项目树立了鲜明的品牌形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1.3 无尘布项目目标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核心目标是提供一种全新、高效的解决方案，满足客户日益增长的需求。无尘布项目追求的不仅仅是满足市场需求，更是在市场中获得卓越的竞争优势。通过不断提升产品或服务的质量和创新水平，无尘布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无尘布项目范围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全面涵盖了产品研发、制造、市场推广和售后服务，确保从产品设计到最终用户体验的全方位关注。这一全面的无尘布项目范围是为了确保无尘布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无尘布项目时间表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无尘布项目计划在未来18个月内完成，包括研发、测试、市场试点和正式推出等不同阶段。这个时间表的合理设计是为了确保无尘布项目各个阶段的顺利推进，以便按时交付高质量的成果。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无尘布项目预算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无尘布项目总预算估算为XX百万美元，主要分配在研发、市场推广、人员培训和运营等方面。这一充足的预算为无尘布项目提供了充足的资源，确保无尘布项目在各个方面都能取得优异的表现。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无尘布项目风险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无尘布项目可能面临的风险包括市场接受度低、技术难题、竞争激烈等。无尘布项目团队已经制定了相应的风险应对计划，通过前瞻性的风险管理，确保无尘布项目在面对不确定性时能够迅速做出应对。</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1.8 无尘布项目团队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无尘布项目汇聚了一支经验丰富、多领域专业素养的核心团队，确保无尘布项目在各个方面都能拥有高水平的执行力。团队的协同作战是无尘布项目成功的关键因素之一。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无尘布项目背景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无尘布项目的背景根植于市场对更高效、创新产品的渴望，同时也受到科技发展对行业格局的深刻改变的影响。这为无尘布项目提供了广阔的发展空间和市场需求。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无尘布项目现状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截至目前，无尘布项目已完成市场调研和技术验证，取得了初步的成功。这为无尘布项目在未来的发展奠定了坚实的基础，为更远大的目标打下了坚实的基石。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833"/>
      <w:r>
        <w:rPr>
          <w:rFonts w:ascii="仿宋" w:eastAsia="仿宋" w:hAnsi="仿宋" w:cs="仿宋" w:hint="eastAsia"/>
          <w:sz w:val="28"/>
          <w:lang w:eastAsia="zh-CN"/>
        </w:rPr>
        <w:t>(二)、无尘布项目目标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keyword》无尘布项目首要业务目标是在市场中占据有利地位，实现产品/服务的成功推广和销售。通过不断提升产品质量、创新性，无尘布项目追求成为行业中的领导者，赢得更多客户的青睐。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在科技迅速发展的时代，无尘布项目着眼于技术创新。通过持续的研发和技术升级，无尘布项目旨在推出更具创新性的产品或服务，以满足市场对新鲜、先进解决方案的需求。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为了建立可持续的客户关系，无尘布项目设定了客户满意度目标。通过提供卓越的产品质量和优质的客户服务，无尘布项目追求赢得客户的信任和忠诚度，确保他们的满意度达到行业领先水平。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无尘布项目注重社会责任和可持续发展。通过实施环保、社会责任无尘布项目，无尘布项目致力于在经济发展的同时保护环境，促进社会公平，实现可持续经营。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无尘布项目的团队是实现目标的核心驱动力。因此，无尘布项目设定了团队发展目标，包括提升团队成员的专业技能、培养领导力，以及搭建协同高效的团队工作氛围。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9966"/>
      <w:r>
        <w:rPr>
          <w:rFonts w:ascii="仿宋" w:eastAsia="仿宋" w:hAnsi="仿宋" w:cs="仿宋" w:hint="eastAsia"/>
          <w:sz w:val="28"/>
          <w:lang w:eastAsia="zh-CN"/>
        </w:rPr>
        <w:t>(三)、无尘布项目提出的理由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无尘布项目提出的理由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提出源于对市场机遇的深刻洞察。当前市场中存在的需求缺口和行业发展趋势表明，有巨大的商业机会等待被开发。通过准确捕捉市场机遇，无尘布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理念基于对技术创新的信仰。通过持续的研发和技术投入，无尘布项目有望推出更具创新性的产品或服务。在科技飞速发展的当下，无尘布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提出是为了增强企业的行业竞争力。通过提升产品或服务的质量和独特性，无尘布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响应了消费者需求的变化。随着社会和科技的不断发展，消费者对产品和服务的需求也在发生变化。通过深入了解并及时回应消费者的新需求，无尘布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无尘布项目的提出是企业战略发展规划的一部分。在面对日益激烈的市场竞争和不断变化的商业环境中，无尘布项目作为企业战略的一环，旨在为企业开辟新的增长领域，巩固企业在行业中的地位。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无尘布项目的提出不仅仅是基于商业考量，还注重社会责任。通过推出环保、社会责任等方面的无尘布项目，无尘布企业可以在社会中树立积极形象，为社会做出积极贡献，实现经济效益和社会效益的双赢。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无尘布项目的提出反映了对利益相关者期望的关注。包括客户、员工、投资者等利益相关者在企业发展中都有着各自的期望，无尘布项目力求在满足这些期望的同时，取得更大的共赢。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167"/>
      <w:r>
        <w:rPr>
          <w:rFonts w:ascii="仿宋" w:eastAsia="仿宋" w:hAnsi="仿宋" w:cs="仿宋" w:hint="eastAsia"/>
          <w:sz w:val="28"/>
          <w:lang w:eastAsia="zh-CN"/>
        </w:rPr>
        <w:t>(四)、无尘布项目意义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在实施无尘布项目的过程中，我们不仅仅是在追逐商业成功，更是为企业和社会的多个层面创造了深远的意义。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无尘布项目的首要意义在于提升企业的市场竞争力。通过持续的创新和对产品质量的高标准要求，无尘布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无尘布项目的推进将促使行业技术水平的提升。通过引入先进技术和创新性解决方案，无尘布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在社会层面，无尘布项目不仅创造了大量就业机会，提高了就业水平，还注重社会责任和环保。通过参与社会公益事业和推动环保无尘布项目，无尘布项目为社会贡献了一份力量，体现了企业对社会的积极回馈。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综合而言，无尘布项目意义重大，不仅推动了企业的发展，也为行业和社会的进步贡献了积极力量。这是一个全面而深刻的影响，将在未来产生可持续的正面效应。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23167"/>
      <w:r>
        <w:rPr>
          <w:rFonts w:ascii="仿宋" w:eastAsia="仿宋" w:hAnsi="仿宋" w:cs="仿宋" w:hint="eastAsia"/>
          <w:sz w:val="28"/>
          <w:lang w:eastAsia="zh-CN"/>
        </w:rPr>
        <w:t>(五)、无尘布项目背景</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在当今迅猛发展的商业环境中，无尘布项目的动因根植于对多方面因素的审慎考量。这个无尘布项目的提出并非孤立的决策，而是对企业所处背景深入思考的产物。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市场的不断演变是无尘布项目背后的首要原因。科技的迅速发展和全球市场的快速变化使得企业必须灵活应对。无尘布项目应运而生，旨在通过创新性的解决方案迎合市场的多变需求，赢得竞争中的先机。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竞争的激烈程度也是无尘布项目背景中不可忽视的一环。企业需要在激烈竞争中脱颖而出，为此，无尘布项目致力于打破常规，提供独特的价值主张，以吸引客户并确保市场份额的增长。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技术的迅速发展为企业带来了机遇与挑战。作为无尘布项目启动的背景之一，对新兴技术的应用将有助于提升企业的技术水平，使其在不断演进的商业环境中保持竞争优势。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此外，社会对企业责任的期望也在逐渐升高。无尘布项目充分融入了社会责任的理念，通过可持续经营和社会公益无尘布项目，企图为社会贡献一份力量，在商业成功的同时关注社会价值。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845"/>
      <w:r>
        <w:rPr>
          <w:rFonts w:ascii="仿宋" w:eastAsia="仿宋" w:hAnsi="仿宋" w:cs="仿宋" w:hint="eastAsia"/>
          <w:sz w:val="28"/>
          <w:lang w:eastAsia="zh-CN"/>
        </w:rPr>
        <w:t>三、无尘布项目土建工程</w:t>
      </w:r>
      <w:bookmarkEnd w:id="11"/>
    </w:p>
    <w:p>
      <w:pPr>
        <w:pStyle w:val="Heading2"/>
        <w:rPr>
          <w:rFonts w:ascii="仿宋" w:eastAsia="仿宋" w:hAnsi="仿宋" w:cs="仿宋" w:hint="eastAsia"/>
          <w:lang w:eastAsia="zh-CN"/>
        </w:rPr>
      </w:pPr>
      <w:bookmarkStart w:id="12" w:name="_Toc9535"/>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在无尘布项目的建筑工程设计中，我们将秉承一系列重要的设计原则，以确保无尘布项目建筑在功能、美观、可持续性等方面达到最佳效果。</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首要原则是确保建筑的功能性得到最大化的发挥。我们将充分理解无尘布项目的实际需求，合理布局各个功能区域，保证建筑在满足业务需求的同时，提供高效的工作环境。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在建筑设计中，我们将综合考虑建设和运营成本。通过精细的经济效益分析，确保设计方案在高效利用资源的同时，对无尘布项目的长期盈利能力有积极的贡献。</w:t>
      </w:r>
    </w:p>
    <w:p>
      <w:pPr>
        <w:pStyle w:val="Heading2"/>
        <w:ind w:firstLine="560" w:firstLineChars="200"/>
        <w:rPr>
          <w:rFonts w:ascii="仿宋" w:eastAsia="仿宋" w:hAnsi="仿宋" w:cs="仿宋" w:hint="eastAsia"/>
          <w:sz w:val="28"/>
          <w:lang w:eastAsia="zh-CN"/>
        </w:rPr>
      </w:pPr>
      <w:bookmarkStart w:id="13" w:name="_Toc24473"/>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尘布项目的土建工程设计中，我们将精准设定设计年限，结合无尘布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无尘布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2353"/>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无尘布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无尘布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无尘布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2627"/>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本期工程无尘布项目预计总建筑面积XXX平方米，其中：计容建筑面积XXX平方米，计划建筑工程投资XX万元，占无尘布项目总投资的XX%。</w:t>
      </w:r>
    </w:p>
    <w:p>
      <w:pPr>
        <w:pStyle w:val="Heading1"/>
        <w:ind w:firstLine="560" w:firstLineChars="200"/>
        <w:rPr>
          <w:rFonts w:ascii="仿宋" w:eastAsia="仿宋" w:hAnsi="仿宋" w:cs="仿宋" w:hint="eastAsia"/>
          <w:sz w:val="28"/>
          <w:lang w:eastAsia="zh-CN"/>
        </w:rPr>
      </w:pPr>
      <w:bookmarkStart w:id="16" w:name="_Toc15979"/>
      <w:r>
        <w:rPr>
          <w:rFonts w:ascii="仿宋" w:eastAsia="仿宋" w:hAnsi="仿宋" w:cs="仿宋" w:hint="eastAsia"/>
          <w:sz w:val="28"/>
          <w:lang w:eastAsia="zh-CN"/>
        </w:rPr>
        <w:t>四、无尘布项目危机管理</w:t>
      </w:r>
      <w:bookmarkEnd w:id="16"/>
    </w:p>
    <w:p>
      <w:pPr>
        <w:pStyle w:val="Heading2"/>
        <w:rPr>
          <w:rFonts w:ascii="仿宋" w:eastAsia="仿宋" w:hAnsi="仿宋" w:cs="仿宋" w:hint="eastAsia"/>
          <w:lang w:eastAsia="zh-CN"/>
        </w:rPr>
      </w:pPr>
      <w:bookmarkStart w:id="17" w:name="_Toc27114"/>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无尘布项目危机管理中，危机预警与识别是确保无尘布项目稳健运行的核心步骤。通过建立全面的监测机制，无尘布项目团队旨在及时发现和理解潜在的风险和危机因素，以便采取及时的预防和应对措施，确保无尘布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首先，通过深入的风险评估，无尘布项目团队全面分析了整个无尘布项目和各个阶段可能存在的威胁。这包括准确评估每个潜在风险的发生概率和可能影响的程度，为后续危机预警提供了有力支持。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无尘布项目团队着重于明确定义无尘布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无尘布项目进展的持续监控，团队能够及时发现潜在问题并作出迅速反应。无尘布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在这一阶段，团队的专业素养和反应速度将发挥至关重要的作用，以确保潜在危机能够在初期得到有效的处理，最大程度地减轻负面影响。通过危机预警与识别，无尘布项目得以更有序、可控地推进。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https://d.book118.com/076104220132010032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无尘布项目计划设计方案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D87AC1"/>
    <w:rsid w:val="5BD87AC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6104220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2024-01-05T07:00:00Z</dcterms:created>
  <dcterms:modified xsi:type="dcterms:W3CDTF">2024-01-05T07:00:58Z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F71B1BB0AD924A35B7507605803B8B05_11</vt:lpwstr>
  </property>
  <property fmtid="{D5CDD505-2E9C-101B-9397-08002B2CF9AE}" pid="3" name="KSOProductBuildVer">
    <vt:lpwstr>2052-12.1.0.16120</vt:lpwstr>
  </property>
</Properties>
</file>