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bidi w:val="0"/>
        <w:jc w:val="center"/>
      </w:pPr>
      <w:r>
        <w:t>律师事务所实习报告</w:t>
      </w:r>
    </w:p>
    <w:p>
      <w:pPr>
        <w:rPr>
          <w:sz w:val="28"/>
          <w:szCs w:val="28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pgNumType w:fmt="decimal"/>
          <w:cols w:num="1" w:space="720"/>
          <w:docGrid w:type="lines" w:linePitch="312" w:charSpace="0"/>
        </w:sectPr>
      </w:pPr>
      <w:r>
        <w:rPr>
          <w:sz w:val="28"/>
          <w:szCs w:val="28"/>
        </w:rPr>
        <w:t>律师事务所实习报告1</w:t>
      </w:r>
      <w:r>
        <w:rPr>
          <w:sz w:val="28"/>
          <w:szCs w:val="28"/>
        </w:rPr>
        <w:br/>
      </w:r>
      <w:r>
        <w:rPr>
          <w:sz w:val="28"/>
          <w:szCs w:val="28"/>
        </w:rPr>
        <w:t>　　专 业：</w:t>
      </w:r>
      <w:r>
        <w:rPr>
          <w:sz w:val="28"/>
          <w:szCs w:val="28"/>
        </w:rPr>
        <w:br/>
      </w:r>
      <w:r>
        <w:rPr>
          <w:sz w:val="28"/>
          <w:szCs w:val="28"/>
        </w:rPr>
        <w:t>　　班 级：</w:t>
      </w:r>
      <w:r>
        <w:rPr>
          <w:sz w:val="28"/>
          <w:szCs w:val="28"/>
        </w:rPr>
        <w:br/>
      </w:r>
      <w:r>
        <w:rPr>
          <w:sz w:val="28"/>
          <w:szCs w:val="28"/>
        </w:rPr>
        <w:t>　　指导老师</w:t>
      </w:r>
      <w:r>
        <w:rPr>
          <w:sz w:val="28"/>
          <w:szCs w:val="28"/>
        </w:rPr>
        <w:br/>
      </w:r>
      <w:r>
        <w:rPr>
          <w:sz w:val="28"/>
          <w:szCs w:val="28"/>
        </w:rPr>
        <w:t>　　“纸上得来终觉浅，绝知此事要躬行”。为了检验和巩固了这些年来本科所学知识，我在XX律师事务所进行了实习。通过实习，我在、专业领域获得了大量的实际工作经验，巩固并检验了自己几年来本科法学知识的学习水平。实习期间，我了解到许多庭审案件从立案到结案的全过程,在一些案件的立案过程中我还担任了具体的案卷整理，文书整理，询问接待等工作,并且对部分参与案件提出了自己的想法。在此期间，我进一步学习了与诉讼相关的法律知识,对案件的的取证、审理程序有了更深的理解,同时注意在此过程中将自己所学理论与实习实践有机结合起来。实习结束时，我的工作也得到了实习单位充分的肯定和较高的评价。下面我就把我的实习经历记录如下：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实习的单位是XX律师事务所，负责接待我的是郭律师，他是这家律所的合伙人之一，同时也是律所的负责人。他热情的接待了我，并和我聊起了我的专业学习情况。然后把律师事务所里的其他律师也一一介绍给了我，还给我安排了座位。大家都非常热情，跟我介绍了很多与律师工作相关的事情，也询问了我在学校学习法律知识的情况。</w:t>
      </w:r>
      <w:r>
        <w:rPr>
          <w:sz w:val="28"/>
          <w:szCs w:val="28"/>
        </w:rPr>
        <w:br/>
      </w:r>
    </w:p>
    <w:p>
      <w:pPr>
        <w:rPr>
          <w:sz w:val="28"/>
          <w:szCs w:val="28"/>
        </w:rPr>
      </w:pPr>
      <w:r>
        <w:rPr>
          <w:sz w:val="28"/>
          <w:szCs w:val="28"/>
        </w:rPr>
        <w:t>　　刚进律师事务所，并没有直接的接触案件，我先翻看了其他律师给我的一些卷宗，了解了一个普通案件的审理程序。出于对民法的兴趣我选择了民事代理案件的卷宗。结果发现最多的是侵权纠纷和债务纠纷，其次是一些婚姻家庭案件，其中有不少当事人竟然是未成年人。郭律师告诉我，这类案子总是很棘手，一般虽能以双方和解告终，但过程总是反反复复。有些时候，往往“犯事”的未成年人往往来自疏于管教的家庭，游离于学校之外，甚至与家庭基本没有断绝关系，导致受害人家庭索赔艰难。我觉得，如今青少年违法犯罪率连年上升，一个孩子的错误，赔上两个甚至几个家庭的痛苦，不能不说是家庭教育责任和社会帮扶责任的缺失造成。虽然在学校时也学习过诉讼法，但是看到真实的卷宗和判决，仍然很震撼，这是实在的法律，生效的法律，不是我们书本中的案例，不是简单的习题，不能出现丝毫的疏忽大意，否则不仅影响当事人的合法权利，也影响律师行业在人民心目中的印象，甚至还可能触犯法律。尽管在学校也知道应该守法，谨慎，但是却没有具体的案件操作，自然也就紧张不起来，认真不起来。这就是我刚到律师事务所学到的第一课：认真，谨慎。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https://d.book118.com/076112230135010041</w:t>
        </w:r>
      </w:hyperlink>
    </w:p>
    <w:p>
      <w:pPr>
        <w:rPr>
          <w:sz w:val="28"/>
          <w:szCs w:val="28"/>
        </w:rPr>
      </w:pPr>
    </w:p>
    <w:sectPr>
      <w:headerReference w:type="default" r:id="rId8"/>
      <w:footerReference w:type="default" r:id="rId9"/>
      <w:type w:val="nextPage"/>
      <w:pgSz w:w="11906" w:h="16838"/>
      <w:pgMar w:top="1440" w:right="1800" w:bottom="1440" w:left="1800" w:header="851" w:footer="992" w:gutter="0"/>
      <w:pgNumType w:fmt="decimal"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1675445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default"/>
        <w:lang w:val="en-US" w:eastAsia="zh-CN"/>
      </w:rPr>
    </w:pPr>
    <w:r>
      <w:rPr>
        <w:rFonts w:hint="eastAsia"/>
        <w:lang w:val="en-US" w:eastAsia="zh-CN"/>
      </w:rPr>
      <w:t>精品文档-下载后可编辑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default"/>
        <w:lang w:val="en-US" w:eastAsia="zh-CN"/>
      </w:rPr>
    </w:pPr>
    <w:r>
      <w:rPr>
        <w:rFonts w:hint="eastAsia"/>
        <w:lang w:val="en-US" w:eastAsia="zh-CN"/>
      </w:rPr>
      <w:t>精品文档-下载后可编辑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1B775F20"/>
    <w:rsid w:val="44962504"/>
  </w:rsids>
  <w:docVars>
    <w:docVar w:name="commondata" w:val="eyJoZGlkIjoiZDY3NjQ3YTljYjA0ZTI3MDg5ZTgyMWVlMDAwNTIyMG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076112230135010041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14</Characters>
  <Application>Microsoft Office Word</Application>
  <DocSecurity>0</DocSecurity>
  <Lines>0</Lines>
  <Paragraphs>0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隐彡弥孤己</cp:lastModifiedBy>
  <cp:revision>0</cp:revision>
  <dcterms:created xsi:type="dcterms:W3CDTF">2015-12-21T08:03:00Z</dcterms:created>
  <dcterms:modified xsi:type="dcterms:W3CDTF">2022-10-03T12:28:28Z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23715DCAB8E748178225F9533ADF443C</vt:lpwstr>
  </property>
  <property fmtid="{D5CDD505-2E9C-101B-9397-08002B2CF9AE}" pid="3" name="KSOProductBuildVer">
    <vt:lpwstr>2052-11.1.0.12358</vt:lpwstr>
  </property>
</Properties>
</file>