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E4160" w:rsidP="006E4160" w14:paraId="497FB8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E4160">
        <w:rPr>
          <w:rFonts w:ascii="华文中宋" w:eastAsia="华文中宋" w:hAnsi="华文中宋"/>
          <w:b/>
          <w:sz w:val="30"/>
        </w:rPr>
        <w:t>2024</w:t>
      </w:r>
      <w:r w:rsidRPr="006E4160">
        <w:rPr>
          <w:rFonts w:ascii="华文中宋" w:eastAsia="华文中宋" w:hAnsi="华文中宋"/>
          <w:b/>
          <w:sz w:val="30"/>
        </w:rPr>
        <w:t>天津南开区消防救援支队招聘政府专职消防员（</w:t>
      </w:r>
      <w:r w:rsidRPr="006E4160">
        <w:rPr>
          <w:rFonts w:ascii="华文中宋" w:eastAsia="华文中宋" w:hAnsi="华文中宋"/>
          <w:b/>
          <w:sz w:val="30"/>
        </w:rPr>
        <w:t>49</w:t>
      </w:r>
      <w:r w:rsidRPr="006E4160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43CA6E0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EC7CF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68278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66475B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A8E7C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273988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6535083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3E89B8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44840D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90CB6C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7CDCF5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D97C9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530E4A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6649E11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3B4DBA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300322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349000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291FA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535C70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0B21AF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2658F4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3DA83C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7A2D57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894C71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A6C3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9D5E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164A64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3F0B76C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35D989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757C53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D93C6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https://d.book118.com/076150123234010043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:rsidP="00FE4CB5" w14:paraId="5D98EA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160" w14:paraId="381060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:rsidP="00FE4CB5" w14:paraId="4E78083D" w14:textId="3917F7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4160" w14:paraId="0409DB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paraId="343B84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1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:rsidP="00FE4CB5" w14:textId="3917F7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41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416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:rsidP="00FE4CB5" w14:textId="3917F7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416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paraId="26875D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paraId="765315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paraId="2579B7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41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E4160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B54B9C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E41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E4160"/>
    <w:rPr>
      <w:sz w:val="18"/>
      <w:szCs w:val="18"/>
    </w:rPr>
  </w:style>
  <w:style w:type="paragraph" w:styleId="Footer">
    <w:name w:val="footer"/>
    <w:basedOn w:val="Normal"/>
    <w:link w:val="a0"/>
    <w:rsid w:val="006E416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E4160"/>
    <w:rPr>
      <w:sz w:val="18"/>
      <w:szCs w:val="18"/>
    </w:rPr>
  </w:style>
  <w:style w:type="character" w:styleId="PageNumber">
    <w:name w:val="page number"/>
    <w:basedOn w:val="DefaultParagraphFont"/>
    <w:rsid w:val="006E4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6150123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3485</Words>
  <Characters>19866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