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11" w:line="221" w:lineRule="auto"/>
        <w:ind w:left="2506"/>
        <w:outlineLvl w:val="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z w:val="34"/>
          <w:szCs w:val="34"/>
          <w14:textOutline w14:w="6192" w14:cap="sq">
            <w14:solidFill>
              <w14:srgbClr w14:val="000000"/>
            </w14:solidFill>
            <w14:prstDash w14:val="solid"/>
            <w14:bevel/>
          </w14:textOutline>
        </w:rPr>
        <w:t>持普通护照中国公民前往有关国家和地区入境便利待遇一览表</w:t>
      </w:r>
    </w:p>
    <w:p>
      <w:pPr>
        <w:spacing w:before="129" w:line="214" w:lineRule="auto"/>
        <w:ind w:left="579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7"/>
          <w:sz w:val="24"/>
          <w:szCs w:val="24"/>
        </w:rPr>
        <w:t>（更新至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2023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年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11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月）</w:t>
      </w:r>
    </w:p>
    <w:tbl>
      <w:tblPr>
        <w:tblStyle w:val="TableNormal"/>
        <w:tblW w:w="1417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85"/>
        <w:gridCol w:w="2037"/>
        <w:gridCol w:w="10656"/>
      </w:tblGrid>
      <w:tr>
        <w:tblPrEx>
          <w:tblW w:w="1417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4178" w:type="dxa"/>
            <w:gridSpan w:val="3"/>
            <w:vAlign w:val="top"/>
          </w:tcPr>
          <w:p>
            <w:pPr>
              <w:pStyle w:val="TableText"/>
              <w:spacing w:before="56" w:line="228" w:lineRule="auto"/>
              <w:ind w:left="4420"/>
            </w:pPr>
            <w:r>
              <w:rPr>
                <w:spacing w:val="8"/>
              </w:rPr>
              <w:t>一、单方面允许中国公民免签入境国家和地区（共</w:t>
            </w:r>
            <w:r>
              <w:rPr>
                <w:spacing w:val="-34"/>
              </w:rPr>
              <w:t xml:space="preserve"> </w:t>
            </w:r>
            <w:r>
              <w:rPr>
                <w:spacing w:val="8"/>
              </w:rPr>
              <w:t>2</w:t>
            </w:r>
            <w:r>
              <w:rPr>
                <w:spacing w:val="7"/>
              </w:rPr>
              <w:t>6</w:t>
            </w:r>
            <w:r>
              <w:rPr>
                <w:spacing w:val="-38"/>
              </w:rPr>
              <w:t xml:space="preserve"> </w:t>
            </w:r>
            <w:r>
              <w:rPr>
                <w:spacing w:val="7"/>
              </w:rPr>
              <w:t>个）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275"/>
        </w:trPr>
        <w:tc>
          <w:tcPr>
            <w:tcW w:w="1485" w:type="dxa"/>
            <w:vAlign w:val="top"/>
          </w:tcPr>
          <w:p>
            <w:pPr>
              <w:pStyle w:val="TableText"/>
              <w:spacing w:before="36" w:line="211" w:lineRule="auto"/>
              <w:ind w:left="537"/>
            </w:pPr>
            <w:r>
              <w:rPr>
                <w:spacing w:val="5"/>
              </w:rPr>
              <w:t>序号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36" w:line="211" w:lineRule="auto"/>
              <w:ind w:left="307"/>
            </w:pPr>
            <w:r>
              <w:rPr>
                <w:spacing w:val="5"/>
              </w:rPr>
              <w:t>国家／地区名称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32" w:line="215" w:lineRule="auto"/>
              <w:ind w:left="4388"/>
            </w:pPr>
            <w:r>
              <w:rPr>
                <w:spacing w:val="8"/>
              </w:rPr>
              <w:t>单方面免签入境安排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1672"/>
        </w:trPr>
        <w:tc>
          <w:tcPr>
            <w:tcW w:w="1485" w:type="dxa"/>
            <w:vAlign w:val="top"/>
          </w:tcPr>
          <w:p>
            <w:pPr>
              <w:pStyle w:val="TableText"/>
              <w:spacing w:before="96" w:line="189" w:lineRule="auto"/>
              <w:ind w:left="712"/>
            </w:pPr>
            <w:r>
              <w:t>1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114" w:line="230" w:lineRule="auto"/>
              <w:ind w:left="821"/>
            </w:pPr>
            <w:r>
              <w:t>阿曼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2" w:line="228" w:lineRule="auto"/>
              <w:ind w:left="111"/>
            </w:pPr>
            <w:r>
              <w:rPr>
                <w:spacing w:val="8"/>
              </w:rPr>
              <w:t>对护照种类及有效期的要求：所有种类护照，有效期</w:t>
            </w:r>
            <w:r>
              <w:rPr>
                <w:spacing w:val="-25"/>
              </w:rPr>
              <w:t xml:space="preserve"> </w:t>
            </w:r>
            <w:r>
              <w:rPr>
                <w:spacing w:val="8"/>
              </w:rPr>
              <w:t>6</w:t>
            </w:r>
            <w:r>
              <w:rPr>
                <w:spacing w:val="-38"/>
              </w:rPr>
              <w:t xml:space="preserve"> </w:t>
            </w:r>
            <w:r>
              <w:rPr>
                <w:spacing w:val="8"/>
              </w:rPr>
              <w:t>个月以上；</w:t>
            </w:r>
          </w:p>
          <w:p>
            <w:pPr>
              <w:pStyle w:val="TableText"/>
              <w:spacing w:before="30" w:line="243" w:lineRule="auto"/>
              <w:ind w:left="112" w:right="38" w:firstLine="5"/>
            </w:pPr>
            <w:r>
              <w:rPr>
                <w:spacing w:val="6"/>
              </w:rPr>
              <w:t>免签入境需提供的材料：外交护照、公务护照无需材料，公务普通护照、因私普通护照提</w:t>
            </w:r>
            <w:r>
              <w:rPr>
                <w:spacing w:val="5"/>
              </w:rPr>
              <w:t>供酒店预订单、返程机票、</w:t>
            </w:r>
            <w:r>
              <w:t xml:space="preserve"> </w:t>
            </w:r>
            <w:r>
              <w:rPr>
                <w:spacing w:val="5"/>
              </w:rPr>
              <w:t>健康保险；</w:t>
            </w:r>
          </w:p>
          <w:p>
            <w:pPr>
              <w:pStyle w:val="TableText"/>
              <w:spacing w:before="31" w:line="229" w:lineRule="auto"/>
              <w:ind w:left="114"/>
            </w:pPr>
            <w:r>
              <w:rPr>
                <w:spacing w:val="8"/>
              </w:rPr>
              <w:t>可免签入境的口岸：所有口岸；</w:t>
            </w:r>
          </w:p>
          <w:p>
            <w:pPr>
              <w:pStyle w:val="TableText"/>
              <w:spacing w:before="30" w:line="228" w:lineRule="auto"/>
              <w:ind w:left="117"/>
            </w:pPr>
            <w:r>
              <w:rPr>
                <w:spacing w:val="7"/>
              </w:rPr>
              <w:t>免签入境停留期限：外交护照、公务护照</w:t>
            </w:r>
            <w:r>
              <w:rPr>
                <w:spacing w:val="-25"/>
              </w:rPr>
              <w:t xml:space="preserve"> </w:t>
            </w:r>
            <w:r>
              <w:rPr>
                <w:spacing w:val="7"/>
              </w:rPr>
              <w:t>30</w:t>
            </w:r>
            <w:r>
              <w:rPr>
                <w:spacing w:val="-36"/>
              </w:rPr>
              <w:t xml:space="preserve"> </w:t>
            </w:r>
            <w:r>
              <w:rPr>
                <w:spacing w:val="7"/>
              </w:rPr>
              <w:t>天，公务普通护照、因私普通护照</w:t>
            </w:r>
            <w:r>
              <w:rPr>
                <w:spacing w:val="-22"/>
              </w:rPr>
              <w:t xml:space="preserve"> </w:t>
            </w:r>
            <w:r>
              <w:rPr>
                <w:spacing w:val="7"/>
              </w:rPr>
              <w:t>14</w:t>
            </w:r>
            <w:r>
              <w:rPr>
                <w:spacing w:val="-36"/>
              </w:rPr>
              <w:t xml:space="preserve"> </w:t>
            </w:r>
            <w:r>
              <w:rPr>
                <w:spacing w:val="7"/>
              </w:rPr>
              <w:t>天；</w:t>
            </w:r>
          </w:p>
          <w:p>
            <w:pPr>
              <w:pStyle w:val="TableText"/>
              <w:spacing w:before="30" w:line="210" w:lineRule="auto"/>
              <w:ind w:left="122"/>
            </w:pPr>
            <w:r>
              <w:rPr>
                <w:spacing w:val="7"/>
              </w:rPr>
              <w:t>需交纳的费用：无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1949"/>
        </w:trPr>
        <w:tc>
          <w:tcPr>
            <w:tcW w:w="1485" w:type="dxa"/>
            <w:vAlign w:val="top"/>
          </w:tcPr>
          <w:p>
            <w:pPr>
              <w:pStyle w:val="TableText"/>
              <w:spacing w:before="87" w:line="189" w:lineRule="auto"/>
              <w:ind w:left="699"/>
            </w:pPr>
            <w:r>
              <w:t>2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110" w:line="229" w:lineRule="auto"/>
              <w:ind w:left="813"/>
            </w:pPr>
            <w:r>
              <w:rPr>
                <w:spacing w:val="4"/>
              </w:rPr>
              <w:t>韩国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5" w:line="241" w:lineRule="auto"/>
              <w:ind w:left="131" w:right="1377" w:hanging="18"/>
            </w:pPr>
            <w:r>
              <w:rPr>
                <w:spacing w:val="11"/>
              </w:rPr>
              <w:t>济州岛</w:t>
            </w:r>
            <w:r>
              <w:rPr>
                <w:spacing w:val="-29"/>
              </w:rPr>
              <w:t xml:space="preserve"> </w:t>
            </w:r>
            <w:r>
              <w:rPr>
                <w:spacing w:val="11"/>
              </w:rPr>
              <w:t>30</w:t>
            </w:r>
            <w:r>
              <w:rPr>
                <w:spacing w:val="-34"/>
              </w:rPr>
              <w:t xml:space="preserve"> </w:t>
            </w:r>
            <w:r>
              <w:rPr>
                <w:spacing w:val="11"/>
              </w:rPr>
              <w:t>天免签（详情可查阅韩国驻华使馆网站</w:t>
            </w:r>
            <w:r>
              <w:rPr>
                <w:spacing w:val="-41"/>
              </w:rPr>
              <w:t xml:space="preserve"> </w:t>
            </w:r>
            <w:hyperlink r:id="rId4" w:history="1">
              <w:r>
                <w:t>https</w:t>
              </w:r>
              <w:r>
                <w:rPr>
                  <w:spacing w:val="11"/>
                </w:rPr>
                <w:t>://</w:t>
              </w:r>
              <w:r>
                <w:t>overseas</w:t>
              </w:r>
              <w:r>
                <w:rPr>
                  <w:spacing w:val="11"/>
                </w:rPr>
                <w:t>.</w:t>
              </w:r>
              <w:r>
                <w:t>mofa</w:t>
              </w:r>
              <w:r>
                <w:rPr>
                  <w:spacing w:val="11"/>
                </w:rPr>
                <w:t>.</w:t>
              </w:r>
              <w:r>
                <w:t>go</w:t>
              </w:r>
              <w:r>
                <w:rPr>
                  <w:spacing w:val="11"/>
                </w:rPr>
                <w:t>.</w:t>
              </w:r>
              <w:r>
                <w:t>kr</w:t>
              </w:r>
              <w:r>
                <w:rPr>
                  <w:spacing w:val="11"/>
                </w:rPr>
                <w:t>/</w:t>
              </w:r>
              <w:r>
                <w:t>cn</w:t>
              </w:r>
              <w:r>
                <w:rPr>
                  <w:spacing w:val="11"/>
                </w:rPr>
                <w:t>-</w:t>
              </w:r>
              <w:r>
                <w:t>zh</w:t>
              </w:r>
              <w:r>
                <w:rPr>
                  <w:spacing w:val="11"/>
                </w:rPr>
                <w:t>/</w:t>
              </w:r>
              <w:r>
                <w:t>index</w:t>
              </w:r>
              <w:r>
                <w:rPr>
                  <w:spacing w:val="11"/>
                </w:rPr>
                <w:t>.</w:t>
              </w:r>
              <w:r>
                <w:t>do</w:t>
              </w:r>
            </w:hyperlink>
            <w:r>
              <w:rPr>
                <w:spacing w:val="11"/>
              </w:rPr>
              <w:t>）</w:t>
            </w:r>
            <w:r>
              <w:t xml:space="preserve"> </w:t>
            </w:r>
            <w:r>
              <w:rPr>
                <w:spacing w:val="7"/>
              </w:rPr>
              <w:t>中国青少年研学旅行团免签入境政策：</w:t>
            </w:r>
          </w:p>
          <w:p>
            <w:pPr>
              <w:pStyle w:val="TableText"/>
              <w:spacing w:before="31" w:line="243" w:lineRule="auto"/>
              <w:ind w:left="111" w:right="109"/>
            </w:pPr>
            <w:r>
              <w:rPr>
                <w:spacing w:val="7"/>
              </w:rPr>
              <w:t>政策对象：由中国中小学生组成的</w:t>
            </w:r>
            <w:r>
              <w:rPr>
                <w:spacing w:val="-28"/>
              </w:rPr>
              <w:t xml:space="preserve"> </w:t>
            </w:r>
            <w:r>
              <w:rPr>
                <w:spacing w:val="7"/>
              </w:rPr>
              <w:t>3</w:t>
            </w:r>
            <w:r>
              <w:rPr>
                <w:spacing w:val="-36"/>
              </w:rPr>
              <w:t xml:space="preserve"> </w:t>
            </w:r>
            <w:r>
              <w:rPr>
                <w:spacing w:val="7"/>
              </w:rPr>
              <w:t>人及以上研学旅行团（其中至少</w:t>
            </w:r>
            <w:r>
              <w:rPr>
                <w:spacing w:val="-22"/>
              </w:rPr>
              <w:t xml:space="preserve"> </w:t>
            </w:r>
            <w:r>
              <w:rPr>
                <w:spacing w:val="7"/>
              </w:rPr>
              <w:t>1</w:t>
            </w:r>
            <w:r>
              <w:rPr>
                <w:spacing w:val="-35"/>
              </w:rPr>
              <w:t xml:space="preserve"> </w:t>
            </w:r>
            <w:r>
              <w:rPr>
                <w:spacing w:val="7"/>
              </w:rPr>
              <w:t>名为领队，为带队教师、组织研学旅行的团</w:t>
            </w:r>
            <w:r>
              <w:t xml:space="preserve"> </w:t>
            </w:r>
            <w:r>
              <w:rPr>
                <w:spacing w:val="9"/>
              </w:rPr>
              <w:t>体相关人员、组织研学旅行的指定旅行社工作人员</w:t>
            </w:r>
            <w:r>
              <w:rPr>
                <w:spacing w:val="5"/>
              </w:rPr>
              <w:t>）；</w:t>
            </w:r>
          </w:p>
          <w:p>
            <w:pPr>
              <w:pStyle w:val="TableText"/>
              <w:spacing w:before="30" w:line="243" w:lineRule="auto"/>
              <w:ind w:left="139" w:right="109" w:hanging="26"/>
            </w:pPr>
            <w:r>
              <w:rPr>
                <w:spacing w:val="9"/>
              </w:rPr>
              <w:t>许可要求：获得韩国驻外使领馆领事确认（由带队老师、组织</w:t>
            </w:r>
            <w:r>
              <w:rPr>
                <w:spacing w:val="8"/>
              </w:rPr>
              <w:t>研学旅行的团体相关人员或指定旅行社工作人员提交</w:t>
            </w:r>
            <w:r>
              <w:t xml:space="preserve"> </w:t>
            </w:r>
            <w:r>
              <w:rPr>
                <w:spacing w:val="-9"/>
              </w:rPr>
              <w:t>申请</w:t>
            </w:r>
            <w:r>
              <w:t>）；</w:t>
            </w:r>
          </w:p>
          <w:p>
            <w:pPr>
              <w:pStyle w:val="TableText"/>
              <w:spacing w:before="31" w:line="208" w:lineRule="auto"/>
              <w:ind w:left="111"/>
            </w:pPr>
            <w:r>
              <w:rPr>
                <w:spacing w:val="8"/>
              </w:rPr>
              <w:t>在韩滞留资格及有效期：B-2（旅游过境</w:t>
            </w:r>
            <w:r>
              <w:rPr>
                <w:spacing w:val="16"/>
              </w:rPr>
              <w:t>），</w:t>
            </w:r>
            <w:r>
              <w:rPr>
                <w:spacing w:val="8"/>
              </w:rPr>
              <w:t>30</w:t>
            </w:r>
            <w:r>
              <w:rPr>
                <w:spacing w:val="-33"/>
              </w:rPr>
              <w:t xml:space="preserve"> </w:t>
            </w:r>
            <w:r>
              <w:rPr>
                <w:spacing w:val="8"/>
              </w:rPr>
              <w:t>天，无需提交入境卡</w:t>
            </w:r>
          </w:p>
        </w:tc>
      </w:tr>
    </w:tbl>
    <w:p>
      <w:pPr>
        <w:sectPr>
          <w:footerReference w:type="default" r:id="rId5"/>
          <w:pgSz w:w="16839" w:h="11906"/>
          <w:pgMar w:top="1012" w:right="1327" w:bottom="1156" w:left="1327" w:header="0" w:footer="991" w:gutter="0"/>
          <w:cols w:space="708"/>
        </w:sectPr>
      </w:pPr>
    </w:p>
    <w:tbl>
      <w:tblPr>
        <w:tblStyle w:val="TableNormal0"/>
        <w:tblW w:w="1417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85"/>
        <w:gridCol w:w="2037"/>
        <w:gridCol w:w="10656"/>
      </w:tblGrid>
      <w:tr>
        <w:tblPrEx>
          <w:tblW w:w="1417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950"/>
        </w:trPr>
        <w:tc>
          <w:tcPr>
            <w:tcW w:w="1485" w:type="dxa"/>
            <w:vAlign w:val="top"/>
          </w:tcPr>
          <w:p>
            <w:pPr>
              <w:pStyle w:val="TableText"/>
              <w:spacing w:before="89" w:line="189" w:lineRule="auto"/>
              <w:ind w:left="700"/>
            </w:pPr>
            <w:r>
              <w:t>3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47" w:line="228" w:lineRule="auto"/>
              <w:ind w:left="394"/>
            </w:pPr>
            <w:r>
              <w:rPr>
                <w:spacing w:val="7"/>
              </w:rPr>
              <w:t>乌兹别克斯坦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7" w:line="228" w:lineRule="auto"/>
              <w:ind w:left="111"/>
            </w:pPr>
            <w:r>
              <w:rPr>
                <w:spacing w:val="10"/>
              </w:rPr>
              <w:t>对护照种类及有效期的要求：持公务、公务普通和因私</w:t>
            </w:r>
            <w:r>
              <w:rPr>
                <w:spacing w:val="9"/>
              </w:rPr>
              <w:t>护照均可免签入境，对护照有效期无特殊要求；</w:t>
            </w:r>
          </w:p>
          <w:p>
            <w:pPr>
              <w:pStyle w:val="TableText"/>
              <w:spacing w:before="28" w:line="243" w:lineRule="auto"/>
              <w:ind w:left="114" w:right="152" w:firstLine="2"/>
            </w:pPr>
            <w:r>
              <w:rPr>
                <w:spacing w:val="8"/>
              </w:rPr>
              <w:t>免签入境需提供的材料：入境时需出示</w:t>
            </w:r>
            <w:r>
              <w:rPr>
                <w:spacing w:val="-23"/>
              </w:rPr>
              <w:t xml:space="preserve"> </w:t>
            </w:r>
            <w:r>
              <w:rPr>
                <w:spacing w:val="8"/>
              </w:rPr>
              <w:t>10 日内回国或赴第三国机票，离境航班执飞航司应将旅客信息</w:t>
            </w:r>
            <w:r>
              <w:rPr>
                <w:spacing w:val="7"/>
              </w:rPr>
              <w:t>报边防部门</w:t>
            </w:r>
            <w:r>
              <w:t xml:space="preserve"> </w:t>
            </w:r>
            <w:r>
              <w:rPr>
                <w:spacing w:val="2"/>
              </w:rPr>
              <w:t>备案；</w:t>
            </w:r>
          </w:p>
          <w:p>
            <w:pPr>
              <w:pStyle w:val="TableText"/>
              <w:spacing w:before="30" w:line="242" w:lineRule="auto"/>
              <w:ind w:left="120" w:right="109" w:hanging="6"/>
            </w:pPr>
            <w:r>
              <w:rPr>
                <w:spacing w:val="5"/>
              </w:rPr>
              <w:t>可免签入境的口岸：经国际机场可持</w:t>
            </w:r>
            <w:r>
              <w:rPr>
                <w:spacing w:val="-15"/>
              </w:rPr>
              <w:t xml:space="preserve"> </w:t>
            </w:r>
            <w:r>
              <w:rPr>
                <w:spacing w:val="5"/>
              </w:rPr>
              <w:t>10 日内回国或赴第三国机票免签入境，经陆路口岸可持</w:t>
            </w:r>
            <w:r>
              <w:rPr>
                <w:spacing w:val="-24"/>
              </w:rPr>
              <w:t xml:space="preserve"> </w:t>
            </w:r>
            <w:r>
              <w:rPr>
                <w:spacing w:val="5"/>
              </w:rPr>
              <w:t>10 日内乌国家航空公</w:t>
            </w:r>
            <w:r>
              <w:t xml:space="preserve"> </w:t>
            </w:r>
            <w:r>
              <w:rPr>
                <w:spacing w:val="7"/>
              </w:rPr>
              <w:t>司离境机票免签入境；</w:t>
            </w:r>
          </w:p>
          <w:p>
            <w:pPr>
              <w:pStyle w:val="TableText"/>
              <w:spacing w:before="32" w:line="229" w:lineRule="auto"/>
              <w:ind w:left="117"/>
            </w:pPr>
            <w:r>
              <w:rPr>
                <w:spacing w:val="6"/>
              </w:rPr>
              <w:t>免签入境停留期限：10</w:t>
            </w:r>
            <w:r>
              <w:rPr>
                <w:spacing w:val="-31"/>
              </w:rPr>
              <w:t xml:space="preserve"> </w:t>
            </w:r>
            <w:r>
              <w:rPr>
                <w:spacing w:val="6"/>
              </w:rPr>
              <w:t>天；</w:t>
            </w:r>
          </w:p>
          <w:p>
            <w:pPr>
              <w:pStyle w:val="TableText"/>
              <w:spacing w:before="30" w:line="207" w:lineRule="auto"/>
              <w:ind w:left="122"/>
            </w:pPr>
            <w:r>
              <w:rPr>
                <w:spacing w:val="7"/>
              </w:rPr>
              <w:t>需交纳的费用：无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841"/>
        </w:trPr>
        <w:tc>
          <w:tcPr>
            <w:tcW w:w="1485" w:type="dxa"/>
            <w:vAlign w:val="top"/>
          </w:tcPr>
          <w:p>
            <w:pPr>
              <w:pStyle w:val="TableText"/>
              <w:spacing w:before="93" w:line="189" w:lineRule="auto"/>
              <w:ind w:left="695"/>
            </w:pPr>
            <w:r>
              <w:t>4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113" w:line="229" w:lineRule="auto"/>
              <w:ind w:left="812"/>
            </w:pPr>
            <w:r>
              <w:rPr>
                <w:spacing w:val="4"/>
              </w:rPr>
              <w:t>伊朗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7" w:line="242" w:lineRule="auto"/>
              <w:ind w:left="116" w:right="109" w:hanging="5"/>
            </w:pPr>
            <w:r>
              <w:rPr>
                <w:spacing w:val="9"/>
              </w:rPr>
              <w:t>对护照种类及有效期的要求：中国普通护照、中国公务普通护照、</w:t>
            </w:r>
            <w:r>
              <w:rPr>
                <w:spacing w:val="8"/>
              </w:rPr>
              <w:t>香港特别行政区护照、澳门特别行政区护照，有</w:t>
            </w:r>
            <w:r>
              <w:t xml:space="preserve"> </w:t>
            </w:r>
            <w:r>
              <w:rPr>
                <w:spacing w:val="3"/>
              </w:rPr>
              <w:t>效期</w:t>
            </w:r>
            <w:r>
              <w:rPr>
                <w:spacing w:val="-32"/>
              </w:rPr>
              <w:t xml:space="preserve"> </w:t>
            </w:r>
            <w:r>
              <w:rPr>
                <w:spacing w:val="3"/>
              </w:rPr>
              <w:t>6</w:t>
            </w:r>
            <w:r>
              <w:rPr>
                <w:spacing w:val="-38"/>
              </w:rPr>
              <w:t xml:space="preserve"> </w:t>
            </w:r>
            <w:r>
              <w:rPr>
                <w:spacing w:val="3"/>
              </w:rPr>
              <w:t>个月以上；</w:t>
            </w:r>
          </w:p>
          <w:p>
            <w:pPr>
              <w:pStyle w:val="TableText"/>
              <w:spacing w:before="30" w:line="211" w:lineRule="auto"/>
              <w:ind w:left="117"/>
            </w:pPr>
            <w:r>
              <w:rPr>
                <w:spacing w:val="8"/>
              </w:rPr>
              <w:t>免签入境需提供的材料：无；</w:t>
            </w:r>
          </w:p>
        </w:tc>
      </w:tr>
    </w:tbl>
    <w:p>
      <w:pPr>
        <w:spacing w:line="410" w:lineRule="auto"/>
        <w:rPr>
          <w:rFonts w:ascii="Arial"/>
          <w:sz w:val="21"/>
        </w:rPr>
      </w:pPr>
    </w:p>
    <w:p>
      <w:pPr>
        <w:spacing w:before="45" w:line="231" w:lineRule="auto"/>
        <w:ind w:left="143"/>
        <w:rPr>
          <w:rFonts w:ascii="SimSun" w:eastAsia="SimSun" w:hAnsi="SimSun" w:cs="SimSun"/>
          <w:sz w:val="14"/>
          <w:szCs w:val="14"/>
        </w:rPr>
      </w:pPr>
      <w:r>
        <w:rPr>
          <w:rFonts w:ascii="SimSun" w:eastAsia="SimSun" w:hAnsi="SimSun" w:cs="SimSun"/>
          <w:spacing w:val="10"/>
          <w:sz w:val="14"/>
          <w:szCs w:val="14"/>
        </w:rPr>
        <w:t>*考虑各国有关入境法规政策可能动态调整，</w:t>
      </w:r>
      <w:r>
        <w:rPr>
          <w:rFonts w:ascii="SimSun" w:eastAsia="SimSun" w:hAnsi="SimSun" w:cs="SimSun"/>
          <w:spacing w:val="-40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0"/>
          <w:sz w:val="14"/>
          <w:szCs w:val="14"/>
        </w:rPr>
        <w:t>以上信息仅供参考，请以有关国家政</w:t>
      </w:r>
      <w:r>
        <w:rPr>
          <w:rFonts w:ascii="SimSun" w:eastAsia="SimSun" w:hAnsi="SimSun" w:cs="SimSun"/>
          <w:spacing w:val="9"/>
          <w:sz w:val="14"/>
          <w:szCs w:val="14"/>
        </w:rPr>
        <w:t>策为准。</w:t>
      </w:r>
    </w:p>
    <w:p>
      <w:pPr>
        <w:spacing w:line="231" w:lineRule="auto"/>
        <w:rPr>
          <w:rFonts w:ascii="SimSun" w:eastAsia="SimSun" w:hAnsi="SimSun" w:cs="SimSun"/>
          <w:sz w:val="14"/>
          <w:szCs w:val="14"/>
        </w:rPr>
        <w:sectPr>
          <w:footerReference w:type="default" r:id="rId6"/>
          <w:type w:val="nextPage"/>
          <w:pgSz w:w="16839" w:h="11906"/>
          <w:pgMar w:top="1012" w:right="1327" w:bottom="1156" w:left="1327" w:header="0" w:footer="991" w:gutter="0"/>
          <w:pgNumType w:start="2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1"/>
        <w:tblW w:w="1417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85"/>
        <w:gridCol w:w="2037"/>
        <w:gridCol w:w="10656"/>
      </w:tblGrid>
      <w:tr>
        <w:tblPrEx>
          <w:tblW w:w="1417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43"/>
        </w:trPr>
        <w:tc>
          <w:tcPr>
            <w:tcW w:w="1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7" w:line="229" w:lineRule="auto"/>
              <w:ind w:left="114"/>
            </w:pPr>
            <w:r>
              <w:rPr>
                <w:spacing w:val="8"/>
              </w:rPr>
              <w:t>可免签入境的口岸：所有对外开放口岸；</w:t>
            </w:r>
          </w:p>
          <w:p>
            <w:pPr>
              <w:pStyle w:val="TableText"/>
              <w:spacing w:before="30" w:line="228" w:lineRule="auto"/>
              <w:ind w:left="117"/>
            </w:pPr>
            <w:r>
              <w:rPr>
                <w:spacing w:val="7"/>
              </w:rPr>
              <w:t>免签入境停留期限：每次入境后可停留</w:t>
            </w:r>
            <w:r>
              <w:rPr>
                <w:spacing w:val="-33"/>
              </w:rPr>
              <w:t xml:space="preserve"> </w:t>
            </w:r>
            <w:r>
              <w:rPr>
                <w:spacing w:val="7"/>
              </w:rPr>
              <w:t>21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天；</w:t>
            </w:r>
          </w:p>
          <w:p>
            <w:pPr>
              <w:pStyle w:val="TableText"/>
              <w:spacing w:before="30" w:line="212" w:lineRule="auto"/>
              <w:ind w:left="122"/>
            </w:pPr>
            <w:r>
              <w:rPr>
                <w:spacing w:val="7"/>
              </w:rPr>
              <w:t>需交纳的费用：无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1394"/>
        </w:trPr>
        <w:tc>
          <w:tcPr>
            <w:tcW w:w="1485" w:type="dxa"/>
            <w:vAlign w:val="top"/>
          </w:tcPr>
          <w:p>
            <w:pPr>
              <w:pStyle w:val="TableText"/>
              <w:spacing w:before="109" w:line="187" w:lineRule="auto"/>
              <w:ind w:left="700"/>
            </w:pPr>
            <w:r>
              <w:t>5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110" w:line="230" w:lineRule="auto"/>
              <w:ind w:left="811"/>
            </w:pPr>
            <w:r>
              <w:rPr>
                <w:spacing w:val="5"/>
              </w:rPr>
              <w:t>越南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4" w:line="228" w:lineRule="auto"/>
              <w:ind w:left="111"/>
            </w:pPr>
            <w:r>
              <w:rPr>
                <w:spacing w:val="8"/>
              </w:rPr>
              <w:t>对护照种类及有效期的要求：护照有效期</w:t>
            </w:r>
            <w:r>
              <w:rPr>
                <w:spacing w:val="-34"/>
              </w:rPr>
              <w:t xml:space="preserve"> </w:t>
            </w:r>
            <w:r>
              <w:rPr>
                <w:spacing w:val="8"/>
              </w:rPr>
              <w:t>6</w:t>
            </w:r>
            <w:r>
              <w:rPr>
                <w:spacing w:val="-38"/>
              </w:rPr>
              <w:t xml:space="preserve"> </w:t>
            </w:r>
            <w:r>
              <w:rPr>
                <w:spacing w:val="8"/>
              </w:rPr>
              <w:t>个月以上；</w:t>
            </w:r>
          </w:p>
          <w:p>
            <w:pPr>
              <w:pStyle w:val="TableText"/>
              <w:spacing w:before="30" w:line="228" w:lineRule="auto"/>
              <w:ind w:left="117"/>
            </w:pPr>
            <w:r>
              <w:rPr>
                <w:spacing w:val="8"/>
              </w:rPr>
              <w:t>免签入境需提供的材料：护照；</w:t>
            </w:r>
          </w:p>
          <w:p>
            <w:pPr>
              <w:pStyle w:val="TableText"/>
              <w:spacing w:before="32" w:line="228" w:lineRule="auto"/>
              <w:ind w:left="114"/>
            </w:pPr>
            <w:r>
              <w:rPr>
                <w:spacing w:val="8"/>
              </w:rPr>
              <w:t>可免签入境的口岸：富国岛；</w:t>
            </w:r>
          </w:p>
          <w:p>
            <w:pPr>
              <w:pStyle w:val="TableText"/>
              <w:spacing w:before="28" w:line="229" w:lineRule="auto"/>
              <w:ind w:left="117"/>
            </w:pPr>
            <w:r>
              <w:rPr>
                <w:spacing w:val="6"/>
              </w:rPr>
              <w:t>免签入境停留期限：30</w:t>
            </w:r>
            <w:r>
              <w:rPr>
                <w:spacing w:val="-31"/>
              </w:rPr>
              <w:t xml:space="preserve"> </w:t>
            </w:r>
            <w:r>
              <w:rPr>
                <w:spacing w:val="6"/>
              </w:rPr>
              <w:t>天；</w:t>
            </w:r>
          </w:p>
          <w:p>
            <w:pPr>
              <w:pStyle w:val="TableText"/>
              <w:spacing w:before="29" w:line="212" w:lineRule="auto"/>
              <w:ind w:left="122"/>
            </w:pPr>
            <w:r>
              <w:rPr>
                <w:spacing w:val="6"/>
              </w:rPr>
              <w:t>需交纳的费用：5</w:t>
            </w:r>
            <w:r>
              <w:rPr>
                <w:spacing w:val="-34"/>
              </w:rPr>
              <w:t xml:space="preserve"> </w:t>
            </w:r>
            <w:r>
              <w:rPr>
                <w:spacing w:val="6"/>
              </w:rPr>
              <w:t>美元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1672"/>
        </w:trPr>
        <w:tc>
          <w:tcPr>
            <w:tcW w:w="1485" w:type="dxa"/>
            <w:vAlign w:val="top"/>
          </w:tcPr>
          <w:p>
            <w:pPr>
              <w:pStyle w:val="TableText"/>
              <w:spacing w:before="107" w:line="189" w:lineRule="auto"/>
              <w:ind w:left="698"/>
            </w:pPr>
            <w:r>
              <w:t>6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111" w:line="232" w:lineRule="auto"/>
              <w:ind w:left="812"/>
            </w:pPr>
            <w:r>
              <w:rPr>
                <w:spacing w:val="4"/>
              </w:rPr>
              <w:t>加蓬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4" w:line="228" w:lineRule="auto"/>
              <w:ind w:left="111"/>
            </w:pPr>
            <w:r>
              <w:rPr>
                <w:spacing w:val="8"/>
              </w:rPr>
              <w:t>对护照种类及有效期的要求：因私普通护照，有效期在</w:t>
            </w:r>
            <w:r>
              <w:rPr>
                <w:spacing w:val="-22"/>
              </w:rPr>
              <w:t xml:space="preserve"> </w:t>
            </w:r>
            <w:r>
              <w:rPr>
                <w:spacing w:val="8"/>
              </w:rPr>
              <w:t>3</w:t>
            </w:r>
            <w:r>
              <w:rPr>
                <w:spacing w:val="-38"/>
              </w:rPr>
              <w:t xml:space="preserve"> </w:t>
            </w:r>
            <w:r>
              <w:rPr>
                <w:spacing w:val="8"/>
              </w:rPr>
              <w:t>个月以上；</w:t>
            </w:r>
          </w:p>
          <w:p>
            <w:pPr>
              <w:pStyle w:val="TableText"/>
              <w:spacing w:before="30" w:line="228" w:lineRule="auto"/>
              <w:ind w:left="117"/>
            </w:pPr>
            <w:r>
              <w:rPr>
                <w:spacing w:val="9"/>
              </w:rPr>
              <w:t>免签入境需提供的材料：与入境目的相符的证明材料以及加蓬境内联系人、联系方式等信息；</w:t>
            </w:r>
          </w:p>
          <w:p>
            <w:pPr>
              <w:pStyle w:val="TableText"/>
              <w:spacing w:before="31" w:line="229" w:lineRule="auto"/>
              <w:ind w:left="114"/>
            </w:pPr>
            <w:r>
              <w:rPr>
                <w:spacing w:val="8"/>
              </w:rPr>
              <w:t>可免签入境的口岸：加蓬所有口岸；</w:t>
            </w:r>
          </w:p>
          <w:p>
            <w:pPr>
              <w:pStyle w:val="TableText"/>
              <w:spacing w:before="29" w:line="243" w:lineRule="auto"/>
              <w:ind w:left="127" w:right="109" w:hanging="10"/>
            </w:pPr>
            <w:r>
              <w:rPr>
                <w:spacing w:val="5"/>
              </w:rPr>
              <w:t>免签入境停留期限：30 日，30 日届满前至少</w:t>
            </w:r>
            <w:r>
              <w:rPr>
                <w:spacing w:val="-32"/>
              </w:rPr>
              <w:t xml:space="preserve"> </w:t>
            </w:r>
            <w:r>
              <w:rPr>
                <w:spacing w:val="5"/>
              </w:rPr>
              <w:t>7</w:t>
            </w:r>
            <w:r>
              <w:rPr>
                <w:spacing w:val="-36"/>
              </w:rPr>
              <w:t xml:space="preserve"> </w:t>
            </w:r>
            <w:r>
              <w:rPr>
                <w:spacing w:val="5"/>
              </w:rPr>
              <w:t>天可有偿申请不超过</w:t>
            </w:r>
            <w:r>
              <w:rPr>
                <w:spacing w:val="-33"/>
              </w:rPr>
              <w:t xml:space="preserve"> </w:t>
            </w:r>
            <w:r>
              <w:rPr>
                <w:spacing w:val="5"/>
              </w:rPr>
              <w:t>30</w:t>
            </w:r>
            <w:r>
              <w:rPr>
                <w:spacing w:val="-36"/>
              </w:rPr>
              <w:t xml:space="preserve"> </w:t>
            </w:r>
            <w:r>
              <w:rPr>
                <w:spacing w:val="5"/>
              </w:rPr>
              <w:t>天的延期签证，最多</w:t>
            </w:r>
            <w:r>
              <w:rPr>
                <w:spacing w:val="4"/>
              </w:rPr>
              <w:t>可申请延期两次，即停</w:t>
            </w:r>
            <w:r>
              <w:t xml:space="preserve"> </w:t>
            </w:r>
            <w:r>
              <w:rPr>
                <w:spacing w:val="4"/>
              </w:rPr>
              <w:t>留总天数不得超过</w:t>
            </w:r>
            <w:r>
              <w:rPr>
                <w:spacing w:val="-34"/>
              </w:rPr>
              <w:t xml:space="preserve"> </w:t>
            </w:r>
            <w:r>
              <w:rPr>
                <w:spacing w:val="4"/>
              </w:rPr>
              <w:t>90</w:t>
            </w:r>
            <w:r>
              <w:rPr>
                <w:spacing w:val="-36"/>
              </w:rPr>
              <w:t xml:space="preserve"> </w:t>
            </w:r>
            <w:r>
              <w:rPr>
                <w:spacing w:val="4"/>
              </w:rPr>
              <w:t>天；</w:t>
            </w:r>
          </w:p>
          <w:p>
            <w:pPr>
              <w:pStyle w:val="TableText"/>
              <w:spacing w:before="28" w:line="211" w:lineRule="auto"/>
              <w:ind w:left="122"/>
            </w:pPr>
            <w:r>
              <w:rPr>
                <w:spacing w:val="4"/>
              </w:rPr>
              <w:t>需交纳的费用：第一个</w:t>
            </w:r>
            <w:r>
              <w:rPr>
                <w:spacing w:val="-20"/>
              </w:rPr>
              <w:t xml:space="preserve"> </w:t>
            </w:r>
            <w:r>
              <w:rPr>
                <w:spacing w:val="4"/>
              </w:rPr>
              <w:t>30 日免费，延期</w:t>
            </w:r>
            <w:r>
              <w:rPr>
                <w:spacing w:val="-38"/>
              </w:rPr>
              <w:t xml:space="preserve"> </w:t>
            </w:r>
            <w:r>
              <w:rPr>
                <w:spacing w:val="4"/>
              </w:rPr>
              <w:t>45000</w:t>
            </w:r>
            <w:r>
              <w:rPr>
                <w:spacing w:val="-18"/>
              </w:rPr>
              <w:t xml:space="preserve"> </w:t>
            </w:r>
            <w:r>
              <w:rPr>
                <w:spacing w:val="4"/>
              </w:rPr>
              <w:t>中非法郎每次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1394"/>
        </w:trPr>
        <w:tc>
          <w:tcPr>
            <w:tcW w:w="1485" w:type="dxa"/>
            <w:vAlign w:val="top"/>
          </w:tcPr>
          <w:p>
            <w:pPr>
              <w:pStyle w:val="TableText"/>
              <w:spacing w:before="101" w:line="187" w:lineRule="auto"/>
              <w:ind w:left="701"/>
            </w:pPr>
            <w:r>
              <w:t>7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73" w:line="229" w:lineRule="auto"/>
              <w:ind w:left="706"/>
            </w:pPr>
            <w:r>
              <w:rPr>
                <w:spacing w:val="6"/>
              </w:rPr>
              <w:t>摩洛哥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4" w:line="228" w:lineRule="auto"/>
              <w:ind w:left="111"/>
            </w:pPr>
            <w:r>
              <w:rPr>
                <w:spacing w:val="8"/>
              </w:rPr>
              <w:t>对护照种类及有效期的要求：各类护照均可，有效期须大于</w:t>
            </w:r>
            <w:r>
              <w:rPr>
                <w:spacing w:val="-22"/>
              </w:rPr>
              <w:t xml:space="preserve"> </w:t>
            </w:r>
            <w:r>
              <w:rPr>
                <w:spacing w:val="8"/>
              </w:rPr>
              <w:t>6</w:t>
            </w:r>
            <w:r>
              <w:rPr>
                <w:spacing w:val="-38"/>
              </w:rPr>
              <w:t xml:space="preserve"> </w:t>
            </w:r>
            <w:r>
              <w:rPr>
                <w:spacing w:val="8"/>
              </w:rPr>
              <w:t>个月；</w:t>
            </w:r>
          </w:p>
          <w:p>
            <w:pPr>
              <w:pStyle w:val="TableText"/>
              <w:spacing w:before="30" w:line="228" w:lineRule="auto"/>
              <w:ind w:left="117"/>
            </w:pPr>
            <w:r>
              <w:rPr>
                <w:spacing w:val="8"/>
              </w:rPr>
              <w:t>免签入境需提供的材料：凭护照即可入境；</w:t>
            </w:r>
          </w:p>
          <w:p>
            <w:pPr>
              <w:pStyle w:val="TableText"/>
              <w:spacing w:before="32" w:line="228" w:lineRule="auto"/>
              <w:ind w:left="114"/>
            </w:pPr>
            <w:r>
              <w:rPr>
                <w:spacing w:val="8"/>
              </w:rPr>
              <w:t>可免签入境的口岸：全部；</w:t>
            </w:r>
          </w:p>
          <w:p>
            <w:pPr>
              <w:pStyle w:val="TableText"/>
              <w:spacing w:before="31" w:line="228" w:lineRule="auto"/>
              <w:ind w:left="117"/>
            </w:pPr>
            <w:r>
              <w:rPr>
                <w:spacing w:val="6"/>
              </w:rPr>
              <w:t>免签入境停留期限：最长停留期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90</w:t>
            </w:r>
            <w:r>
              <w:rPr>
                <w:spacing w:val="-36"/>
              </w:rPr>
              <w:t xml:space="preserve"> </w:t>
            </w:r>
            <w:r>
              <w:rPr>
                <w:spacing w:val="6"/>
              </w:rPr>
              <w:t>天；</w:t>
            </w:r>
          </w:p>
          <w:p>
            <w:pPr>
              <w:pStyle w:val="TableText"/>
              <w:spacing w:before="30" w:line="209" w:lineRule="auto"/>
              <w:ind w:left="122"/>
            </w:pPr>
            <w:r>
              <w:rPr>
                <w:spacing w:val="7"/>
              </w:rPr>
              <w:t>需交纳的费用：无</w:t>
            </w:r>
          </w:p>
        </w:tc>
      </w:tr>
    </w:tbl>
    <w:p>
      <w:pPr>
        <w:sectPr>
          <w:footerReference w:type="default" r:id="rId7"/>
          <w:pgSz w:w="16839" w:h="11906"/>
          <w:pgMar w:top="1012" w:right="1327" w:bottom="1157" w:left="1327" w:header="0" w:footer="991" w:gutter="0"/>
          <w:pgNumType w:start="3"/>
          <w:cols w:space="708"/>
        </w:sectPr>
      </w:pPr>
    </w:p>
    <w:tbl>
      <w:tblPr>
        <w:tblStyle w:val="TableNormal2"/>
        <w:tblW w:w="1417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85"/>
        <w:gridCol w:w="2037"/>
        <w:gridCol w:w="10656"/>
      </w:tblGrid>
      <w:tr>
        <w:tblPrEx>
          <w:tblW w:w="1417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94"/>
        </w:trPr>
        <w:tc>
          <w:tcPr>
            <w:tcW w:w="1485" w:type="dxa"/>
            <w:vAlign w:val="top"/>
          </w:tcPr>
          <w:p>
            <w:pPr>
              <w:pStyle w:val="TableText"/>
              <w:spacing w:before="82" w:line="189" w:lineRule="auto"/>
              <w:ind w:left="697"/>
            </w:pPr>
            <w:r>
              <w:t>8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117" w:line="228" w:lineRule="auto"/>
              <w:ind w:left="607"/>
            </w:pPr>
            <w:r>
              <w:rPr>
                <w:spacing w:val="6"/>
              </w:rPr>
              <w:t>莫桑比克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7" w:line="228" w:lineRule="auto"/>
              <w:ind w:left="111"/>
            </w:pPr>
            <w:r>
              <w:rPr>
                <w:spacing w:val="8"/>
              </w:rPr>
              <w:t>对护照种类及有效期的要求：普通护照，有效期不少于</w:t>
            </w:r>
            <w:r>
              <w:rPr>
                <w:spacing w:val="-26"/>
              </w:rPr>
              <w:t xml:space="preserve"> </w:t>
            </w:r>
            <w:r>
              <w:rPr>
                <w:spacing w:val="8"/>
              </w:rPr>
              <w:t>6</w:t>
            </w:r>
            <w:r>
              <w:rPr>
                <w:spacing w:val="-38"/>
              </w:rPr>
              <w:t xml:space="preserve"> </w:t>
            </w:r>
            <w:r>
              <w:rPr>
                <w:spacing w:val="8"/>
              </w:rPr>
              <w:t>个月；</w:t>
            </w:r>
          </w:p>
          <w:p>
            <w:pPr>
              <w:pStyle w:val="TableText"/>
              <w:spacing w:before="30" w:line="228" w:lineRule="auto"/>
              <w:ind w:left="117"/>
            </w:pPr>
            <w:r>
              <w:rPr>
                <w:spacing w:val="8"/>
              </w:rPr>
              <w:t>免签入境需提供的材料：有效期不少于</w:t>
            </w:r>
            <w:r>
              <w:rPr>
                <w:spacing w:val="-23"/>
              </w:rPr>
              <w:t xml:space="preserve"> </w:t>
            </w:r>
            <w:r>
              <w:rPr>
                <w:spacing w:val="8"/>
              </w:rPr>
              <w:t>6</w:t>
            </w:r>
            <w:r>
              <w:rPr>
                <w:spacing w:val="-38"/>
              </w:rPr>
              <w:t xml:space="preserve"> </w:t>
            </w:r>
            <w:r>
              <w:rPr>
                <w:spacing w:val="8"/>
              </w:rPr>
              <w:t>个月护照、往返机票、住宿证明；</w:t>
            </w:r>
          </w:p>
          <w:p>
            <w:pPr>
              <w:pStyle w:val="TableText"/>
              <w:spacing w:before="29" w:line="228" w:lineRule="auto"/>
              <w:ind w:left="114"/>
            </w:pPr>
            <w:r>
              <w:rPr>
                <w:spacing w:val="8"/>
              </w:rPr>
              <w:t>可免签入境的口岸：马普托、贝拉；</w:t>
            </w:r>
          </w:p>
          <w:p>
            <w:pPr>
              <w:pStyle w:val="TableText"/>
              <w:spacing w:before="31" w:line="229" w:lineRule="auto"/>
              <w:ind w:left="117"/>
            </w:pPr>
            <w:r>
              <w:rPr>
                <w:spacing w:val="6"/>
              </w:rPr>
              <w:t>免签入境停留期限：30</w:t>
            </w:r>
            <w:r>
              <w:rPr>
                <w:spacing w:val="-31"/>
              </w:rPr>
              <w:t xml:space="preserve"> </w:t>
            </w:r>
            <w:r>
              <w:rPr>
                <w:spacing w:val="6"/>
              </w:rPr>
              <w:t>天；</w:t>
            </w:r>
          </w:p>
          <w:p>
            <w:pPr>
              <w:pStyle w:val="TableText"/>
              <w:spacing w:before="30" w:line="208" w:lineRule="auto"/>
              <w:ind w:left="122"/>
            </w:pPr>
            <w:r>
              <w:rPr>
                <w:spacing w:val="5"/>
              </w:rPr>
              <w:t>需交纳的费用：650</w:t>
            </w:r>
            <w:r>
              <w:rPr>
                <w:spacing w:val="-28"/>
              </w:rPr>
              <w:t xml:space="preserve"> </w:t>
            </w:r>
            <w:r>
              <w:rPr>
                <w:spacing w:val="5"/>
              </w:rPr>
              <w:t>梅蒂卡尔（约合</w:t>
            </w:r>
            <w:r>
              <w:rPr>
                <w:spacing w:val="-23"/>
              </w:rPr>
              <w:t xml:space="preserve"> </w:t>
            </w:r>
            <w:r>
              <w:rPr>
                <w:spacing w:val="5"/>
              </w:rPr>
              <w:t>10</w:t>
            </w:r>
            <w:r>
              <w:rPr>
                <w:spacing w:val="-39"/>
              </w:rPr>
              <w:t xml:space="preserve"> </w:t>
            </w:r>
            <w:r>
              <w:rPr>
                <w:spacing w:val="5"/>
              </w:rPr>
              <w:t>美元）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1116"/>
        </w:trPr>
        <w:tc>
          <w:tcPr>
            <w:tcW w:w="1485" w:type="dxa"/>
            <w:vAlign w:val="top"/>
          </w:tcPr>
          <w:p>
            <w:pPr>
              <w:pStyle w:val="TableText"/>
              <w:spacing w:before="94" w:line="189" w:lineRule="auto"/>
              <w:ind w:left="697"/>
            </w:pPr>
            <w:r>
              <w:t>9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112" w:line="229" w:lineRule="auto"/>
              <w:ind w:left="713"/>
            </w:pPr>
            <w:r>
              <w:rPr>
                <w:spacing w:val="4"/>
              </w:rPr>
              <w:t>突尼斯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8" w:line="247" w:lineRule="auto"/>
              <w:ind w:left="112" w:right="109" w:firstLine="5"/>
              <w:jc w:val="both"/>
            </w:pPr>
            <w:r>
              <w:rPr>
                <w:spacing w:val="9"/>
              </w:rPr>
              <w:t>免签政策适用于自中国境内或境外入境突尼斯的中国</w:t>
            </w:r>
            <w:r>
              <w:rPr>
                <w:spacing w:val="8"/>
              </w:rPr>
              <w:t>个人或团体游客。在办理登机手续和入境时需提供已付费至酒</w:t>
            </w:r>
            <w:r>
              <w:t xml:space="preserve"> </w:t>
            </w:r>
            <w:r>
              <w:rPr>
                <w:spacing w:val="11"/>
              </w:rPr>
              <w:t>店的酒店订单（</w:t>
            </w:r>
            <w:r>
              <w:t>Bon</w:t>
            </w:r>
            <w:r>
              <w:rPr>
                <w:spacing w:val="11"/>
              </w:rPr>
              <w:t>-</w:t>
            </w:r>
            <w:r>
              <w:t>voucher</w:t>
            </w:r>
            <w:r>
              <w:rPr>
                <w:spacing w:val="11"/>
              </w:rPr>
              <w:t>）、与在突停留期相符的往返机票，如酒店订单通过第三方平</w:t>
            </w:r>
            <w:r>
              <w:rPr>
                <w:spacing w:val="10"/>
              </w:rPr>
              <w:t>台支付，须确保费用已</w:t>
            </w:r>
            <w:r>
              <w:t xml:space="preserve"> </w:t>
            </w:r>
            <w:r>
              <w:rPr>
                <w:spacing w:val="8"/>
              </w:rPr>
              <w:t>付至酒店，否则行程可能受阻。</w:t>
            </w:r>
          </w:p>
          <w:p>
            <w:pPr>
              <w:pStyle w:val="TableText"/>
              <w:spacing w:before="31" w:line="206" w:lineRule="auto"/>
              <w:ind w:left="128"/>
            </w:pPr>
            <w:r>
              <w:rPr>
                <w:spacing w:val="9"/>
              </w:rPr>
              <w:t>因商务、学习、工作、探亲等其他目的来突人员须提前向突驻当地使领馆申办签证。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373"/>
        </w:trPr>
        <w:tc>
          <w:tcPr>
            <w:tcW w:w="1485" w:type="dxa"/>
            <w:vAlign w:val="top"/>
          </w:tcPr>
          <w:p>
            <w:pPr>
              <w:pStyle w:val="TableText"/>
              <w:spacing w:before="119" w:line="190" w:lineRule="auto"/>
              <w:ind w:left="659"/>
            </w:pPr>
            <w:r>
              <w:rPr>
                <w:spacing w:val="-7"/>
              </w:rPr>
              <w:t>10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119" w:line="225" w:lineRule="auto"/>
              <w:ind w:left="713"/>
            </w:pPr>
            <w:r>
              <w:rPr>
                <w:spacing w:val="4"/>
              </w:rPr>
              <w:t>赞比亚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90" w:line="228" w:lineRule="auto"/>
              <w:ind w:left="111"/>
            </w:pPr>
            <w:r>
              <w:rPr>
                <w:spacing w:val="8"/>
              </w:rPr>
              <w:t>对护照种类及有效期的要求：普通护照，有效期大于</w:t>
            </w:r>
            <w:r>
              <w:rPr>
                <w:spacing w:val="-29"/>
              </w:rPr>
              <w:t xml:space="preserve"> </w:t>
            </w:r>
            <w:r>
              <w:rPr>
                <w:spacing w:val="8"/>
              </w:rPr>
              <w:t>6</w:t>
            </w:r>
            <w:r>
              <w:rPr>
                <w:spacing w:val="-38"/>
              </w:rPr>
              <w:t xml:space="preserve"> </w:t>
            </w:r>
            <w:r>
              <w:rPr>
                <w:spacing w:val="8"/>
              </w:rPr>
              <w:t>个月；</w:t>
            </w:r>
          </w:p>
        </w:tc>
      </w:tr>
    </w:tbl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45" w:line="231" w:lineRule="auto"/>
        <w:ind w:left="143"/>
        <w:rPr>
          <w:sz w:val="14"/>
          <w:szCs w:val="14"/>
        </w:rPr>
      </w:pPr>
      <w:r>
        <w:rPr>
          <w:spacing w:val="10"/>
          <w:sz w:val="14"/>
          <w:szCs w:val="14"/>
        </w:rPr>
        <w:t>*考虑各国有关入境法规政策可能动态调整，</w:t>
      </w:r>
      <w:r>
        <w:rPr>
          <w:spacing w:val="-40"/>
          <w:sz w:val="14"/>
          <w:szCs w:val="14"/>
        </w:rPr>
        <w:t xml:space="preserve"> </w:t>
      </w:r>
      <w:r>
        <w:rPr>
          <w:spacing w:val="10"/>
          <w:sz w:val="14"/>
          <w:szCs w:val="14"/>
        </w:rPr>
        <w:t>以上信息仅供参考，请以有关国家政</w:t>
      </w:r>
      <w:r>
        <w:rPr>
          <w:spacing w:val="9"/>
          <w:sz w:val="14"/>
          <w:szCs w:val="14"/>
        </w:rPr>
        <w:t>策为准。</w:t>
      </w:r>
    </w:p>
    <w:p>
      <w:pPr>
        <w:spacing w:line="231" w:lineRule="auto"/>
        <w:rPr>
          <w:sz w:val="14"/>
          <w:szCs w:val="14"/>
        </w:rPr>
        <w:sectPr>
          <w:footerReference w:type="default" r:id="rId8"/>
          <w:type w:val="nextPage"/>
          <w:pgSz w:w="16839" w:h="11906"/>
          <w:pgMar w:top="1012" w:right="1327" w:bottom="1157" w:left="1327" w:header="0" w:footer="991" w:gutter="0"/>
          <w:pgNumType w:start="4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3"/>
        <w:tblW w:w="1417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85"/>
        <w:gridCol w:w="2037"/>
        <w:gridCol w:w="10656"/>
      </w:tblGrid>
      <w:tr>
        <w:tblPrEx>
          <w:tblW w:w="1417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21"/>
        </w:trPr>
        <w:tc>
          <w:tcPr>
            <w:tcW w:w="1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6" w:line="228" w:lineRule="auto"/>
              <w:ind w:left="117"/>
            </w:pPr>
            <w:r>
              <w:rPr>
                <w:spacing w:val="8"/>
              </w:rPr>
              <w:t>免签入境需提供的材料：无；</w:t>
            </w:r>
          </w:p>
          <w:p>
            <w:pPr>
              <w:pStyle w:val="TableText"/>
              <w:spacing w:before="31" w:line="229" w:lineRule="auto"/>
              <w:ind w:left="114"/>
            </w:pPr>
            <w:r>
              <w:rPr>
                <w:spacing w:val="8"/>
              </w:rPr>
              <w:t>可免签入境的口岸：所有口岸；</w:t>
            </w:r>
          </w:p>
          <w:p>
            <w:pPr>
              <w:pStyle w:val="TableText"/>
              <w:spacing w:before="30" w:line="228" w:lineRule="auto"/>
              <w:ind w:left="117"/>
            </w:pPr>
            <w:r>
              <w:rPr>
                <w:spacing w:val="7"/>
              </w:rPr>
              <w:t>免签入境停留期限：12</w:t>
            </w:r>
            <w:r>
              <w:rPr>
                <w:spacing w:val="-40"/>
              </w:rPr>
              <w:t xml:space="preserve"> </w:t>
            </w:r>
            <w:r>
              <w:rPr>
                <w:spacing w:val="7"/>
              </w:rPr>
              <w:t>个月内一次，商务目的最长</w:t>
            </w:r>
            <w:r>
              <w:rPr>
                <w:spacing w:val="-33"/>
              </w:rPr>
              <w:t xml:space="preserve"> </w:t>
            </w:r>
            <w:r>
              <w:rPr>
                <w:spacing w:val="7"/>
              </w:rPr>
              <w:t>30</w:t>
            </w:r>
            <w:r>
              <w:rPr>
                <w:spacing w:val="-36"/>
              </w:rPr>
              <w:t xml:space="preserve"> </w:t>
            </w:r>
            <w:r>
              <w:rPr>
                <w:spacing w:val="7"/>
              </w:rPr>
              <w:t>天，旅游目的最长</w:t>
            </w:r>
            <w:r>
              <w:rPr>
                <w:spacing w:val="-36"/>
              </w:rPr>
              <w:t xml:space="preserve"> </w:t>
            </w:r>
            <w:r>
              <w:rPr>
                <w:spacing w:val="7"/>
              </w:rPr>
              <w:t>90</w:t>
            </w:r>
            <w:r>
              <w:rPr>
                <w:spacing w:val="-36"/>
              </w:rPr>
              <w:t xml:space="preserve"> </w:t>
            </w:r>
            <w:r>
              <w:rPr>
                <w:spacing w:val="6"/>
              </w:rPr>
              <w:t>天；</w:t>
            </w:r>
          </w:p>
          <w:p>
            <w:pPr>
              <w:pStyle w:val="TableText"/>
              <w:spacing w:before="31" w:line="211" w:lineRule="auto"/>
              <w:ind w:left="122"/>
            </w:pPr>
            <w:r>
              <w:rPr>
                <w:spacing w:val="7"/>
              </w:rPr>
              <w:t>需交纳的费用：无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1437"/>
        </w:trPr>
        <w:tc>
          <w:tcPr>
            <w:tcW w:w="1485" w:type="dxa"/>
            <w:vAlign w:val="top"/>
          </w:tcPr>
          <w:p>
            <w:pPr>
              <w:pStyle w:val="TableText"/>
              <w:spacing w:before="134" w:line="189" w:lineRule="auto"/>
              <w:ind w:left="659"/>
            </w:pPr>
            <w:r>
              <w:rPr>
                <w:spacing w:val="-7"/>
              </w:rPr>
              <w:t>11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63" w:line="229" w:lineRule="auto"/>
              <w:ind w:left="498"/>
            </w:pPr>
            <w:r>
              <w:rPr>
                <w:spacing w:val="7"/>
              </w:rPr>
              <w:t>法属留尼汪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63" w:line="228" w:lineRule="auto"/>
              <w:ind w:left="111"/>
            </w:pPr>
            <w:r>
              <w:rPr>
                <w:spacing w:val="8"/>
              </w:rPr>
              <w:t>对护照种类及有效期的要求：有效期剩余</w:t>
            </w:r>
            <w:r>
              <w:rPr>
                <w:spacing w:val="-23"/>
              </w:rPr>
              <w:t xml:space="preserve"> </w:t>
            </w:r>
            <w:r>
              <w:rPr>
                <w:spacing w:val="8"/>
              </w:rPr>
              <w:t>6</w:t>
            </w:r>
            <w:r>
              <w:rPr>
                <w:spacing w:val="-38"/>
              </w:rPr>
              <w:t xml:space="preserve"> </w:t>
            </w:r>
            <w:r>
              <w:rPr>
                <w:spacing w:val="8"/>
              </w:rPr>
              <w:t>个月以上的中国护照；</w:t>
            </w:r>
          </w:p>
          <w:p>
            <w:pPr>
              <w:pStyle w:val="TableText"/>
              <w:spacing w:before="30" w:line="228" w:lineRule="auto"/>
              <w:ind w:left="117"/>
            </w:pPr>
            <w:r>
              <w:rPr>
                <w:spacing w:val="12"/>
              </w:rPr>
              <w:t>免签入境需提供的材料：持有资质的旅行社签发的免签</w:t>
            </w:r>
            <w:r>
              <w:rPr>
                <w:spacing w:val="11"/>
              </w:rPr>
              <w:t>券（</w:t>
            </w:r>
            <w:r>
              <w:t>Voucher</w:t>
            </w:r>
            <w:r>
              <w:rPr>
                <w:spacing w:val="-13"/>
              </w:rPr>
              <w:t>）；</w:t>
            </w:r>
          </w:p>
          <w:p>
            <w:pPr>
              <w:pStyle w:val="TableText"/>
              <w:spacing w:before="31" w:line="228" w:lineRule="auto"/>
              <w:ind w:left="114"/>
            </w:pPr>
            <w:r>
              <w:rPr>
                <w:spacing w:val="10"/>
              </w:rPr>
              <w:t>可免签入境的口岸：留尼汪两个机场（罗兰·</w:t>
            </w:r>
            <w:r>
              <w:rPr>
                <w:spacing w:val="9"/>
              </w:rPr>
              <w:t>加洛斯机场和皮埃尔·丰德机场</w:t>
            </w:r>
            <w:r>
              <w:t>）；</w:t>
            </w:r>
          </w:p>
          <w:p>
            <w:pPr>
              <w:pStyle w:val="TableText"/>
              <w:spacing w:before="32" w:line="228" w:lineRule="auto"/>
              <w:ind w:left="117"/>
            </w:pPr>
            <w:r>
              <w:rPr>
                <w:spacing w:val="6"/>
              </w:rPr>
              <w:t>免签入境停留期限：每次最多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15</w:t>
            </w:r>
            <w:r>
              <w:rPr>
                <w:spacing w:val="-34"/>
              </w:rPr>
              <w:t xml:space="preserve"> </w:t>
            </w:r>
            <w:r>
              <w:rPr>
                <w:spacing w:val="6"/>
              </w:rPr>
              <w:t>天，6</w:t>
            </w:r>
            <w:r>
              <w:rPr>
                <w:spacing w:val="-41"/>
              </w:rPr>
              <w:t xml:space="preserve"> </w:t>
            </w:r>
            <w:r>
              <w:rPr>
                <w:spacing w:val="6"/>
              </w:rPr>
              <w:t>个月内总共不超过</w:t>
            </w:r>
            <w:r>
              <w:rPr>
                <w:spacing w:val="-36"/>
              </w:rPr>
              <w:t xml:space="preserve"> </w:t>
            </w:r>
            <w:r>
              <w:rPr>
                <w:spacing w:val="6"/>
              </w:rPr>
              <w:t>90</w:t>
            </w:r>
            <w:r>
              <w:rPr>
                <w:spacing w:val="-33"/>
              </w:rPr>
              <w:t xml:space="preserve"> </w:t>
            </w:r>
            <w:r>
              <w:rPr>
                <w:spacing w:val="6"/>
              </w:rPr>
              <w:t>天；</w:t>
            </w:r>
          </w:p>
          <w:p>
            <w:pPr>
              <w:pStyle w:val="TableText"/>
              <w:spacing w:before="30" w:line="228" w:lineRule="auto"/>
              <w:ind w:left="122"/>
            </w:pPr>
            <w:r>
              <w:rPr>
                <w:spacing w:val="5"/>
              </w:rPr>
              <w:t>需交纳的费用：仅办理</w:t>
            </w:r>
            <w:r>
              <w:t>Voucher</w:t>
            </w:r>
            <w:r>
              <w:rPr>
                <w:spacing w:val="-45"/>
              </w:rPr>
              <w:t xml:space="preserve"> </w:t>
            </w:r>
            <w:r>
              <w:rPr>
                <w:spacing w:val="5"/>
              </w:rPr>
              <w:t>需支付</w:t>
            </w:r>
            <w:r>
              <w:rPr>
                <w:spacing w:val="-53"/>
              </w:rPr>
              <w:t xml:space="preserve"> </w:t>
            </w:r>
            <w:r>
              <w:rPr>
                <w:spacing w:val="5"/>
              </w:rPr>
              <w:t>20</w:t>
            </w:r>
            <w:r>
              <w:rPr>
                <w:spacing w:val="-47"/>
              </w:rPr>
              <w:t xml:space="preserve"> </w:t>
            </w:r>
            <w:r>
              <w:rPr>
                <w:spacing w:val="5"/>
              </w:rPr>
              <w:t>欧元，在有资质的旅行社购买机票酒店等服务超过</w:t>
            </w:r>
            <w:r>
              <w:rPr>
                <w:spacing w:val="-52"/>
              </w:rPr>
              <w:t xml:space="preserve"> </w:t>
            </w:r>
            <w:r>
              <w:rPr>
                <w:spacing w:val="5"/>
              </w:rPr>
              <w:t>500</w:t>
            </w:r>
            <w:r>
              <w:rPr>
                <w:spacing w:val="-48"/>
              </w:rPr>
              <w:t xml:space="preserve"> </w:t>
            </w:r>
            <w:r>
              <w:rPr>
                <w:spacing w:val="5"/>
              </w:rPr>
              <w:t>欧元免费办</w:t>
            </w:r>
            <w:r>
              <w:rPr>
                <w:spacing w:val="-58"/>
              </w:rPr>
              <w:t xml:space="preserve"> </w:t>
            </w:r>
            <w:r>
              <w:t>Voucher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1394"/>
        </w:trPr>
        <w:tc>
          <w:tcPr>
            <w:tcW w:w="1485" w:type="dxa"/>
            <w:vAlign w:val="top"/>
          </w:tcPr>
          <w:p>
            <w:pPr>
              <w:pStyle w:val="TableText"/>
              <w:spacing w:before="122" w:line="189" w:lineRule="auto"/>
              <w:ind w:left="659"/>
            </w:pPr>
            <w:r>
              <w:rPr>
                <w:spacing w:val="-7"/>
              </w:rPr>
              <w:t>12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59" w:line="229" w:lineRule="auto"/>
              <w:ind w:left="287"/>
            </w:pPr>
            <w:r>
              <w:rPr>
                <w:spacing w:val="8"/>
              </w:rPr>
              <w:t>法属波利尼西亚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4" w:line="228" w:lineRule="auto"/>
              <w:ind w:left="111"/>
            </w:pPr>
            <w:r>
              <w:rPr>
                <w:spacing w:val="9"/>
              </w:rPr>
              <w:t>对护照种类及有效期的要求：有效期自离开法波起剩余</w:t>
            </w:r>
            <w:r>
              <w:rPr>
                <w:spacing w:val="-35"/>
              </w:rPr>
              <w:t xml:space="preserve"> </w:t>
            </w:r>
            <w:r>
              <w:rPr>
                <w:spacing w:val="9"/>
              </w:rPr>
              <w:t>6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个月以</w:t>
            </w:r>
            <w:r>
              <w:rPr>
                <w:spacing w:val="8"/>
              </w:rPr>
              <w:t>上的中国普通护照；</w:t>
            </w:r>
          </w:p>
          <w:p>
            <w:pPr>
              <w:pStyle w:val="TableText"/>
              <w:spacing w:before="30" w:line="228" w:lineRule="auto"/>
              <w:ind w:left="117"/>
            </w:pPr>
            <w:r>
              <w:rPr>
                <w:spacing w:val="12"/>
              </w:rPr>
              <w:t>免签入境需提供的材料：持有资质的旅行社签发的免签</w:t>
            </w:r>
            <w:r>
              <w:rPr>
                <w:spacing w:val="11"/>
              </w:rPr>
              <w:t>券（</w:t>
            </w:r>
            <w:r>
              <w:t>Voucher</w:t>
            </w:r>
            <w:r>
              <w:rPr>
                <w:spacing w:val="-13"/>
              </w:rPr>
              <w:t>）；</w:t>
            </w:r>
          </w:p>
          <w:p>
            <w:pPr>
              <w:pStyle w:val="TableText"/>
              <w:spacing w:before="31" w:line="228" w:lineRule="auto"/>
              <w:ind w:left="114"/>
            </w:pPr>
            <w:r>
              <w:rPr>
                <w:spacing w:val="8"/>
              </w:rPr>
              <w:t>可免签入境的口岸：法阿机场；</w:t>
            </w:r>
          </w:p>
          <w:p>
            <w:pPr>
              <w:pStyle w:val="TableText"/>
              <w:spacing w:before="29" w:line="228" w:lineRule="auto"/>
              <w:ind w:left="117"/>
            </w:pPr>
            <w:r>
              <w:rPr>
                <w:spacing w:val="5"/>
              </w:rPr>
              <w:t>免签入境停留期限：每次最多</w:t>
            </w:r>
            <w:r>
              <w:rPr>
                <w:spacing w:val="-11"/>
              </w:rPr>
              <w:t xml:space="preserve"> </w:t>
            </w:r>
            <w:r>
              <w:rPr>
                <w:spacing w:val="5"/>
              </w:rPr>
              <w:t>15</w:t>
            </w:r>
            <w:r>
              <w:rPr>
                <w:spacing w:val="-34"/>
              </w:rPr>
              <w:t xml:space="preserve"> </w:t>
            </w:r>
            <w:r>
              <w:rPr>
                <w:spacing w:val="5"/>
              </w:rPr>
              <w:t>天；</w:t>
            </w:r>
          </w:p>
          <w:p>
            <w:pPr>
              <w:pStyle w:val="TableText"/>
              <w:spacing w:before="31" w:line="211" w:lineRule="auto"/>
              <w:ind w:left="122"/>
            </w:pPr>
            <w:r>
              <w:rPr>
                <w:spacing w:val="7"/>
              </w:rPr>
              <w:t>需交纳的费用：无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1394"/>
        </w:trPr>
        <w:tc>
          <w:tcPr>
            <w:tcW w:w="1485" w:type="dxa"/>
            <w:vAlign w:val="top"/>
          </w:tcPr>
          <w:p>
            <w:pPr>
              <w:pStyle w:val="TableText"/>
              <w:spacing w:before="131" w:line="190" w:lineRule="auto"/>
              <w:ind w:left="659"/>
            </w:pPr>
            <w:r>
              <w:rPr>
                <w:spacing w:val="-7"/>
              </w:rPr>
              <w:t>13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70" w:line="228" w:lineRule="auto"/>
              <w:ind w:left="291"/>
            </w:pPr>
            <w:r>
              <w:rPr>
                <w:spacing w:val="8"/>
              </w:rPr>
              <w:t>安提瓜和巴布达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5" w:line="228" w:lineRule="auto"/>
              <w:ind w:left="111"/>
            </w:pPr>
            <w:r>
              <w:rPr>
                <w:spacing w:val="9"/>
              </w:rPr>
              <w:t>对护照种类及有效期的要求：外交、公务、普通护照，6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个月以上有效期；</w:t>
            </w:r>
          </w:p>
          <w:p>
            <w:pPr>
              <w:pStyle w:val="TableText"/>
              <w:spacing w:before="30" w:line="228" w:lineRule="auto"/>
              <w:ind w:left="117"/>
            </w:pPr>
            <w:r>
              <w:rPr>
                <w:spacing w:val="8"/>
              </w:rPr>
              <w:t>免签入境需提供的材料：往返机票／返程行程单；</w:t>
            </w:r>
          </w:p>
          <w:p>
            <w:pPr>
              <w:pStyle w:val="TableText"/>
              <w:spacing w:before="31" w:line="228" w:lineRule="auto"/>
              <w:ind w:left="114"/>
            </w:pPr>
            <w:r>
              <w:rPr>
                <w:spacing w:val="5"/>
              </w:rPr>
              <w:t>可免签入境的口岸：</w:t>
            </w:r>
            <w:r>
              <w:rPr>
                <w:spacing w:val="-39"/>
              </w:rPr>
              <w:t xml:space="preserve"> </w:t>
            </w:r>
            <w:r>
              <w:rPr>
                <w:spacing w:val="5"/>
              </w:rPr>
              <w:t>目前为伯德机场；</w:t>
            </w:r>
          </w:p>
          <w:p>
            <w:pPr>
              <w:pStyle w:val="TableText"/>
              <w:spacing w:before="31" w:line="229" w:lineRule="auto"/>
              <w:ind w:left="117"/>
            </w:pPr>
            <w:r>
              <w:rPr>
                <w:spacing w:val="6"/>
              </w:rPr>
              <w:t>免签入境停留期限：30</w:t>
            </w:r>
            <w:r>
              <w:rPr>
                <w:spacing w:val="-31"/>
              </w:rPr>
              <w:t xml:space="preserve"> </w:t>
            </w:r>
            <w:r>
              <w:rPr>
                <w:spacing w:val="6"/>
              </w:rPr>
              <w:t>天；</w:t>
            </w:r>
          </w:p>
          <w:p>
            <w:pPr>
              <w:pStyle w:val="TableText"/>
              <w:spacing w:before="30" w:line="208" w:lineRule="auto"/>
              <w:ind w:left="122"/>
            </w:pPr>
            <w:r>
              <w:rPr>
                <w:spacing w:val="7"/>
              </w:rPr>
              <w:t>需交纳的费用：无</w:t>
            </w:r>
          </w:p>
        </w:tc>
      </w:tr>
    </w:tbl>
    <w:p>
      <w:pPr>
        <w:sectPr>
          <w:footerReference w:type="default" r:id="rId9"/>
          <w:pgSz w:w="16839" w:h="11906"/>
          <w:pgMar w:top="1012" w:right="1327" w:bottom="1157" w:left="1327" w:header="0" w:footer="992" w:gutter="0"/>
          <w:pgNumType w:start="5"/>
          <w:cols w:space="708"/>
        </w:sectPr>
      </w:pPr>
    </w:p>
    <w:tbl>
      <w:tblPr>
        <w:tblStyle w:val="TableNormal4"/>
        <w:tblW w:w="1417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85"/>
        <w:gridCol w:w="2037"/>
        <w:gridCol w:w="10656"/>
      </w:tblGrid>
      <w:tr>
        <w:tblPrEx>
          <w:tblW w:w="1417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94"/>
        </w:trPr>
        <w:tc>
          <w:tcPr>
            <w:tcW w:w="1485" w:type="dxa"/>
            <w:vAlign w:val="top"/>
          </w:tcPr>
          <w:p>
            <w:pPr>
              <w:pStyle w:val="TableText"/>
              <w:spacing w:before="123" w:line="189" w:lineRule="auto"/>
              <w:ind w:left="659"/>
            </w:pPr>
            <w:r>
              <w:rPr>
                <w:spacing w:val="-7"/>
              </w:rPr>
              <w:t>14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119" w:line="230" w:lineRule="auto"/>
              <w:ind w:left="811"/>
            </w:pPr>
            <w:r>
              <w:rPr>
                <w:spacing w:val="5"/>
              </w:rPr>
              <w:t>海地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7" w:line="228" w:lineRule="auto"/>
              <w:ind w:left="111"/>
            </w:pPr>
            <w:r>
              <w:rPr>
                <w:spacing w:val="8"/>
              </w:rPr>
              <w:t>对护照种类及有效期的要求：无；</w:t>
            </w:r>
          </w:p>
          <w:p>
            <w:pPr>
              <w:pStyle w:val="TableText"/>
              <w:spacing w:before="28" w:line="228" w:lineRule="auto"/>
              <w:ind w:left="117"/>
            </w:pPr>
            <w:r>
              <w:rPr>
                <w:spacing w:val="8"/>
              </w:rPr>
              <w:t>免签入境需提供的材料：须提供离境机票；</w:t>
            </w:r>
          </w:p>
          <w:p>
            <w:pPr>
              <w:pStyle w:val="TableText"/>
              <w:spacing w:before="31" w:line="229" w:lineRule="auto"/>
              <w:ind w:left="114"/>
            </w:pPr>
            <w:r>
              <w:rPr>
                <w:spacing w:val="8"/>
              </w:rPr>
              <w:t>可免签入境的口岸：太子港；</w:t>
            </w:r>
          </w:p>
          <w:p>
            <w:pPr>
              <w:pStyle w:val="TableText"/>
              <w:spacing w:before="30" w:line="229" w:lineRule="auto"/>
              <w:ind w:left="117"/>
            </w:pPr>
            <w:r>
              <w:rPr>
                <w:spacing w:val="6"/>
              </w:rPr>
              <w:t>免签入境停留期限：90</w:t>
            </w:r>
            <w:r>
              <w:rPr>
                <w:spacing w:val="-31"/>
              </w:rPr>
              <w:t xml:space="preserve"> </w:t>
            </w:r>
            <w:r>
              <w:rPr>
                <w:spacing w:val="6"/>
              </w:rPr>
              <w:t>天；</w:t>
            </w:r>
          </w:p>
          <w:p>
            <w:pPr>
              <w:pStyle w:val="TableText"/>
              <w:spacing w:before="30" w:line="208" w:lineRule="auto"/>
              <w:ind w:left="122"/>
            </w:pPr>
            <w:r>
              <w:rPr>
                <w:spacing w:val="6"/>
              </w:rPr>
              <w:t>需交纳的费用：10</w:t>
            </w:r>
            <w:r>
              <w:rPr>
                <w:spacing w:val="-35"/>
              </w:rPr>
              <w:t xml:space="preserve"> </w:t>
            </w:r>
            <w:r>
              <w:rPr>
                <w:spacing w:val="6"/>
              </w:rPr>
              <w:t>美元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1397"/>
        </w:trPr>
        <w:tc>
          <w:tcPr>
            <w:tcW w:w="1485" w:type="dxa"/>
            <w:vAlign w:val="top"/>
          </w:tcPr>
          <w:p>
            <w:pPr>
              <w:pStyle w:val="TableText"/>
              <w:spacing w:before="134" w:line="190" w:lineRule="auto"/>
              <w:ind w:left="659"/>
            </w:pPr>
            <w:r>
              <w:rPr>
                <w:spacing w:val="-7"/>
              </w:rPr>
              <w:t>15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66" w:line="229" w:lineRule="auto"/>
              <w:ind w:left="288"/>
            </w:pPr>
            <w:r>
              <w:rPr>
                <w:spacing w:val="8"/>
              </w:rPr>
              <w:t>圣基茨和尼维斯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7" w:line="228" w:lineRule="auto"/>
              <w:ind w:left="111"/>
            </w:pPr>
            <w:r>
              <w:rPr>
                <w:spacing w:val="9"/>
              </w:rPr>
              <w:t>对护照种类及有效期的要求：外交、公务、普通护照，6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个月以上有效期；</w:t>
            </w:r>
          </w:p>
          <w:p>
            <w:pPr>
              <w:pStyle w:val="TableText"/>
              <w:spacing w:before="30" w:line="228" w:lineRule="auto"/>
              <w:ind w:left="117"/>
            </w:pPr>
            <w:r>
              <w:rPr>
                <w:spacing w:val="8"/>
              </w:rPr>
              <w:t>免签入境需提供的材料：往返机票／返程行程单；</w:t>
            </w:r>
          </w:p>
          <w:p>
            <w:pPr>
              <w:pStyle w:val="TableText"/>
              <w:spacing w:before="31" w:line="228" w:lineRule="auto"/>
              <w:ind w:left="114"/>
            </w:pPr>
            <w:r>
              <w:rPr>
                <w:spacing w:val="8"/>
              </w:rPr>
              <w:t>可免签入境的口岸：</w:t>
            </w:r>
            <w:r>
              <w:rPr>
                <w:spacing w:val="-41"/>
              </w:rPr>
              <w:t xml:space="preserve"> </w:t>
            </w:r>
            <w:r>
              <w:rPr>
                <w:spacing w:val="8"/>
              </w:rPr>
              <w:t>目前为罗伯特布拉德肖机场（</w:t>
            </w:r>
            <w:r>
              <w:t>SKB</w:t>
            </w:r>
            <w:r>
              <w:rPr>
                <w:spacing w:val="10"/>
              </w:rPr>
              <w:t>），</w:t>
            </w:r>
            <w:r>
              <w:rPr>
                <w:spacing w:val="8"/>
              </w:rPr>
              <w:t>万斯艾默里机场（</w:t>
            </w:r>
            <w:r>
              <w:t>NEV</w:t>
            </w:r>
            <w:r>
              <w:rPr>
                <w:spacing w:val="10"/>
              </w:rPr>
              <w:t>）；</w:t>
            </w:r>
          </w:p>
          <w:p>
            <w:pPr>
              <w:pStyle w:val="TableText"/>
              <w:spacing w:before="29" w:line="229" w:lineRule="auto"/>
              <w:ind w:left="117"/>
            </w:pPr>
            <w:r>
              <w:rPr>
                <w:spacing w:val="6"/>
              </w:rPr>
              <w:t>免签入境停留期限：90</w:t>
            </w:r>
            <w:r>
              <w:rPr>
                <w:spacing w:val="-31"/>
              </w:rPr>
              <w:t xml:space="preserve"> </w:t>
            </w:r>
            <w:r>
              <w:rPr>
                <w:spacing w:val="6"/>
              </w:rPr>
              <w:t>天；</w:t>
            </w:r>
          </w:p>
          <w:p>
            <w:pPr>
              <w:pStyle w:val="TableText"/>
              <w:spacing w:before="30" w:line="211" w:lineRule="auto"/>
              <w:ind w:left="122"/>
            </w:pPr>
            <w:r>
              <w:rPr>
                <w:spacing w:val="7"/>
              </w:rPr>
              <w:t>需交纳的费用：无</w:t>
            </w:r>
          </w:p>
        </w:tc>
      </w:tr>
    </w:tbl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46" w:line="231" w:lineRule="auto"/>
        <w:ind w:left="143"/>
        <w:rPr>
          <w:sz w:val="14"/>
          <w:szCs w:val="14"/>
        </w:rPr>
      </w:pPr>
      <w:r>
        <w:rPr>
          <w:spacing w:val="10"/>
          <w:sz w:val="14"/>
          <w:szCs w:val="14"/>
        </w:rPr>
        <w:t>*考虑各国有关入境法规政策可能动态调整，</w:t>
      </w:r>
      <w:r>
        <w:rPr>
          <w:spacing w:val="-40"/>
          <w:sz w:val="14"/>
          <w:szCs w:val="14"/>
        </w:rPr>
        <w:t xml:space="preserve"> </w:t>
      </w:r>
      <w:r>
        <w:rPr>
          <w:spacing w:val="10"/>
          <w:sz w:val="14"/>
          <w:szCs w:val="14"/>
        </w:rPr>
        <w:t>以上信息仅供参考，请以有关国家政</w:t>
      </w:r>
      <w:r>
        <w:rPr>
          <w:spacing w:val="9"/>
          <w:sz w:val="14"/>
          <w:szCs w:val="14"/>
        </w:rPr>
        <w:t>策为准。</w:t>
      </w:r>
    </w:p>
    <w:p>
      <w:pPr>
        <w:spacing w:line="231" w:lineRule="auto"/>
        <w:rPr>
          <w:sz w:val="14"/>
          <w:szCs w:val="14"/>
        </w:rPr>
        <w:sectPr>
          <w:footerReference w:type="default" r:id="rId10"/>
          <w:type w:val="nextPage"/>
          <w:pgSz w:w="16839" w:h="11906"/>
          <w:pgMar w:top="1012" w:right="1327" w:bottom="1157" w:left="1327" w:header="0" w:footer="992" w:gutter="0"/>
          <w:pgNumType w:start="6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5"/>
        <w:tblW w:w="1417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85"/>
        <w:gridCol w:w="2037"/>
        <w:gridCol w:w="10656"/>
      </w:tblGrid>
      <w:tr>
        <w:tblPrEx>
          <w:tblW w:w="1417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5"/>
        </w:trPr>
        <w:tc>
          <w:tcPr>
            <w:tcW w:w="1485" w:type="dxa"/>
            <w:vAlign w:val="top"/>
          </w:tcPr>
          <w:p>
            <w:pPr>
              <w:pStyle w:val="TableText"/>
              <w:spacing w:before="133" w:line="190" w:lineRule="auto"/>
              <w:ind w:left="659"/>
            </w:pPr>
            <w:r>
              <w:rPr>
                <w:spacing w:val="-7"/>
              </w:rPr>
              <w:t>16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65" w:line="230" w:lineRule="auto"/>
              <w:ind w:left="605"/>
            </w:pPr>
            <w:r>
              <w:rPr>
                <w:spacing w:val="6"/>
              </w:rPr>
              <w:t>圣卢西亚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5" w:line="235" w:lineRule="auto"/>
              <w:ind w:left="113" w:right="154"/>
            </w:pPr>
            <w:r>
              <w:rPr>
                <w:spacing w:val="9"/>
              </w:rPr>
              <w:t>圣卢西亚与我未建交，单方面实施对中国免签入境政策，最长可停留</w:t>
            </w:r>
            <w:r>
              <w:rPr>
                <w:spacing w:val="-33"/>
              </w:rPr>
              <w:t xml:space="preserve"> </w:t>
            </w:r>
            <w:r>
              <w:rPr>
                <w:spacing w:val="9"/>
              </w:rPr>
              <w:t>42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天，详细信息可参阅圣卢西亚政府官方网</w:t>
            </w:r>
            <w:r>
              <w:t xml:space="preserve"> </w:t>
            </w:r>
            <w:r>
              <w:rPr>
                <w:spacing w:val="21"/>
              </w:rPr>
              <w:t>站：</w:t>
            </w:r>
            <w:r>
              <w:t>https</w:t>
            </w:r>
            <w:r>
              <w:rPr>
                <w:spacing w:val="-59"/>
              </w:rPr>
              <w:t xml:space="preserve"> </w:t>
            </w:r>
            <w:r>
              <w:rPr>
                <w:spacing w:val="21"/>
              </w:rPr>
              <w:t>://</w:t>
            </w:r>
            <w:r>
              <w:t>www</w:t>
            </w:r>
            <w:r>
              <w:rPr>
                <w:spacing w:val="21"/>
              </w:rPr>
              <w:t>.</w:t>
            </w:r>
            <w:r>
              <w:t>govt</w:t>
            </w:r>
            <w:r>
              <w:rPr>
                <w:spacing w:val="21"/>
              </w:rPr>
              <w:t>.</w:t>
            </w:r>
            <w:r>
              <w:t>lc</w:t>
            </w:r>
            <w:r>
              <w:rPr>
                <w:spacing w:val="21"/>
              </w:rPr>
              <w:t>/</w:t>
            </w:r>
            <w:r>
              <w:t>services</w:t>
            </w:r>
            <w:r>
              <w:rPr>
                <w:spacing w:val="21"/>
              </w:rPr>
              <w:t>/</w:t>
            </w:r>
            <w:r>
              <w:t>apply</w:t>
            </w:r>
            <w:r>
              <w:rPr>
                <w:spacing w:val="21"/>
              </w:rPr>
              <w:t>-</w:t>
            </w:r>
            <w:r>
              <w:t>for</w:t>
            </w:r>
            <w:r>
              <w:rPr>
                <w:spacing w:val="21"/>
              </w:rPr>
              <w:t>-</w:t>
            </w:r>
            <w:r>
              <w:t>saint</w:t>
            </w:r>
            <w:r>
              <w:rPr>
                <w:spacing w:val="21"/>
              </w:rPr>
              <w:t>-</w:t>
            </w:r>
            <w:r>
              <w:t>lucia</w:t>
            </w:r>
            <w:r>
              <w:rPr>
                <w:spacing w:val="21"/>
              </w:rPr>
              <w:t>-</w:t>
            </w:r>
            <w:r>
              <w:t>non</w:t>
            </w:r>
            <w:r>
              <w:rPr>
                <w:spacing w:val="21"/>
              </w:rPr>
              <w:t>-</w:t>
            </w:r>
            <w:r>
              <w:t>immigrant</w:t>
            </w:r>
            <w:r>
              <w:rPr>
                <w:spacing w:val="21"/>
              </w:rPr>
              <w:t>-</w:t>
            </w:r>
            <w:r>
              <w:t>visa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1950"/>
        </w:trPr>
        <w:tc>
          <w:tcPr>
            <w:tcW w:w="1485" w:type="dxa"/>
            <w:vAlign w:val="top"/>
          </w:tcPr>
          <w:p>
            <w:pPr>
              <w:pStyle w:val="TableText"/>
              <w:spacing w:before="125" w:line="190" w:lineRule="auto"/>
              <w:ind w:left="659"/>
            </w:pPr>
            <w:r>
              <w:rPr>
                <w:spacing w:val="-7"/>
              </w:rPr>
              <w:t>17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108" w:line="229" w:lineRule="auto"/>
              <w:ind w:left="707"/>
            </w:pPr>
            <w:r>
              <w:rPr>
                <w:spacing w:val="6"/>
              </w:rPr>
              <w:t>牙买加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3" w:line="243" w:lineRule="auto"/>
              <w:ind w:left="112" w:right="109" w:hanging="1"/>
            </w:pPr>
            <w:r>
              <w:rPr>
                <w:spacing w:val="8"/>
              </w:rPr>
              <w:t>对护照种类及有效期的要求：有效期在</w:t>
            </w:r>
            <w:r>
              <w:rPr>
                <w:spacing w:val="-31"/>
              </w:rPr>
              <w:t xml:space="preserve"> </w:t>
            </w:r>
            <w:r>
              <w:rPr>
                <w:spacing w:val="8"/>
              </w:rPr>
              <w:t>6</w:t>
            </w:r>
            <w:r>
              <w:rPr>
                <w:spacing w:val="-40"/>
              </w:rPr>
              <w:t xml:space="preserve"> </w:t>
            </w:r>
            <w:r>
              <w:rPr>
                <w:spacing w:val="8"/>
              </w:rPr>
              <w:t>个月以上的公务普通护照、普通护照持有人，以旅游目的来牙且停留不超</w:t>
            </w:r>
            <w:r>
              <w:t xml:space="preserve"> </w:t>
            </w:r>
            <w:r>
              <w:t>过</w:t>
            </w:r>
            <w:r>
              <w:rPr>
                <w:spacing w:val="-36"/>
              </w:rPr>
              <w:t xml:space="preserve"> </w:t>
            </w:r>
            <w:r>
              <w:t>30 日，可免签；</w:t>
            </w:r>
          </w:p>
          <w:p>
            <w:pPr>
              <w:pStyle w:val="TableText"/>
              <w:spacing w:before="29" w:line="243" w:lineRule="auto"/>
              <w:ind w:left="114" w:right="154" w:firstLine="3"/>
            </w:pPr>
            <w:r>
              <w:rPr>
                <w:spacing w:val="8"/>
              </w:rPr>
              <w:t>免签入境需提供的材料：对于来牙旅游的公务普通护照、普通护照持有人，入境时需出示停留期</w:t>
            </w:r>
            <w:r>
              <w:rPr>
                <w:spacing w:val="-31"/>
              </w:rPr>
              <w:t xml:space="preserve"> </w:t>
            </w:r>
            <w:r>
              <w:rPr>
                <w:spacing w:val="8"/>
              </w:rPr>
              <w:t>30 日内的往返机</w:t>
            </w:r>
            <w:r>
              <w:t xml:space="preserve"> </w:t>
            </w:r>
            <w:r>
              <w:rPr>
                <w:spacing w:val="8"/>
              </w:rPr>
              <w:t>票、酒店订单和足额旅费；</w:t>
            </w:r>
          </w:p>
          <w:p>
            <w:pPr>
              <w:pStyle w:val="TableText"/>
              <w:spacing w:before="28" w:line="228" w:lineRule="auto"/>
              <w:ind w:left="114"/>
            </w:pPr>
            <w:r>
              <w:rPr>
                <w:spacing w:val="8"/>
              </w:rPr>
              <w:t>可免签入境的口岸：金斯敦、蒙特哥贝；</w:t>
            </w:r>
          </w:p>
          <w:p>
            <w:pPr>
              <w:pStyle w:val="TableText"/>
              <w:spacing w:before="31" w:line="228" w:lineRule="auto"/>
              <w:ind w:left="117"/>
            </w:pPr>
            <w:r>
              <w:rPr>
                <w:spacing w:val="7"/>
              </w:rPr>
              <w:t>免签入境停留期限：公务普通护照、普通护照旅游事</w:t>
            </w:r>
            <w:r>
              <w:rPr>
                <w:spacing w:val="6"/>
              </w:rPr>
              <w:t>由可停留</w:t>
            </w:r>
            <w:r>
              <w:rPr>
                <w:spacing w:val="-35"/>
              </w:rPr>
              <w:t xml:space="preserve"> </w:t>
            </w:r>
            <w:r>
              <w:rPr>
                <w:spacing w:val="6"/>
              </w:rPr>
              <w:t>30 日；</w:t>
            </w:r>
          </w:p>
          <w:p>
            <w:pPr>
              <w:pStyle w:val="TableText"/>
              <w:spacing w:before="31" w:line="211" w:lineRule="auto"/>
              <w:ind w:left="122"/>
            </w:pPr>
            <w:r>
              <w:rPr>
                <w:spacing w:val="7"/>
              </w:rPr>
              <w:t>需交纳的费用：无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1394"/>
        </w:trPr>
        <w:tc>
          <w:tcPr>
            <w:tcW w:w="1485" w:type="dxa"/>
            <w:vAlign w:val="top"/>
          </w:tcPr>
          <w:p>
            <w:pPr>
              <w:pStyle w:val="TableText"/>
              <w:spacing w:before="114" w:line="190" w:lineRule="auto"/>
              <w:ind w:left="659"/>
            </w:pPr>
            <w:r>
              <w:rPr>
                <w:spacing w:val="-7"/>
              </w:rPr>
              <w:t>18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42" w:line="228" w:lineRule="auto"/>
              <w:ind w:left="184"/>
            </w:pPr>
            <w:r>
              <w:rPr>
                <w:spacing w:val="8"/>
              </w:rPr>
              <w:t>密克罗尼西亚联邦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4" w:line="228" w:lineRule="auto"/>
              <w:ind w:left="111"/>
            </w:pPr>
            <w:r>
              <w:rPr>
                <w:spacing w:val="7"/>
              </w:rPr>
              <w:t>对护照种类及有效期的要求：护照有效期至少</w:t>
            </w:r>
            <w:r>
              <w:rPr>
                <w:spacing w:val="-19"/>
              </w:rPr>
              <w:t xml:space="preserve"> </w:t>
            </w:r>
            <w:r>
              <w:rPr>
                <w:spacing w:val="7"/>
              </w:rPr>
              <w:t>120</w:t>
            </w:r>
            <w:r>
              <w:rPr>
                <w:spacing w:val="-36"/>
              </w:rPr>
              <w:t xml:space="preserve"> </w:t>
            </w:r>
            <w:r>
              <w:rPr>
                <w:spacing w:val="7"/>
              </w:rPr>
              <w:t>天；</w:t>
            </w:r>
          </w:p>
          <w:p>
            <w:pPr>
              <w:pStyle w:val="TableText"/>
              <w:spacing w:before="30" w:line="228" w:lineRule="auto"/>
              <w:ind w:left="117"/>
            </w:pPr>
            <w:r>
              <w:rPr>
                <w:spacing w:val="8"/>
              </w:rPr>
              <w:t>免签入境需提供的材料：有效护照、返程机票；</w:t>
            </w:r>
          </w:p>
          <w:p>
            <w:pPr>
              <w:pStyle w:val="TableText"/>
              <w:spacing w:before="31" w:line="229" w:lineRule="auto"/>
              <w:ind w:left="114"/>
            </w:pPr>
            <w:r>
              <w:rPr>
                <w:spacing w:val="8"/>
              </w:rPr>
              <w:t>可免签入境的口岸：均可免签；</w:t>
            </w:r>
          </w:p>
          <w:p>
            <w:pPr>
              <w:pStyle w:val="TableText"/>
              <w:spacing w:before="30" w:line="228" w:lineRule="auto"/>
              <w:ind w:left="117"/>
            </w:pPr>
            <w:r>
              <w:rPr>
                <w:spacing w:val="8"/>
              </w:rPr>
              <w:t>免签入境停留期限：落地审发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30</w:t>
            </w:r>
            <w:r>
              <w:rPr>
                <w:spacing w:val="-33"/>
              </w:rPr>
              <w:t xml:space="preserve"> </w:t>
            </w:r>
            <w:r>
              <w:rPr>
                <w:spacing w:val="8"/>
              </w:rPr>
              <w:t>天许可，到</w:t>
            </w:r>
            <w:r>
              <w:rPr>
                <w:spacing w:val="7"/>
              </w:rPr>
              <w:t>期需至移民局延期，最长停留期</w:t>
            </w:r>
            <w:r>
              <w:rPr>
                <w:spacing w:val="-39"/>
              </w:rPr>
              <w:t xml:space="preserve"> </w:t>
            </w:r>
            <w:r>
              <w:rPr>
                <w:spacing w:val="7"/>
              </w:rPr>
              <w:t>90</w:t>
            </w:r>
            <w:r>
              <w:rPr>
                <w:spacing w:val="-33"/>
              </w:rPr>
              <w:t xml:space="preserve"> </w:t>
            </w:r>
            <w:r>
              <w:rPr>
                <w:spacing w:val="7"/>
              </w:rPr>
              <w:t>天；</w:t>
            </w:r>
          </w:p>
          <w:p>
            <w:pPr>
              <w:pStyle w:val="TableText"/>
              <w:spacing w:before="29" w:line="211" w:lineRule="auto"/>
              <w:ind w:left="122"/>
            </w:pPr>
            <w:r>
              <w:rPr>
                <w:spacing w:val="7"/>
              </w:rPr>
              <w:t>需交纳的费用：无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1394"/>
        </w:trPr>
        <w:tc>
          <w:tcPr>
            <w:tcW w:w="1485" w:type="dxa"/>
            <w:vAlign w:val="top"/>
          </w:tcPr>
          <w:p>
            <w:pPr>
              <w:pStyle w:val="TableText"/>
              <w:spacing w:before="116" w:line="190" w:lineRule="auto"/>
              <w:ind w:left="659"/>
            </w:pPr>
            <w:r>
              <w:rPr>
                <w:spacing w:val="-7"/>
              </w:rPr>
              <w:t>19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109" w:line="229" w:lineRule="auto"/>
              <w:ind w:left="817"/>
            </w:pPr>
            <w:r>
              <w:rPr>
                <w:spacing w:val="2"/>
              </w:rPr>
              <w:t>纽埃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4" w:line="228" w:lineRule="auto"/>
              <w:ind w:left="111"/>
            </w:pPr>
            <w:r>
              <w:rPr>
                <w:spacing w:val="8"/>
              </w:rPr>
              <w:t>对护照种类及有效期的要求：无；</w:t>
            </w:r>
          </w:p>
          <w:p>
            <w:pPr>
              <w:pStyle w:val="TableText"/>
              <w:spacing w:before="30" w:line="228" w:lineRule="auto"/>
              <w:ind w:left="117"/>
            </w:pPr>
            <w:r>
              <w:rPr>
                <w:spacing w:val="9"/>
              </w:rPr>
              <w:t>免签入境需提供的材料：护照、离境机票、资金证</w:t>
            </w:r>
            <w:r>
              <w:rPr>
                <w:spacing w:val="8"/>
              </w:rPr>
              <w:t>明；</w:t>
            </w:r>
          </w:p>
          <w:p>
            <w:pPr>
              <w:pStyle w:val="TableText"/>
              <w:spacing w:before="31" w:line="229" w:lineRule="auto"/>
              <w:ind w:left="114"/>
            </w:pPr>
            <w:r>
              <w:rPr>
                <w:spacing w:val="8"/>
              </w:rPr>
              <w:t>可免签入境的口岸：无限制；</w:t>
            </w:r>
          </w:p>
          <w:p>
            <w:pPr>
              <w:pStyle w:val="TableText"/>
              <w:spacing w:before="30" w:line="229" w:lineRule="auto"/>
              <w:ind w:left="117"/>
            </w:pPr>
            <w:r>
              <w:rPr>
                <w:spacing w:val="6"/>
              </w:rPr>
              <w:t>免签入境停留期限：30</w:t>
            </w:r>
            <w:r>
              <w:rPr>
                <w:spacing w:val="-31"/>
              </w:rPr>
              <w:t xml:space="preserve"> </w:t>
            </w:r>
            <w:r>
              <w:rPr>
                <w:spacing w:val="6"/>
              </w:rPr>
              <w:t>天；</w:t>
            </w:r>
          </w:p>
          <w:p>
            <w:pPr>
              <w:pStyle w:val="TableText"/>
              <w:spacing w:before="30" w:line="209" w:lineRule="auto"/>
              <w:ind w:left="122"/>
            </w:pPr>
            <w:r>
              <w:rPr>
                <w:spacing w:val="7"/>
              </w:rPr>
              <w:t>需交纳的费用：无</w:t>
            </w:r>
          </w:p>
        </w:tc>
      </w:tr>
    </w:tbl>
    <w:p>
      <w:pPr>
        <w:sectPr>
          <w:footerReference w:type="default" r:id="rId11"/>
          <w:pgSz w:w="16839" w:h="11906"/>
          <w:pgMar w:top="1012" w:right="1327" w:bottom="1156" w:left="1327" w:header="0" w:footer="992" w:gutter="0"/>
          <w:pgNumType w:start="7"/>
          <w:cols w:space="708"/>
        </w:sectPr>
      </w:pPr>
    </w:p>
    <w:tbl>
      <w:tblPr>
        <w:tblStyle w:val="TableNormal6"/>
        <w:tblW w:w="1417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85"/>
        <w:gridCol w:w="2037"/>
        <w:gridCol w:w="10656"/>
      </w:tblGrid>
      <w:tr>
        <w:tblPrEx>
          <w:tblW w:w="1417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72"/>
        </w:trPr>
        <w:tc>
          <w:tcPr>
            <w:tcW w:w="1485" w:type="dxa"/>
            <w:vAlign w:val="top"/>
          </w:tcPr>
          <w:p>
            <w:pPr>
              <w:pStyle w:val="TableText"/>
              <w:spacing w:before="111" w:line="189" w:lineRule="auto"/>
              <w:ind w:left="646"/>
            </w:pPr>
            <w:r>
              <w:rPr>
                <w:spacing w:val="-1"/>
              </w:rPr>
              <w:t>20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69" w:line="228" w:lineRule="auto"/>
              <w:ind w:left="709"/>
            </w:pPr>
            <w:r>
              <w:rPr>
                <w:spacing w:val="6"/>
              </w:rPr>
              <w:t>萨摩亚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7" w:line="228" w:lineRule="auto"/>
              <w:ind w:left="111"/>
            </w:pPr>
            <w:r>
              <w:rPr>
                <w:spacing w:val="8"/>
              </w:rPr>
              <w:t>对护照种类及有效期的要求：种类无要求，有效期需大于</w:t>
            </w:r>
            <w:r>
              <w:rPr>
                <w:spacing w:val="-25"/>
              </w:rPr>
              <w:t xml:space="preserve"> </w:t>
            </w:r>
            <w:r>
              <w:rPr>
                <w:spacing w:val="8"/>
              </w:rPr>
              <w:t>6</w:t>
            </w:r>
            <w:r>
              <w:rPr>
                <w:spacing w:val="-38"/>
              </w:rPr>
              <w:t xml:space="preserve"> </w:t>
            </w:r>
            <w:r>
              <w:rPr>
                <w:spacing w:val="8"/>
              </w:rPr>
              <w:t>个月；</w:t>
            </w:r>
          </w:p>
          <w:p>
            <w:pPr>
              <w:pStyle w:val="TableText"/>
              <w:spacing w:before="30" w:line="243" w:lineRule="auto"/>
              <w:ind w:left="112" w:right="111" w:firstLine="5"/>
            </w:pPr>
            <w:r>
              <w:rPr>
                <w:spacing w:val="8"/>
              </w:rPr>
              <w:t>免签入境需提供的材料：有效期大于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6</w:t>
            </w:r>
            <w:r>
              <w:rPr>
                <w:spacing w:val="-40"/>
              </w:rPr>
              <w:t xml:space="preserve"> </w:t>
            </w:r>
            <w:r>
              <w:rPr>
                <w:spacing w:val="8"/>
              </w:rPr>
              <w:t>个月的护照，返程或前往第三国机票，前往第三国的签证，资金证</w:t>
            </w:r>
            <w:r>
              <w:rPr>
                <w:spacing w:val="7"/>
              </w:rPr>
              <w:t>明，居住</w:t>
            </w:r>
            <w:r>
              <w:t xml:space="preserve"> </w:t>
            </w:r>
            <w:r>
              <w:rPr>
                <w:spacing w:val="5"/>
              </w:rPr>
              <w:t>地地址；</w:t>
            </w:r>
          </w:p>
          <w:p>
            <w:pPr>
              <w:pStyle w:val="TableText"/>
              <w:spacing w:before="28" w:line="229" w:lineRule="auto"/>
              <w:ind w:left="114"/>
            </w:pPr>
            <w:r>
              <w:rPr>
                <w:spacing w:val="8"/>
              </w:rPr>
              <w:t>可免签入境的口岸：阿皮亚；</w:t>
            </w:r>
          </w:p>
          <w:p>
            <w:pPr>
              <w:pStyle w:val="TableText"/>
              <w:spacing w:before="30" w:line="229" w:lineRule="auto"/>
              <w:ind w:left="117"/>
            </w:pPr>
            <w:r>
              <w:rPr>
                <w:spacing w:val="6"/>
              </w:rPr>
              <w:t>免签入境停留期限：90</w:t>
            </w:r>
            <w:r>
              <w:rPr>
                <w:spacing w:val="-31"/>
              </w:rPr>
              <w:t xml:space="preserve"> </w:t>
            </w:r>
            <w:r>
              <w:rPr>
                <w:spacing w:val="6"/>
              </w:rPr>
              <w:t>天；</w:t>
            </w:r>
          </w:p>
          <w:p>
            <w:pPr>
              <w:pStyle w:val="TableText"/>
              <w:spacing w:before="30" w:line="208" w:lineRule="auto"/>
              <w:ind w:left="122"/>
            </w:pPr>
            <w:r>
              <w:rPr>
                <w:spacing w:val="7"/>
              </w:rPr>
              <w:t>需交纳的费用：无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305"/>
        </w:trPr>
        <w:tc>
          <w:tcPr>
            <w:tcW w:w="1485" w:type="dxa"/>
            <w:vAlign w:val="top"/>
          </w:tcPr>
          <w:p>
            <w:pPr>
              <w:pStyle w:val="TableText"/>
              <w:spacing w:before="96" w:line="183" w:lineRule="auto"/>
              <w:ind w:left="646"/>
            </w:pPr>
            <w:r>
              <w:rPr>
                <w:spacing w:val="-1"/>
              </w:rPr>
              <w:t>21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64" w:line="213" w:lineRule="auto"/>
              <w:ind w:left="603"/>
            </w:pPr>
            <w:r>
              <w:rPr>
                <w:spacing w:val="7"/>
              </w:rPr>
              <w:t>格鲁吉亚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57" w:line="219" w:lineRule="auto"/>
              <w:ind w:left="114"/>
            </w:pPr>
            <w:r>
              <w:rPr>
                <w:spacing w:val="4"/>
              </w:rPr>
              <w:t>2023</w:t>
            </w:r>
            <w:r>
              <w:rPr>
                <w:spacing w:val="-39"/>
              </w:rPr>
              <w:t xml:space="preserve"> </w:t>
            </w:r>
            <w:r>
              <w:rPr>
                <w:spacing w:val="4"/>
              </w:rPr>
              <w:t>年</w:t>
            </w:r>
            <w:r>
              <w:rPr>
                <w:spacing w:val="-38"/>
              </w:rPr>
              <w:t xml:space="preserve"> </w:t>
            </w:r>
            <w:r>
              <w:rPr>
                <w:spacing w:val="4"/>
              </w:rPr>
              <w:t>9</w:t>
            </w:r>
            <w:r>
              <w:rPr>
                <w:spacing w:val="-33"/>
              </w:rPr>
              <w:t xml:space="preserve"> </w:t>
            </w:r>
            <w:r>
              <w:rPr>
                <w:spacing w:val="4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4"/>
              </w:rPr>
              <w:t>11 日起，仅对旅游为目的中国公民施行免签</w:t>
            </w:r>
            <w:r>
              <w:rPr>
                <w:spacing w:val="-32"/>
              </w:rPr>
              <w:t xml:space="preserve"> </w:t>
            </w:r>
            <w:r>
              <w:rPr>
                <w:spacing w:val="4"/>
              </w:rPr>
              <w:t>30</w:t>
            </w:r>
            <w:r>
              <w:rPr>
                <w:spacing w:val="-36"/>
              </w:rPr>
              <w:t xml:space="preserve"> </w:t>
            </w:r>
            <w:r>
              <w:rPr>
                <w:spacing w:val="4"/>
              </w:rPr>
              <w:t>天便利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561"/>
        </w:trPr>
        <w:tc>
          <w:tcPr>
            <w:tcW w:w="1485" w:type="dxa"/>
            <w:vAlign w:val="top"/>
          </w:tcPr>
          <w:p>
            <w:pPr>
              <w:pStyle w:val="TableText"/>
              <w:spacing w:before="127" w:line="189" w:lineRule="auto"/>
              <w:ind w:left="646"/>
            </w:pPr>
            <w:r>
              <w:rPr>
                <w:spacing w:val="-1"/>
              </w:rPr>
              <w:t>22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81" w:line="229" w:lineRule="auto"/>
              <w:ind w:left="603"/>
            </w:pPr>
            <w:r>
              <w:rPr>
                <w:spacing w:val="7"/>
              </w:rPr>
              <w:t>基里巴斯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48" w:line="232" w:lineRule="auto"/>
              <w:ind w:left="114" w:right="152" w:hanging="1"/>
            </w:pPr>
            <w:r>
              <w:rPr>
                <w:spacing w:val="8"/>
              </w:rPr>
              <w:t>护照有效期六个月以上，每</w:t>
            </w:r>
            <w:r>
              <w:rPr>
                <w:spacing w:val="-22"/>
              </w:rPr>
              <w:t xml:space="preserve"> </w:t>
            </w:r>
            <w:r>
              <w:rPr>
                <w:spacing w:val="8"/>
              </w:rPr>
              <w:t>12</w:t>
            </w:r>
            <w:r>
              <w:rPr>
                <w:spacing w:val="-40"/>
              </w:rPr>
              <w:t xml:space="preserve"> </w:t>
            </w:r>
            <w:r>
              <w:rPr>
                <w:spacing w:val="8"/>
              </w:rPr>
              <w:t>个月累计停留不超过</w:t>
            </w:r>
            <w:r>
              <w:rPr>
                <w:spacing w:val="-36"/>
              </w:rPr>
              <w:t xml:space="preserve"> </w:t>
            </w:r>
            <w:r>
              <w:rPr>
                <w:spacing w:val="8"/>
              </w:rPr>
              <w:t>90</w:t>
            </w:r>
            <w:r>
              <w:rPr>
                <w:spacing w:val="-36"/>
              </w:rPr>
              <w:t xml:space="preserve"> </w:t>
            </w:r>
            <w:r>
              <w:rPr>
                <w:spacing w:val="8"/>
              </w:rPr>
              <w:t>天，此外如</w:t>
            </w:r>
            <w:r>
              <w:rPr>
                <w:spacing w:val="7"/>
              </w:rPr>
              <w:t>中国公民单次在基停留超过</w:t>
            </w:r>
            <w:r>
              <w:rPr>
                <w:spacing w:val="-35"/>
              </w:rPr>
              <w:t xml:space="preserve"> </w:t>
            </w:r>
            <w:r>
              <w:rPr>
                <w:spacing w:val="7"/>
              </w:rPr>
              <w:t>30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天，需向基移民</w:t>
            </w:r>
            <w:r>
              <w:t xml:space="preserve"> </w:t>
            </w:r>
            <w:r>
              <w:rPr>
                <w:spacing w:val="7"/>
              </w:rPr>
              <w:t>局申请延长停留期，延期时长最多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60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天</w:t>
            </w:r>
          </w:p>
        </w:tc>
      </w:tr>
      <w:tr>
        <w:tblPrEx>
          <w:tblW w:w="14178" w:type="dxa"/>
          <w:tblInd w:w="2" w:type="dxa"/>
          <w:tblLayout w:type="fixed"/>
        </w:tblPrEx>
        <w:trPr>
          <w:trHeight w:val="307"/>
        </w:trPr>
        <w:tc>
          <w:tcPr>
            <w:tcW w:w="1485" w:type="dxa"/>
            <w:vAlign w:val="top"/>
          </w:tcPr>
          <w:p>
            <w:pPr>
              <w:pStyle w:val="TableText"/>
              <w:spacing w:before="97" w:line="184" w:lineRule="auto"/>
              <w:ind w:left="646"/>
            </w:pPr>
            <w:r>
              <w:rPr>
                <w:spacing w:val="-1"/>
              </w:rPr>
              <w:t>23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spacing w:before="64" w:line="215" w:lineRule="auto"/>
              <w:ind w:left="811"/>
            </w:pPr>
            <w:r>
              <w:rPr>
                <w:spacing w:val="5"/>
              </w:rPr>
              <w:t>泰国</w:t>
            </w:r>
          </w:p>
        </w:tc>
        <w:tc>
          <w:tcPr>
            <w:tcW w:w="10656" w:type="dxa"/>
            <w:vAlign w:val="top"/>
          </w:tcPr>
          <w:p>
            <w:pPr>
              <w:pStyle w:val="TableText"/>
              <w:spacing w:before="57" w:line="221" w:lineRule="auto"/>
              <w:ind w:left="114"/>
            </w:pPr>
            <w:r>
              <w:rPr>
                <w:spacing w:val="-2"/>
              </w:rPr>
              <w:t>2023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年</w:t>
            </w:r>
            <w:r>
              <w:rPr>
                <w:spacing w:val="-38"/>
              </w:rPr>
              <w:t xml:space="preserve"> </w:t>
            </w:r>
            <w:r>
              <w:rPr>
                <w:spacing w:val="-2"/>
              </w:rPr>
              <w:t>9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月</w:t>
            </w:r>
            <w:r>
              <w:rPr>
                <w:spacing w:val="-37"/>
              </w:rPr>
              <w:t xml:space="preserve"> </w:t>
            </w:r>
            <w:r>
              <w:rPr>
                <w:spacing w:val="-2"/>
              </w:rPr>
              <w:t>25 日-2024</w:t>
            </w:r>
            <w:r>
              <w:rPr>
                <w:spacing w:val="-37"/>
              </w:rPr>
              <w:t xml:space="preserve"> </w:t>
            </w:r>
            <w:r>
              <w:rPr>
                <w:spacing w:val="-2"/>
              </w:rPr>
              <w:t>年</w:t>
            </w:r>
            <w:r>
              <w:rPr>
                <w:spacing w:val="-37"/>
              </w:rPr>
              <w:t xml:space="preserve"> </w:t>
            </w:r>
            <w:r>
              <w:rPr>
                <w:spacing w:val="-2"/>
              </w:rPr>
              <w:t>2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月</w:t>
            </w:r>
            <w:r>
              <w:rPr>
                <w:spacing w:val="-37"/>
              </w:rPr>
              <w:t xml:space="preserve"> </w:t>
            </w:r>
            <w:r>
              <w:rPr>
                <w:spacing w:val="-2"/>
              </w:rPr>
              <w:t>28 日</w:t>
            </w:r>
            <w:r>
              <w:rPr>
                <w:spacing w:val="-35"/>
              </w:rPr>
              <w:t xml:space="preserve"> </w:t>
            </w:r>
            <w:r>
              <w:rPr>
                <w:spacing w:val="-2"/>
              </w:rPr>
              <w:t>30</w:t>
            </w:r>
            <w:r>
              <w:rPr>
                <w:spacing w:val="-36"/>
              </w:rPr>
              <w:t xml:space="preserve"> </w:t>
            </w:r>
            <w:r>
              <w:rPr>
                <w:spacing w:val="-2"/>
              </w:rPr>
              <w:t>天免签</w:t>
            </w:r>
          </w:p>
        </w:tc>
      </w:tr>
    </w:tbl>
    <w:p>
      <w:pPr>
        <w:spacing w:line="479" w:lineRule="auto"/>
        <w:rPr>
          <w:rFonts w:ascii="Arial"/>
          <w:sz w:val="21"/>
        </w:rPr>
      </w:pPr>
    </w:p>
    <w:p>
      <w:pPr>
        <w:pStyle w:val="BodyText"/>
        <w:spacing w:before="46" w:line="231" w:lineRule="auto"/>
        <w:ind w:left="143"/>
        <w:rPr>
          <w:sz w:val="14"/>
          <w:szCs w:val="14"/>
        </w:rPr>
      </w:pPr>
      <w:r>
        <w:rPr>
          <w:spacing w:val="10"/>
          <w:sz w:val="14"/>
          <w:szCs w:val="14"/>
        </w:rPr>
        <w:t>*考虑各国有关入境法规政策可能动态调整，</w:t>
      </w:r>
      <w:r>
        <w:rPr>
          <w:spacing w:val="-40"/>
          <w:sz w:val="14"/>
          <w:szCs w:val="14"/>
        </w:rPr>
        <w:t xml:space="preserve"> </w:t>
      </w:r>
      <w:r>
        <w:rPr>
          <w:spacing w:val="10"/>
          <w:sz w:val="14"/>
          <w:szCs w:val="14"/>
        </w:rPr>
        <w:t>以上信息仅供参考，请以有关国家政</w:t>
      </w:r>
      <w:r>
        <w:rPr>
          <w:spacing w:val="9"/>
          <w:sz w:val="14"/>
          <w:szCs w:val="14"/>
        </w:rPr>
        <w:t>策为准。</w:t>
      </w:r>
    </w:p>
    <w:p>
      <w:pPr>
        <w:spacing w:line="231" w:lineRule="auto"/>
        <w:rPr>
          <w:sz w:val="14"/>
          <w:szCs w:val="14"/>
        </w:rPr>
      </w:pPr>
      <w:r>
        <w:rPr>
          <w:sz w:val="14"/>
          <w:szCs w:val="14"/>
        </w:rPr>
        <w:br/>
      </w:r>
      <w:r>
        <w:rPr>
          <w:sz w:val="14"/>
          <w:szCs w:val="1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https://d.book118.com/076204022232010043</w:t>
        </w:r>
      </w:hyperlink>
    </w:p>
    <w:p>
      <w:pPr>
        <w:spacing w:line="231" w:lineRule="auto"/>
        <w:rPr>
          <w:sz w:val="14"/>
          <w:szCs w:val="14"/>
        </w:rPr>
      </w:pPr>
    </w:p>
    <w:sectPr>
      <w:footerReference w:type="default" r:id="rId13"/>
      <w:type w:val="nextPage"/>
      <w:pgSz w:w="16839" w:h="11906"/>
      <w:pgMar w:top="1012" w:right="1327" w:bottom="1156" w:left="1327" w:header="0" w:footer="992" w:gutter="0"/>
      <w:pgNumType w:start="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695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8"/>
        <w:sz w:val="18"/>
        <w:szCs w:val="18"/>
      </w:rPr>
      <w:t>-</w:t>
    </w:r>
    <w:r>
      <w:rPr>
        <w:rFonts w:ascii="Calibri" w:eastAsia="Calibri" w:hAnsi="Calibri" w:cs="Calibri"/>
        <w:spacing w:val="16"/>
        <w:w w:val="102"/>
        <w:sz w:val="18"/>
        <w:szCs w:val="18"/>
      </w:rPr>
      <w:t xml:space="preserve"> </w:t>
    </w:r>
    <w:r>
      <w:rPr>
        <w:rFonts w:ascii="Calibri" w:eastAsia="Calibri" w:hAnsi="Calibri" w:cs="Calibri"/>
        <w:spacing w:val="-8"/>
        <w:sz w:val="18"/>
        <w:szCs w:val="18"/>
      </w:rPr>
      <w:t>1</w:t>
    </w:r>
    <w:r>
      <w:rPr>
        <w:rFonts w:ascii="Calibri" w:eastAsia="Calibri" w:hAnsi="Calibri" w:cs="Calibri"/>
        <w:spacing w:val="6"/>
        <w:sz w:val="18"/>
        <w:szCs w:val="18"/>
      </w:rPr>
      <w:t xml:space="preserve"> </w:t>
    </w:r>
    <w:r>
      <w:rPr>
        <w:rFonts w:ascii="Calibri" w:eastAsia="Calibri" w:hAnsi="Calibri" w:cs="Calibri"/>
        <w:spacing w:val="-8"/>
        <w:sz w:val="18"/>
        <w:szCs w:val="18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695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8"/>
        <w:sz w:val="18"/>
        <w:szCs w:val="18"/>
      </w:rPr>
      <w:t>-</w:t>
    </w:r>
    <w:r>
      <w:rPr>
        <w:rFonts w:ascii="Calibri" w:eastAsia="Calibri" w:hAnsi="Calibri" w:cs="Calibri"/>
        <w:spacing w:val="16"/>
        <w:w w:val="102"/>
        <w:sz w:val="18"/>
        <w:szCs w:val="18"/>
      </w:rPr>
      <w:t xml:space="preserve"> </w:t>
    </w:r>
    <w:r>
      <w:rPr>
        <w:rFonts w:ascii="Calibri" w:eastAsia="Calibri" w:hAnsi="Calibri" w:cs="Calibri"/>
        <w:spacing w:val="-8"/>
        <w:sz w:val="18"/>
        <w:szCs w:val="18"/>
      </w:rPr>
      <w:t>1</w:t>
    </w:r>
    <w:r>
      <w:rPr>
        <w:rFonts w:ascii="Calibri" w:eastAsia="Calibri" w:hAnsi="Calibri" w:cs="Calibri"/>
        <w:spacing w:val="6"/>
        <w:sz w:val="18"/>
        <w:szCs w:val="18"/>
      </w:rPr>
      <w:t xml:space="preserve"> </w:t>
    </w:r>
    <w:r>
      <w:rPr>
        <w:rFonts w:ascii="Calibri" w:eastAsia="Calibri" w:hAnsi="Calibri" w:cs="Calibri"/>
        <w:spacing w:val="-8"/>
        <w:sz w:val="18"/>
        <w:szCs w:val="18"/>
      </w:rPr>
      <w:t>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695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6"/>
        <w:sz w:val="18"/>
        <w:szCs w:val="18"/>
      </w:rPr>
      <w:t>-</w:t>
    </w:r>
    <w:r>
      <w:rPr>
        <w:rFonts w:ascii="Calibri" w:eastAsia="Calibri" w:hAnsi="Calibri" w:cs="Calibri"/>
        <w:spacing w:val="10"/>
        <w:w w:val="102"/>
        <w:sz w:val="18"/>
        <w:szCs w:val="18"/>
      </w:rPr>
      <w:t xml:space="preserve"> </w:t>
    </w:r>
    <w:r>
      <w:rPr>
        <w:rFonts w:ascii="Calibri" w:eastAsia="Calibri" w:hAnsi="Calibri" w:cs="Calibri"/>
        <w:spacing w:val="-6"/>
        <w:sz w:val="18"/>
        <w:szCs w:val="18"/>
      </w:rPr>
      <w:t>2</w:t>
    </w:r>
    <w:r>
      <w:rPr>
        <w:rFonts w:ascii="Calibri" w:eastAsia="Calibri" w:hAnsi="Calibri" w:cs="Calibri"/>
        <w:spacing w:val="6"/>
        <w:sz w:val="18"/>
        <w:szCs w:val="18"/>
      </w:rPr>
      <w:t xml:space="preserve"> </w:t>
    </w:r>
    <w:r>
      <w:rPr>
        <w:rFonts w:ascii="Calibri" w:eastAsia="Calibri" w:hAnsi="Calibri" w:cs="Calibri"/>
        <w:spacing w:val="-6"/>
        <w:sz w:val="18"/>
        <w:szCs w:val="18"/>
      </w:rPr>
      <w:t>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695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6"/>
        <w:sz w:val="18"/>
        <w:szCs w:val="18"/>
      </w:rPr>
      <w:t>-</w:t>
    </w:r>
    <w:r>
      <w:rPr>
        <w:rFonts w:ascii="Calibri" w:eastAsia="Calibri" w:hAnsi="Calibri" w:cs="Calibri"/>
        <w:spacing w:val="10"/>
        <w:w w:val="102"/>
        <w:sz w:val="18"/>
        <w:szCs w:val="18"/>
      </w:rPr>
      <w:t xml:space="preserve"> </w:t>
    </w:r>
    <w:r>
      <w:rPr>
        <w:rFonts w:ascii="Calibri" w:eastAsia="Calibri" w:hAnsi="Calibri" w:cs="Calibri"/>
        <w:spacing w:val="-6"/>
        <w:sz w:val="18"/>
        <w:szCs w:val="18"/>
      </w:rPr>
      <w:t>2</w:t>
    </w:r>
    <w:r>
      <w:rPr>
        <w:rFonts w:ascii="Calibri" w:eastAsia="Calibri" w:hAnsi="Calibri" w:cs="Calibri"/>
        <w:spacing w:val="6"/>
        <w:sz w:val="18"/>
        <w:szCs w:val="18"/>
      </w:rPr>
      <w:t xml:space="preserve"> </w:t>
    </w:r>
    <w:r>
      <w:rPr>
        <w:rFonts w:ascii="Calibri" w:eastAsia="Calibri" w:hAnsi="Calibri" w:cs="Calibri"/>
        <w:spacing w:val="-6"/>
        <w:sz w:val="18"/>
        <w:szCs w:val="18"/>
      </w:rPr>
      <w:t>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695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6"/>
        <w:sz w:val="18"/>
        <w:szCs w:val="18"/>
      </w:rPr>
      <w:t>-</w:t>
    </w:r>
    <w:r>
      <w:rPr>
        <w:rFonts w:ascii="Calibri" w:eastAsia="Calibri" w:hAnsi="Calibri" w:cs="Calibri"/>
        <w:spacing w:val="10"/>
        <w:w w:val="102"/>
        <w:sz w:val="18"/>
        <w:szCs w:val="18"/>
      </w:rPr>
      <w:t xml:space="preserve"> </w:t>
    </w:r>
    <w:r>
      <w:rPr>
        <w:rFonts w:ascii="Calibri" w:eastAsia="Calibri" w:hAnsi="Calibri" w:cs="Calibri"/>
        <w:spacing w:val="-6"/>
        <w:sz w:val="18"/>
        <w:szCs w:val="18"/>
      </w:rPr>
      <w:t>3</w:t>
    </w:r>
    <w:r>
      <w:rPr>
        <w:rFonts w:ascii="Calibri" w:eastAsia="Calibri" w:hAnsi="Calibri" w:cs="Calibri"/>
        <w:spacing w:val="6"/>
        <w:sz w:val="18"/>
        <w:szCs w:val="18"/>
      </w:rPr>
      <w:t xml:space="preserve"> </w:t>
    </w:r>
    <w:r>
      <w:rPr>
        <w:rFonts w:ascii="Calibri" w:eastAsia="Calibri" w:hAnsi="Calibri" w:cs="Calibri"/>
        <w:spacing w:val="-6"/>
        <w:sz w:val="18"/>
        <w:szCs w:val="18"/>
      </w:rPr>
      <w:t>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695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6"/>
        <w:sz w:val="18"/>
        <w:szCs w:val="18"/>
      </w:rPr>
      <w:t>-</w:t>
    </w:r>
    <w:r>
      <w:rPr>
        <w:rFonts w:ascii="Calibri" w:eastAsia="Calibri" w:hAnsi="Calibri" w:cs="Calibri"/>
        <w:spacing w:val="10"/>
        <w:w w:val="102"/>
        <w:sz w:val="18"/>
        <w:szCs w:val="18"/>
      </w:rPr>
      <w:t xml:space="preserve"> </w:t>
    </w:r>
    <w:r>
      <w:rPr>
        <w:rFonts w:ascii="Calibri" w:eastAsia="Calibri" w:hAnsi="Calibri" w:cs="Calibri"/>
        <w:spacing w:val="-6"/>
        <w:sz w:val="18"/>
        <w:szCs w:val="18"/>
      </w:rPr>
      <w:t>3</w:t>
    </w:r>
    <w:r>
      <w:rPr>
        <w:rFonts w:ascii="Calibri" w:eastAsia="Calibri" w:hAnsi="Calibri" w:cs="Calibri"/>
        <w:spacing w:val="6"/>
        <w:sz w:val="18"/>
        <w:szCs w:val="18"/>
      </w:rPr>
      <w:t xml:space="preserve"> </w:t>
    </w:r>
    <w:r>
      <w:rPr>
        <w:rFonts w:ascii="Calibri" w:eastAsia="Calibri" w:hAnsi="Calibri" w:cs="Calibri"/>
        <w:spacing w:val="-6"/>
        <w:sz w:val="18"/>
        <w:szCs w:val="18"/>
      </w:rPr>
      <w:t>-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695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-</w:t>
    </w:r>
    <w:r>
      <w:rPr>
        <w:rFonts w:ascii="Calibri" w:eastAsia="Calibri" w:hAnsi="Calibri" w:cs="Calibri"/>
        <w:spacing w:val="4"/>
        <w:sz w:val="18"/>
        <w:szCs w:val="18"/>
      </w:rPr>
      <w:t xml:space="preserve"> </w:t>
    </w:r>
    <w:r>
      <w:rPr>
        <w:rFonts w:ascii="Calibri" w:eastAsia="Calibri" w:hAnsi="Calibri" w:cs="Calibri"/>
        <w:spacing w:val="-4"/>
        <w:sz w:val="18"/>
        <w:szCs w:val="18"/>
      </w:rPr>
      <w:t>4</w:t>
    </w:r>
    <w:r>
      <w:rPr>
        <w:rFonts w:ascii="Calibri" w:eastAsia="Calibri" w:hAnsi="Calibri" w:cs="Calibri"/>
        <w:spacing w:val="7"/>
        <w:sz w:val="18"/>
        <w:szCs w:val="18"/>
      </w:rPr>
      <w:t xml:space="preserve"> </w:t>
    </w:r>
    <w:r>
      <w:rPr>
        <w:rFonts w:ascii="Calibri" w:eastAsia="Calibri" w:hAnsi="Calibri" w:cs="Calibri"/>
        <w:spacing w:val="-4"/>
        <w:sz w:val="18"/>
        <w:szCs w:val="18"/>
      </w:rPr>
      <w:t>-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695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-</w:t>
    </w:r>
    <w:r>
      <w:rPr>
        <w:rFonts w:ascii="Calibri" w:eastAsia="Calibri" w:hAnsi="Calibri" w:cs="Calibri"/>
        <w:spacing w:val="4"/>
        <w:sz w:val="18"/>
        <w:szCs w:val="18"/>
      </w:rPr>
      <w:t xml:space="preserve"> </w:t>
    </w:r>
    <w:r>
      <w:rPr>
        <w:rFonts w:ascii="Calibri" w:eastAsia="Calibri" w:hAnsi="Calibri" w:cs="Calibri"/>
        <w:spacing w:val="-4"/>
        <w:sz w:val="18"/>
        <w:szCs w:val="18"/>
      </w:rPr>
      <w:t>4</w:t>
    </w:r>
    <w:r>
      <w:rPr>
        <w:rFonts w:ascii="Calibri" w:eastAsia="Calibri" w:hAnsi="Calibri" w:cs="Calibri"/>
        <w:spacing w:val="7"/>
        <w:sz w:val="18"/>
        <w:szCs w:val="18"/>
      </w:rPr>
      <w:t xml:space="preserve"> </w:t>
    </w:r>
    <w:r>
      <w:rPr>
        <w:rFonts w:ascii="Calibri" w:eastAsia="Calibri" w:hAnsi="Calibri" w:cs="Calibri"/>
        <w:spacing w:val="-4"/>
        <w:sz w:val="18"/>
        <w:szCs w:val="18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hyperlink" Target="https://d.book118.com/076204022232010043" TargetMode="External" /><Relationship Id="rId13" Type="http://schemas.openxmlformats.org/officeDocument/2006/relationships/footer" Target="footer8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overseas.mofa.go.kr/cn-zh/index.do" TargetMode="Externa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wjb</dc:creator>
  <cp:revision>0</cp:revision>
  <dcterms:created xsi:type="dcterms:W3CDTF">2024-02-04T20:18:10Z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2024-02-04T20:36:49Z</vt:filetime>
  </property>
  <property fmtid="{D5CDD505-2E9C-101B-9397-08002B2CF9AE}" pid="3" name="CRO">
    <vt:lpwstr>wqlLaW5nc29mdCBQREYgdG8gV1BTIDkw</vt:lpwstr>
  </property>
</Properties>
</file>