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网络监控系统项目规划设计方案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9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_Toc4696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val="en-US"/>
          </w:rPr>
          <w:t>一、网络监控系统行业发展现状</w:t>
        </w:r>
        <w:r>
          <w:tab/>
        </w:r>
        <w:r>
          <w:fldChar w:fldCharType="begin"/>
        </w:r>
        <w:r>
          <w:instrText xml:space="preserve"> PAGEREF _Toc8874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val="en-US"/>
          </w:rPr>
          <w:t>(一)、网络监控系统行业整体概况</w:t>
        </w:r>
        <w:r>
          <w:tab/>
        </w:r>
        <w:r>
          <w:fldChar w:fldCharType="begin"/>
        </w:r>
        <w:r>
          <w:instrText xml:space="preserve"> PAGEREF _Toc7695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_Toc16514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_Toc3641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_Toc27924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val="en-US"/>
          </w:rPr>
          <w:t>二、市场预测</w:t>
        </w:r>
        <w:r>
          <w:tab/>
        </w:r>
        <w:r>
          <w:fldChar w:fldCharType="begin"/>
        </w:r>
        <w:r>
          <w:instrText xml:space="preserve"> PAGEREF _Toc755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5" w:history="1">
        <w:r>
          <w:rPr>
            <w:rFonts w:ascii="仿宋" w:eastAsia="仿宋" w:hAnsi="仿宋" w:cs="仿宋" w:hint="eastAsia"/>
            <w:lang w:val="en-US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_Toc19125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val="en-US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_Toc13635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val="en-US"/>
          </w:rPr>
          <w:t>三、法人治理架构</w:t>
        </w:r>
        <w:r>
          <w:tab/>
        </w:r>
        <w:r>
          <w:fldChar w:fldCharType="begin"/>
        </w:r>
        <w:r>
          <w:instrText xml:space="preserve"> PAGEREF _Toc22093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val="en-US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_Toc7808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3" w:history="1">
        <w:r>
          <w:rPr>
            <w:rFonts w:ascii="仿宋" w:eastAsia="仿宋" w:hAnsi="仿宋" w:cs="仿宋" w:hint="eastAsia"/>
            <w:lang w:val="en-US"/>
          </w:rPr>
          <w:t>(二)、公司董事会</w:t>
        </w:r>
        <w:r>
          <w:tab/>
        </w:r>
        <w:r>
          <w:fldChar w:fldCharType="begin"/>
        </w:r>
        <w:r>
          <w:instrText xml:space="preserve"> PAGEREF _Toc7073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val="en-US"/>
          </w:rPr>
          <w:t>(三)、高级管理层</w:t>
        </w:r>
        <w:r>
          <w:tab/>
        </w:r>
        <w:r>
          <w:fldChar w:fldCharType="begin"/>
        </w:r>
        <w:r>
          <w:instrText xml:space="preserve"> PAGEREF _Toc23553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val="en-US"/>
          </w:rPr>
          <w:t>(四)、监督管理层</w:t>
        </w:r>
        <w:r>
          <w:tab/>
        </w:r>
        <w:r>
          <w:fldChar w:fldCharType="begin"/>
        </w:r>
        <w:r>
          <w:instrText xml:space="preserve"> PAGEREF _Toc2246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val="en-US"/>
          </w:rPr>
          <w:t>四、发展规划分析</w:t>
        </w:r>
        <w:r>
          <w:tab/>
        </w:r>
        <w:r>
          <w:fldChar w:fldCharType="begin"/>
        </w:r>
        <w:r>
          <w:instrText xml:space="preserve"> PAGEREF _Toc14647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_Toc16980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_Toc23452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val="en-US"/>
          </w:rPr>
          <w:t>五、建筑物技术方案</w:t>
        </w:r>
        <w:r>
          <w:tab/>
        </w:r>
        <w:r>
          <w:fldChar w:fldCharType="begin"/>
        </w:r>
        <w:r>
          <w:instrText xml:space="preserve"> PAGEREF _Toc9751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_Toc10017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_Toc22598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_Toc26365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val="en-US"/>
          </w:rPr>
          <w:t>六、网络监控系统项目危机管理</w:t>
        </w:r>
        <w:r>
          <w:tab/>
        </w:r>
        <w:r>
          <w:fldChar w:fldCharType="begin"/>
        </w:r>
        <w:r>
          <w:instrText xml:space="preserve"> PAGEREF _Toc22419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_Toc26128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_Toc13964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val="en-US"/>
          </w:rPr>
          <w:t>七、建设内容与产品方案</w:t>
        </w:r>
        <w:r>
          <w:tab/>
        </w:r>
        <w:r>
          <w:fldChar w:fldCharType="begin"/>
        </w:r>
        <w:r>
          <w:instrText xml:space="preserve"> PAGEREF _Toc15154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44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_Toc19744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val="en-US"/>
          </w:rPr>
          <w:t>(二)、网络监控系统产品规划方案及生产纲领</w:t>
        </w:r>
        <w:r>
          <w:tab/>
        </w:r>
        <w:r>
          <w:fldChar w:fldCharType="begin"/>
        </w:r>
        <w:r>
          <w:instrText xml:space="preserve"> PAGEREF _Toc28967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val="en-US"/>
          </w:rPr>
          <w:t>八、网络监控系统人才招聘与发展</w:t>
        </w:r>
        <w:r>
          <w:tab/>
        </w:r>
        <w:r>
          <w:fldChar w:fldCharType="begin"/>
        </w:r>
        <w:r>
          <w:instrText xml:space="preserve"> PAGEREF _Toc2894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_Toc12051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_Toc7750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_Toc28060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_Toc25467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_Toc26149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val="en-US"/>
          </w:rPr>
          <w:t>九、沟通计划</w:t>
        </w:r>
        <w:r>
          <w:tab/>
        </w:r>
        <w:r>
          <w:fldChar w:fldCharType="begin"/>
        </w:r>
        <w:r>
          <w:instrText xml:space="preserve"> PAGEREF _Toc16773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9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_Toc5309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_Toc31931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_Toc10942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val="en-US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_Toc3564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val="en-US"/>
          </w:rPr>
          <w:t>(一)、运营模式选择</w:t>
        </w:r>
        <w:r>
          <w:tab/>
        </w:r>
        <w:r>
          <w:fldChar w:fldCharType="begin"/>
        </w:r>
        <w:r>
          <w:instrText xml:space="preserve"> PAGEREF _Toc32561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6" w:history="1">
        <w:r>
          <w:rPr>
            <w:rFonts w:ascii="仿宋" w:eastAsia="仿宋" w:hAnsi="仿宋" w:cs="仿宋" w:hint="eastAsia"/>
            <w:lang w:val="en-US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_Toc29606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val="en-US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_Toc13162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val="en-US"/>
          </w:rPr>
          <w:t>(四)、供应链管理</w:t>
        </w:r>
        <w:r>
          <w:tab/>
        </w:r>
        <w:r>
          <w:fldChar w:fldCharType="begin"/>
        </w:r>
        <w:r>
          <w:instrText xml:space="preserve"> PAGEREF _Toc31463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val="en-US"/>
          </w:rPr>
          <w:t>十一、网络监控系统行业市场营销总体思路</w:t>
        </w:r>
        <w:r>
          <w:tab/>
        </w:r>
        <w:r>
          <w:fldChar w:fldCharType="begin"/>
        </w:r>
        <w:r>
          <w:instrText xml:space="preserve"> PAGEREF _Toc13697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_Toc8755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4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_Toc22414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_Toc4697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_Toc10711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_Toc17011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_Toc30539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val="en-US"/>
          </w:rPr>
          <w:t>十二、战略实施的阶段</w:t>
        </w:r>
        <w:r>
          <w:tab/>
        </w:r>
        <w:r>
          <w:fldChar w:fldCharType="begin"/>
        </w:r>
        <w:r>
          <w:instrText xml:space="preserve"> PAGEREF _Toc18666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_Toc32517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val="en-US"/>
          </w:rPr>
          <w:t>十三、安全管理计划</w:t>
        </w:r>
        <w:r>
          <w:tab/>
        </w:r>
        <w:r>
          <w:fldChar w:fldCharType="begin"/>
        </w:r>
        <w:r>
          <w:instrText xml:space="preserve"> PAGEREF _Toc10623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_Toc6821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451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_Toc12451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_Toc16584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_Toc11951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val="en-US"/>
          </w:rPr>
          <w:t>十四、进度计划</w:t>
        </w:r>
        <w:r>
          <w:tab/>
        </w:r>
        <w:r>
          <w:fldChar w:fldCharType="begin"/>
        </w:r>
        <w:r>
          <w:instrText xml:space="preserve"> PAGEREF _Toc3045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val="en-US"/>
          </w:rPr>
          <w:t>(一)、网络监控系统项目进度安排</w:t>
        </w:r>
        <w:r>
          <w:tab/>
        </w:r>
        <w:r>
          <w:fldChar w:fldCharType="begin"/>
        </w:r>
        <w:r>
          <w:instrText xml:space="preserve"> PAGEREF _Toc14776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val="en-US"/>
          </w:rPr>
          <w:t>(二)、网络监控系统项目实施保障措施</w:t>
        </w:r>
        <w:r>
          <w:tab/>
        </w:r>
        <w:r>
          <w:fldChar w:fldCharType="begin"/>
        </w:r>
        <w:r>
          <w:instrText xml:space="preserve"> PAGEREF _Toc29006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6" w:history="1">
        <w:r>
          <w:rPr>
            <w:rFonts w:ascii="仿宋" w:eastAsia="仿宋" w:hAnsi="仿宋" w:cs="仿宋" w:hint="eastAsia"/>
            <w:lang w:val="en-US"/>
          </w:rPr>
          <w:t>十五、 环境保护可行性</w:t>
        </w:r>
        <w:r>
          <w:tab/>
        </w:r>
        <w:r>
          <w:fldChar w:fldCharType="begin"/>
        </w:r>
        <w:r>
          <w:instrText xml:space="preserve"> PAGEREF _Toc4876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_Toc28987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_Toc30116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_Toc4087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val="en-US"/>
          </w:rPr>
          <w:t>(四)、网络监控系统项目建设对区域经济的影响</w:t>
        </w:r>
        <w:r>
          <w:tab/>
        </w:r>
        <w:r>
          <w:fldChar w:fldCharType="begin"/>
        </w:r>
        <w:r>
          <w:instrText xml:space="preserve"> PAGEREF _Toc32008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_Toc10664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_Toc4219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_Toc32089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_Toc23661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val="en-US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_Toc28955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_Toc29820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_Toc24710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_Toc19092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_Toc4059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val="en-US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_Toc19430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_Toc29073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_Toc15063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val="en-US"/>
          </w:rPr>
          <w:t>十八、生产调度</w:t>
        </w:r>
        <w:r>
          <w:tab/>
        </w:r>
        <w:r>
          <w:fldChar w:fldCharType="begin"/>
        </w:r>
        <w:r>
          <w:instrText xml:space="preserve"> PAGEREF _Toc6436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_Toc21774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_Toc19790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_Toc3912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_Toc32021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533" w:history="1">
        <w:r>
          <w:rPr>
            <w:rFonts w:ascii="仿宋" w:eastAsia="仿宋" w:hAnsi="仿宋" w:cs="仿宋" w:hint="eastAsia"/>
            <w:lang w:val="en-US"/>
          </w:rPr>
          <w:t>十九、人力资源管理</w:t>
        </w:r>
        <w:r>
          <w:tab/>
        </w:r>
        <w:r>
          <w:fldChar w:fldCharType="begin"/>
        </w:r>
        <w:r>
          <w:instrText xml:space="preserve"> PAGEREF _Toc15533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_Toc13914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val="en-US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_Toc26020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_Toc29130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val="en-US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_Toc29310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val="en-US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_Toc26459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val="en-US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_Toc12418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val="en-US"/>
          </w:rPr>
          <w:t>二十、员工职业发展教育与培训</w:t>
        </w:r>
        <w:r>
          <w:tab/>
        </w:r>
        <w:r>
          <w:fldChar w:fldCharType="begin"/>
        </w:r>
        <w:r>
          <w:instrText xml:space="preserve"> PAGEREF _Toc30661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_Toc11273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_Toc23177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_Toc28880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val="en-US"/>
          </w:rPr>
          <w:t>二十一、人才管理与团队建设</w:t>
        </w:r>
        <w:r>
          <w:tab/>
        </w:r>
        <w:r>
          <w:fldChar w:fldCharType="begin"/>
        </w:r>
        <w:r>
          <w:instrText xml:space="preserve"> PAGEREF _Toc32146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_Toc2489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_Toc10862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8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_Toc9088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val="en-US"/>
          </w:rPr>
          <w:t>二十二网络监控系统项目工程方案</w:t>
        </w:r>
        <w:r>
          <w:tab/>
        </w:r>
        <w:r>
          <w:fldChar w:fldCharType="begin"/>
        </w:r>
        <w:r>
          <w:instrText xml:space="preserve"> PAGEREF _Toc26282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_Toc4661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_Toc28649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_Toc14207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_Toc31129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val="en-US"/>
          </w:rPr>
          <w:t>二十三、招聘与人才发展</w:t>
        </w:r>
        <w:r>
          <w:tab/>
        </w:r>
        <w:r>
          <w:fldChar w:fldCharType="begin"/>
        </w:r>
        <w:r>
          <w:instrText xml:space="preserve"> PAGEREF _Toc30701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_Toc16761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_Toc8167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_Toc31068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_Toc23795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_Toc14264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https://d.book118.com/076210003133010055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网络监控系统项目规划设计方案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网络监控系统项目规划设计方案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网络监控系统项目规划设计方案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网络监控系统项目规划设计方案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网络监控系统项目规划设计方案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FB1A56"/>
    <w:rsid w:val="07FB1A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6210003133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2024-02-22T01:54:00Z</dcterms:created>
  <dcterms:modified xsi:type="dcterms:W3CDTF">2024-02-22T01:54:24Z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