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86" w:history="1">
        <w:r>
          <w:rPr>
            <w:rFonts w:ascii="仿宋" w:eastAsia="仿宋" w:hAnsi="仿宋" w:cs="仿宋" w:hint="eastAsia"/>
            <w:lang w:eastAsia="zh-CN"/>
          </w:rPr>
          <w:t>概论</w:t>
        </w:r>
        <w:r>
          <w:tab/>
        </w:r>
        <w:r>
          <w:fldChar w:fldCharType="begin"/>
        </w:r>
        <w:r>
          <w:instrText xml:space="preserve"> PAGEREF _Toc24186 \h </w:instrText>
        </w:r>
        <w:r>
          <w:fldChar w:fldCharType="separate"/>
        </w:r>
        <w:r>
          <w:t>3</w:t>
        </w:r>
        <w:r>
          <w:fldChar w:fldCharType="end"/>
        </w:r>
      </w:hyperlink>
    </w:p>
    <w:p>
      <w:pPr>
        <w:pStyle w:val="TOC1"/>
        <w:tabs>
          <w:tab w:val="right" w:leader="dot" w:pos="8306"/>
        </w:tabs>
      </w:pPr>
      <w:hyperlink w:anchor="_Toc748" w:history="1">
        <w:r>
          <w:rPr>
            <w:rFonts w:ascii="仿宋" w:eastAsia="仿宋" w:hAnsi="仿宋" w:cs="仿宋" w:hint="eastAsia"/>
            <w:lang w:eastAsia="zh-CN"/>
          </w:rPr>
          <w:t>一、空分机项目选址可行性分析</w:t>
        </w:r>
        <w:r>
          <w:tab/>
        </w:r>
        <w:r>
          <w:fldChar w:fldCharType="begin"/>
        </w:r>
        <w:r>
          <w:instrText xml:space="preserve"> PAGEREF _Toc748 \h </w:instrText>
        </w:r>
        <w:r>
          <w:fldChar w:fldCharType="separate"/>
        </w:r>
        <w:r>
          <w:t>3</w:t>
        </w:r>
        <w:r>
          <w:fldChar w:fldCharType="end"/>
        </w:r>
      </w:hyperlink>
    </w:p>
    <w:p>
      <w:pPr>
        <w:pStyle w:val="TOC2"/>
        <w:tabs>
          <w:tab w:val="right" w:leader="dot" w:pos="8306"/>
        </w:tabs>
      </w:pPr>
      <w:hyperlink w:anchor="_Toc22292" w:history="1">
        <w:r>
          <w:rPr>
            <w:rFonts w:ascii="仿宋" w:eastAsia="仿宋" w:hAnsi="仿宋" w:cs="仿宋" w:hint="eastAsia"/>
            <w:lang w:eastAsia="zh-CN"/>
          </w:rPr>
          <w:t>(一)、空分机项目选址</w:t>
        </w:r>
        <w:r>
          <w:tab/>
        </w:r>
        <w:r>
          <w:fldChar w:fldCharType="begin"/>
        </w:r>
        <w:r>
          <w:instrText xml:space="preserve"> PAGEREF _Toc22292 \h </w:instrText>
        </w:r>
        <w:r>
          <w:fldChar w:fldCharType="separate"/>
        </w:r>
        <w:r>
          <w:t>3</w:t>
        </w:r>
        <w:r>
          <w:fldChar w:fldCharType="end"/>
        </w:r>
      </w:hyperlink>
    </w:p>
    <w:p>
      <w:pPr>
        <w:pStyle w:val="TOC2"/>
        <w:tabs>
          <w:tab w:val="right" w:leader="dot" w:pos="8306"/>
        </w:tabs>
      </w:pPr>
      <w:hyperlink w:anchor="_Toc4305" w:history="1">
        <w:r>
          <w:rPr>
            <w:rFonts w:ascii="仿宋" w:eastAsia="仿宋" w:hAnsi="仿宋" w:cs="仿宋" w:hint="eastAsia"/>
            <w:lang w:eastAsia="zh-CN"/>
          </w:rPr>
          <w:t>(二)、用地控制指标</w:t>
        </w:r>
        <w:r>
          <w:tab/>
        </w:r>
        <w:r>
          <w:fldChar w:fldCharType="begin"/>
        </w:r>
        <w:r>
          <w:instrText xml:space="preserve"> PAGEREF _Toc4305 \h </w:instrText>
        </w:r>
        <w:r>
          <w:fldChar w:fldCharType="separate"/>
        </w:r>
        <w:r>
          <w:t>3</w:t>
        </w:r>
        <w:r>
          <w:fldChar w:fldCharType="end"/>
        </w:r>
      </w:hyperlink>
    </w:p>
    <w:p>
      <w:pPr>
        <w:pStyle w:val="TOC2"/>
        <w:tabs>
          <w:tab w:val="right" w:leader="dot" w:pos="8306"/>
        </w:tabs>
      </w:pPr>
      <w:hyperlink w:anchor="_Toc4334" w:history="1">
        <w:r>
          <w:rPr>
            <w:rFonts w:ascii="仿宋" w:eastAsia="仿宋" w:hAnsi="仿宋" w:cs="仿宋" w:hint="eastAsia"/>
            <w:lang w:eastAsia="zh-CN"/>
          </w:rPr>
          <w:t>(三)、节约用地措施</w:t>
        </w:r>
        <w:r>
          <w:tab/>
        </w:r>
        <w:r>
          <w:fldChar w:fldCharType="begin"/>
        </w:r>
        <w:r>
          <w:instrText xml:space="preserve"> PAGEREF _Toc4334 \h </w:instrText>
        </w:r>
        <w:r>
          <w:fldChar w:fldCharType="separate"/>
        </w:r>
        <w:r>
          <w:t>5</w:t>
        </w:r>
        <w:r>
          <w:fldChar w:fldCharType="end"/>
        </w:r>
      </w:hyperlink>
    </w:p>
    <w:p>
      <w:pPr>
        <w:pStyle w:val="TOC2"/>
        <w:tabs>
          <w:tab w:val="right" w:leader="dot" w:pos="8306"/>
        </w:tabs>
      </w:pPr>
      <w:hyperlink w:anchor="_Toc22725" w:history="1">
        <w:r>
          <w:rPr>
            <w:rFonts w:ascii="仿宋" w:eastAsia="仿宋" w:hAnsi="仿宋" w:cs="仿宋" w:hint="eastAsia"/>
            <w:lang w:eastAsia="zh-CN"/>
          </w:rPr>
          <w:t>(四)、总图布置方案</w:t>
        </w:r>
        <w:r>
          <w:tab/>
        </w:r>
        <w:r>
          <w:fldChar w:fldCharType="begin"/>
        </w:r>
        <w:r>
          <w:instrText xml:space="preserve"> PAGEREF _Toc22725 \h </w:instrText>
        </w:r>
        <w:r>
          <w:fldChar w:fldCharType="separate"/>
        </w:r>
        <w:r>
          <w:t>6</w:t>
        </w:r>
        <w:r>
          <w:fldChar w:fldCharType="end"/>
        </w:r>
      </w:hyperlink>
    </w:p>
    <w:p>
      <w:pPr>
        <w:pStyle w:val="TOC2"/>
        <w:tabs>
          <w:tab w:val="right" w:leader="dot" w:pos="8306"/>
        </w:tabs>
      </w:pPr>
      <w:hyperlink w:anchor="_Toc30760" w:history="1">
        <w:r>
          <w:rPr>
            <w:rFonts w:ascii="仿宋" w:eastAsia="仿宋" w:hAnsi="仿宋" w:cs="仿宋" w:hint="eastAsia"/>
            <w:lang w:eastAsia="zh-CN"/>
          </w:rPr>
          <w:t>(五)、选址综合评价</w:t>
        </w:r>
        <w:r>
          <w:tab/>
        </w:r>
        <w:r>
          <w:fldChar w:fldCharType="begin"/>
        </w:r>
        <w:r>
          <w:instrText xml:space="preserve"> PAGEREF _Toc30760 \h </w:instrText>
        </w:r>
        <w:r>
          <w:fldChar w:fldCharType="separate"/>
        </w:r>
        <w:r>
          <w:t>7</w:t>
        </w:r>
        <w:r>
          <w:fldChar w:fldCharType="end"/>
        </w:r>
      </w:hyperlink>
    </w:p>
    <w:p>
      <w:pPr>
        <w:pStyle w:val="TOC1"/>
        <w:tabs>
          <w:tab w:val="right" w:leader="dot" w:pos="8306"/>
        </w:tabs>
      </w:pPr>
      <w:hyperlink w:anchor="_Toc1783" w:history="1">
        <w:r>
          <w:rPr>
            <w:rFonts w:ascii="仿宋" w:eastAsia="仿宋" w:hAnsi="仿宋" w:cs="仿宋" w:hint="eastAsia"/>
            <w:lang w:eastAsia="zh-CN"/>
          </w:rPr>
          <w:t>二、市场分析、调研</w:t>
        </w:r>
        <w:r>
          <w:tab/>
        </w:r>
        <w:r>
          <w:fldChar w:fldCharType="begin"/>
        </w:r>
        <w:r>
          <w:instrText xml:space="preserve"> PAGEREF _Toc1783 \h </w:instrText>
        </w:r>
        <w:r>
          <w:fldChar w:fldCharType="separate"/>
        </w:r>
        <w:r>
          <w:t>8</w:t>
        </w:r>
        <w:r>
          <w:fldChar w:fldCharType="end"/>
        </w:r>
      </w:hyperlink>
    </w:p>
    <w:p>
      <w:pPr>
        <w:pStyle w:val="TOC2"/>
        <w:tabs>
          <w:tab w:val="right" w:leader="dot" w:pos="8306"/>
        </w:tabs>
      </w:pPr>
      <w:hyperlink w:anchor="_Toc24217" w:history="1">
        <w:r>
          <w:rPr>
            <w:rFonts w:ascii="仿宋" w:eastAsia="仿宋" w:hAnsi="仿宋" w:cs="仿宋" w:hint="eastAsia"/>
            <w:lang w:eastAsia="zh-CN"/>
          </w:rPr>
          <w:t>(一)、空分机行业分析</w:t>
        </w:r>
        <w:r>
          <w:tab/>
        </w:r>
        <w:r>
          <w:fldChar w:fldCharType="begin"/>
        </w:r>
        <w:r>
          <w:instrText xml:space="preserve"> PAGEREF _Toc24217 \h </w:instrText>
        </w:r>
        <w:r>
          <w:fldChar w:fldCharType="separate"/>
        </w:r>
        <w:r>
          <w:t>8</w:t>
        </w:r>
        <w:r>
          <w:fldChar w:fldCharType="end"/>
        </w:r>
      </w:hyperlink>
    </w:p>
    <w:p>
      <w:pPr>
        <w:pStyle w:val="TOC2"/>
        <w:tabs>
          <w:tab w:val="right" w:leader="dot" w:pos="8306"/>
        </w:tabs>
      </w:pPr>
      <w:hyperlink w:anchor="_Toc10937" w:history="1">
        <w:r>
          <w:rPr>
            <w:rFonts w:ascii="仿宋" w:eastAsia="仿宋" w:hAnsi="仿宋" w:cs="仿宋" w:hint="eastAsia"/>
            <w:lang w:eastAsia="zh-CN"/>
          </w:rPr>
          <w:t>(二)、空分机市场分析预测</w:t>
        </w:r>
        <w:r>
          <w:tab/>
        </w:r>
        <w:r>
          <w:fldChar w:fldCharType="begin"/>
        </w:r>
        <w:r>
          <w:instrText xml:space="preserve"> PAGEREF _Toc10937 \h </w:instrText>
        </w:r>
        <w:r>
          <w:fldChar w:fldCharType="separate"/>
        </w:r>
        <w:r>
          <w:t>9</w:t>
        </w:r>
        <w:r>
          <w:fldChar w:fldCharType="end"/>
        </w:r>
      </w:hyperlink>
    </w:p>
    <w:p>
      <w:pPr>
        <w:pStyle w:val="TOC1"/>
        <w:tabs>
          <w:tab w:val="right" w:leader="dot" w:pos="8306"/>
        </w:tabs>
      </w:pPr>
      <w:hyperlink w:anchor="_Toc28599" w:history="1">
        <w:r>
          <w:rPr>
            <w:rFonts w:ascii="仿宋" w:eastAsia="仿宋" w:hAnsi="仿宋" w:cs="仿宋" w:hint="eastAsia"/>
            <w:lang w:eastAsia="zh-CN"/>
          </w:rPr>
          <w:t>三、工艺说明</w:t>
        </w:r>
        <w:r>
          <w:tab/>
        </w:r>
        <w:r>
          <w:fldChar w:fldCharType="begin"/>
        </w:r>
        <w:r>
          <w:instrText xml:space="preserve"> PAGEREF _Toc28599 \h </w:instrText>
        </w:r>
        <w:r>
          <w:fldChar w:fldCharType="separate"/>
        </w:r>
        <w:r>
          <w:t>10</w:t>
        </w:r>
        <w:r>
          <w:fldChar w:fldCharType="end"/>
        </w:r>
      </w:hyperlink>
    </w:p>
    <w:p>
      <w:pPr>
        <w:pStyle w:val="TOC2"/>
        <w:tabs>
          <w:tab w:val="right" w:leader="dot" w:pos="8306"/>
        </w:tabs>
      </w:pPr>
      <w:hyperlink w:anchor="_Toc32081" w:history="1">
        <w:r>
          <w:rPr>
            <w:rFonts w:ascii="仿宋" w:eastAsia="仿宋" w:hAnsi="仿宋" w:cs="仿宋" w:hint="eastAsia"/>
            <w:lang w:eastAsia="zh-CN"/>
          </w:rPr>
          <w:t>(一)、技术管理特点</w:t>
        </w:r>
        <w:r>
          <w:tab/>
        </w:r>
        <w:r>
          <w:fldChar w:fldCharType="begin"/>
        </w:r>
        <w:r>
          <w:instrText xml:space="preserve"> PAGEREF _Toc32081 \h </w:instrText>
        </w:r>
        <w:r>
          <w:fldChar w:fldCharType="separate"/>
        </w:r>
        <w:r>
          <w:t>10</w:t>
        </w:r>
        <w:r>
          <w:fldChar w:fldCharType="end"/>
        </w:r>
      </w:hyperlink>
    </w:p>
    <w:p>
      <w:pPr>
        <w:pStyle w:val="TOC2"/>
        <w:tabs>
          <w:tab w:val="right" w:leader="dot" w:pos="8306"/>
        </w:tabs>
      </w:pPr>
      <w:hyperlink w:anchor="_Toc29877" w:history="1">
        <w:r>
          <w:rPr>
            <w:rFonts w:ascii="仿宋" w:eastAsia="仿宋" w:hAnsi="仿宋" w:cs="仿宋" w:hint="eastAsia"/>
            <w:lang w:eastAsia="zh-CN"/>
          </w:rPr>
          <w:t>(二)、空分机项目工艺技术设计方案</w:t>
        </w:r>
        <w:r>
          <w:tab/>
        </w:r>
        <w:r>
          <w:fldChar w:fldCharType="begin"/>
        </w:r>
        <w:r>
          <w:instrText xml:space="preserve"> PAGEREF _Toc29877 \h </w:instrText>
        </w:r>
        <w:r>
          <w:fldChar w:fldCharType="separate"/>
        </w:r>
        <w:r>
          <w:t>11</w:t>
        </w:r>
        <w:r>
          <w:fldChar w:fldCharType="end"/>
        </w:r>
      </w:hyperlink>
    </w:p>
    <w:p>
      <w:pPr>
        <w:pStyle w:val="TOC2"/>
        <w:tabs>
          <w:tab w:val="right" w:leader="dot" w:pos="8306"/>
        </w:tabs>
      </w:pPr>
      <w:hyperlink w:anchor="_Toc19491" w:history="1">
        <w:r>
          <w:rPr>
            <w:rFonts w:ascii="仿宋" w:eastAsia="仿宋" w:hAnsi="仿宋" w:cs="仿宋" w:hint="eastAsia"/>
            <w:lang w:eastAsia="zh-CN"/>
          </w:rPr>
          <w:t>(三)、设备选型方案</w:t>
        </w:r>
        <w:r>
          <w:tab/>
        </w:r>
        <w:r>
          <w:fldChar w:fldCharType="begin"/>
        </w:r>
        <w:r>
          <w:instrText xml:space="preserve"> PAGEREF _Toc19491 \h </w:instrText>
        </w:r>
        <w:r>
          <w:fldChar w:fldCharType="separate"/>
        </w:r>
        <w:r>
          <w:t>12</w:t>
        </w:r>
        <w:r>
          <w:fldChar w:fldCharType="end"/>
        </w:r>
      </w:hyperlink>
    </w:p>
    <w:p>
      <w:pPr>
        <w:pStyle w:val="TOC1"/>
        <w:tabs>
          <w:tab w:val="right" w:leader="dot" w:pos="8306"/>
        </w:tabs>
      </w:pPr>
      <w:hyperlink w:anchor="_Toc29304" w:history="1">
        <w:r>
          <w:rPr>
            <w:rFonts w:ascii="仿宋" w:eastAsia="仿宋" w:hAnsi="仿宋" w:cs="仿宋" w:hint="eastAsia"/>
            <w:lang w:eastAsia="zh-CN"/>
          </w:rPr>
          <w:t>四、空分机项目可持续发展</w:t>
        </w:r>
        <w:r>
          <w:tab/>
        </w:r>
        <w:r>
          <w:fldChar w:fldCharType="begin"/>
        </w:r>
        <w:r>
          <w:instrText xml:space="preserve"> PAGEREF _Toc29304 \h </w:instrText>
        </w:r>
        <w:r>
          <w:fldChar w:fldCharType="separate"/>
        </w:r>
        <w:r>
          <w:t>13</w:t>
        </w:r>
        <w:r>
          <w:fldChar w:fldCharType="end"/>
        </w:r>
      </w:hyperlink>
    </w:p>
    <w:p>
      <w:pPr>
        <w:pStyle w:val="TOC2"/>
        <w:tabs>
          <w:tab w:val="right" w:leader="dot" w:pos="8306"/>
        </w:tabs>
      </w:pPr>
      <w:hyperlink w:anchor="_Toc2377" w:history="1">
        <w:r>
          <w:rPr>
            <w:rFonts w:ascii="仿宋" w:eastAsia="仿宋" w:hAnsi="仿宋" w:cs="仿宋" w:hint="eastAsia"/>
            <w:lang w:eastAsia="zh-CN"/>
          </w:rPr>
          <w:t>(一)、可持续战略与实践</w:t>
        </w:r>
        <w:r>
          <w:tab/>
        </w:r>
        <w:r>
          <w:fldChar w:fldCharType="begin"/>
        </w:r>
        <w:r>
          <w:instrText xml:space="preserve"> PAGEREF _Toc2377 \h </w:instrText>
        </w:r>
        <w:r>
          <w:fldChar w:fldCharType="separate"/>
        </w:r>
        <w:r>
          <w:t>13</w:t>
        </w:r>
        <w:r>
          <w:fldChar w:fldCharType="end"/>
        </w:r>
      </w:hyperlink>
    </w:p>
    <w:p>
      <w:pPr>
        <w:pStyle w:val="TOC2"/>
        <w:tabs>
          <w:tab w:val="right" w:leader="dot" w:pos="8306"/>
        </w:tabs>
      </w:pPr>
      <w:hyperlink w:anchor="_Toc14424" w:history="1">
        <w:r>
          <w:rPr>
            <w:rFonts w:ascii="仿宋" w:eastAsia="仿宋" w:hAnsi="仿宋" w:cs="仿宋" w:hint="eastAsia"/>
            <w:lang w:eastAsia="zh-CN"/>
          </w:rPr>
          <w:t>(二)、环保与社会责任</w:t>
        </w:r>
        <w:r>
          <w:tab/>
        </w:r>
        <w:r>
          <w:fldChar w:fldCharType="begin"/>
        </w:r>
        <w:r>
          <w:instrText xml:space="preserve"> PAGEREF _Toc14424 \h </w:instrText>
        </w:r>
        <w:r>
          <w:fldChar w:fldCharType="separate"/>
        </w:r>
        <w:r>
          <w:t>14</w:t>
        </w:r>
        <w:r>
          <w:fldChar w:fldCharType="end"/>
        </w:r>
      </w:hyperlink>
    </w:p>
    <w:p>
      <w:pPr>
        <w:pStyle w:val="TOC1"/>
        <w:tabs>
          <w:tab w:val="right" w:leader="dot" w:pos="8306"/>
        </w:tabs>
      </w:pPr>
      <w:hyperlink w:anchor="_Toc24023" w:history="1">
        <w:r>
          <w:rPr>
            <w:rFonts w:ascii="仿宋" w:eastAsia="仿宋" w:hAnsi="仿宋" w:cs="仿宋" w:hint="eastAsia"/>
            <w:lang w:eastAsia="zh-CN"/>
          </w:rPr>
          <w:t>五、空分机项目绩效评估</w:t>
        </w:r>
        <w:r>
          <w:tab/>
        </w:r>
        <w:r>
          <w:fldChar w:fldCharType="begin"/>
        </w:r>
        <w:r>
          <w:instrText xml:space="preserve"> PAGEREF _Toc24023 \h </w:instrText>
        </w:r>
        <w:r>
          <w:fldChar w:fldCharType="separate"/>
        </w:r>
        <w:r>
          <w:t>15</w:t>
        </w:r>
        <w:r>
          <w:fldChar w:fldCharType="end"/>
        </w:r>
      </w:hyperlink>
    </w:p>
    <w:p>
      <w:pPr>
        <w:pStyle w:val="TOC2"/>
        <w:tabs>
          <w:tab w:val="right" w:leader="dot" w:pos="8306"/>
        </w:tabs>
      </w:pPr>
      <w:hyperlink w:anchor="_Toc28103" w:history="1">
        <w:r>
          <w:rPr>
            <w:rFonts w:ascii="仿宋" w:eastAsia="仿宋" w:hAnsi="仿宋" w:cs="仿宋" w:hint="eastAsia"/>
            <w:lang w:eastAsia="zh-CN"/>
          </w:rPr>
          <w:t>(一)、绩效评估指标</w:t>
        </w:r>
        <w:r>
          <w:tab/>
        </w:r>
        <w:r>
          <w:fldChar w:fldCharType="begin"/>
        </w:r>
        <w:r>
          <w:instrText xml:space="preserve"> PAGEREF _Toc28103 \h </w:instrText>
        </w:r>
        <w:r>
          <w:fldChar w:fldCharType="separate"/>
        </w:r>
        <w:r>
          <w:t>15</w:t>
        </w:r>
        <w:r>
          <w:fldChar w:fldCharType="end"/>
        </w:r>
      </w:hyperlink>
    </w:p>
    <w:p>
      <w:pPr>
        <w:pStyle w:val="TOC2"/>
        <w:tabs>
          <w:tab w:val="right" w:leader="dot" w:pos="8306"/>
        </w:tabs>
      </w:pPr>
      <w:hyperlink w:anchor="_Toc13151" w:history="1">
        <w:r>
          <w:rPr>
            <w:rFonts w:ascii="仿宋" w:eastAsia="仿宋" w:hAnsi="仿宋" w:cs="仿宋" w:hint="eastAsia"/>
            <w:lang w:eastAsia="zh-CN"/>
          </w:rPr>
          <w:t>(二)、绩效评估方法</w:t>
        </w:r>
        <w:r>
          <w:tab/>
        </w:r>
        <w:r>
          <w:fldChar w:fldCharType="begin"/>
        </w:r>
        <w:r>
          <w:instrText xml:space="preserve"> PAGEREF _Toc13151 \h </w:instrText>
        </w:r>
        <w:r>
          <w:fldChar w:fldCharType="separate"/>
        </w:r>
        <w:r>
          <w:t>16</w:t>
        </w:r>
        <w:r>
          <w:fldChar w:fldCharType="end"/>
        </w:r>
      </w:hyperlink>
    </w:p>
    <w:p>
      <w:pPr>
        <w:pStyle w:val="TOC2"/>
        <w:tabs>
          <w:tab w:val="right" w:leader="dot" w:pos="8306"/>
        </w:tabs>
      </w:pPr>
      <w:hyperlink w:anchor="_Toc24147" w:history="1">
        <w:r>
          <w:rPr>
            <w:rFonts w:ascii="仿宋" w:eastAsia="仿宋" w:hAnsi="仿宋" w:cs="仿宋" w:hint="eastAsia"/>
            <w:lang w:eastAsia="zh-CN"/>
          </w:rPr>
          <w:t>(三)、绩效评估周期</w:t>
        </w:r>
        <w:r>
          <w:tab/>
        </w:r>
        <w:r>
          <w:fldChar w:fldCharType="begin"/>
        </w:r>
        <w:r>
          <w:instrText xml:space="preserve"> PAGEREF _Toc24147 \h </w:instrText>
        </w:r>
        <w:r>
          <w:fldChar w:fldCharType="separate"/>
        </w:r>
        <w:r>
          <w:t>17</w:t>
        </w:r>
        <w:r>
          <w:fldChar w:fldCharType="end"/>
        </w:r>
      </w:hyperlink>
    </w:p>
    <w:p>
      <w:pPr>
        <w:pStyle w:val="TOC1"/>
        <w:tabs>
          <w:tab w:val="right" w:leader="dot" w:pos="8306"/>
        </w:tabs>
      </w:pPr>
      <w:hyperlink w:anchor="_Toc5742" w:history="1">
        <w:r>
          <w:rPr>
            <w:rFonts w:ascii="仿宋" w:eastAsia="仿宋" w:hAnsi="仿宋" w:cs="仿宋" w:hint="eastAsia"/>
            <w:lang w:eastAsia="zh-CN"/>
          </w:rPr>
          <w:t>六、空分机项目概论</w:t>
        </w:r>
        <w:r>
          <w:tab/>
        </w:r>
        <w:r>
          <w:fldChar w:fldCharType="begin"/>
        </w:r>
        <w:r>
          <w:instrText xml:space="preserve"> PAGEREF _Toc5742 \h </w:instrText>
        </w:r>
        <w:r>
          <w:fldChar w:fldCharType="separate"/>
        </w:r>
        <w:r>
          <w:t>18</w:t>
        </w:r>
        <w:r>
          <w:fldChar w:fldCharType="end"/>
        </w:r>
      </w:hyperlink>
    </w:p>
    <w:p>
      <w:pPr>
        <w:pStyle w:val="TOC2"/>
        <w:tabs>
          <w:tab w:val="right" w:leader="dot" w:pos="8306"/>
        </w:tabs>
      </w:pPr>
      <w:hyperlink w:anchor="_Toc32420" w:history="1">
        <w:r>
          <w:rPr>
            <w:rFonts w:ascii="仿宋" w:eastAsia="仿宋" w:hAnsi="仿宋" w:cs="仿宋" w:hint="eastAsia"/>
            <w:lang w:eastAsia="zh-CN"/>
          </w:rPr>
          <w:t>(一)、空分机项目概况</w:t>
        </w:r>
        <w:r>
          <w:tab/>
        </w:r>
        <w:r>
          <w:fldChar w:fldCharType="begin"/>
        </w:r>
        <w:r>
          <w:instrText xml:space="preserve"> PAGEREF _Toc32420 \h </w:instrText>
        </w:r>
        <w:r>
          <w:fldChar w:fldCharType="separate"/>
        </w:r>
        <w:r>
          <w:t>18</w:t>
        </w:r>
        <w:r>
          <w:fldChar w:fldCharType="end"/>
        </w:r>
      </w:hyperlink>
    </w:p>
    <w:p>
      <w:pPr>
        <w:pStyle w:val="TOC2"/>
        <w:tabs>
          <w:tab w:val="right" w:leader="dot" w:pos="8306"/>
        </w:tabs>
      </w:pPr>
      <w:hyperlink w:anchor="_Toc8732" w:history="1">
        <w:r>
          <w:rPr>
            <w:rFonts w:ascii="仿宋" w:eastAsia="仿宋" w:hAnsi="仿宋" w:cs="仿宋" w:hint="eastAsia"/>
            <w:lang w:eastAsia="zh-CN"/>
          </w:rPr>
          <w:t>(二)、空分机项目目标</w:t>
        </w:r>
        <w:r>
          <w:tab/>
        </w:r>
        <w:r>
          <w:fldChar w:fldCharType="begin"/>
        </w:r>
        <w:r>
          <w:instrText xml:space="preserve"> PAGEREF _Toc8732 \h </w:instrText>
        </w:r>
        <w:r>
          <w:fldChar w:fldCharType="separate"/>
        </w:r>
        <w:r>
          <w:t>20</w:t>
        </w:r>
        <w:r>
          <w:fldChar w:fldCharType="end"/>
        </w:r>
      </w:hyperlink>
    </w:p>
    <w:p>
      <w:pPr>
        <w:pStyle w:val="TOC2"/>
        <w:tabs>
          <w:tab w:val="right" w:leader="dot" w:pos="8306"/>
        </w:tabs>
      </w:pPr>
      <w:hyperlink w:anchor="_Toc14938" w:history="1">
        <w:r>
          <w:rPr>
            <w:rFonts w:ascii="仿宋" w:eastAsia="仿宋" w:hAnsi="仿宋" w:cs="仿宋" w:hint="eastAsia"/>
            <w:lang w:eastAsia="zh-CN"/>
          </w:rPr>
          <w:t>(三)、空分机项目提出的理由</w:t>
        </w:r>
        <w:r>
          <w:tab/>
        </w:r>
        <w:r>
          <w:fldChar w:fldCharType="begin"/>
        </w:r>
        <w:r>
          <w:instrText xml:space="preserve"> PAGEREF _Toc14938 \h </w:instrText>
        </w:r>
        <w:r>
          <w:fldChar w:fldCharType="separate"/>
        </w:r>
        <w:r>
          <w:t>21</w:t>
        </w:r>
        <w:r>
          <w:fldChar w:fldCharType="end"/>
        </w:r>
      </w:hyperlink>
    </w:p>
    <w:p>
      <w:pPr>
        <w:pStyle w:val="TOC2"/>
        <w:tabs>
          <w:tab w:val="right" w:leader="dot" w:pos="8306"/>
        </w:tabs>
      </w:pPr>
      <w:hyperlink w:anchor="_Toc25823" w:history="1">
        <w:r>
          <w:rPr>
            <w:rFonts w:ascii="仿宋" w:eastAsia="仿宋" w:hAnsi="仿宋" w:cs="仿宋" w:hint="eastAsia"/>
            <w:lang w:eastAsia="zh-CN"/>
          </w:rPr>
          <w:t>(四)、空分机项目意义</w:t>
        </w:r>
        <w:r>
          <w:tab/>
        </w:r>
        <w:r>
          <w:fldChar w:fldCharType="begin"/>
        </w:r>
        <w:r>
          <w:instrText xml:space="preserve"> PAGEREF _Toc25823 \h </w:instrText>
        </w:r>
        <w:r>
          <w:fldChar w:fldCharType="separate"/>
        </w:r>
        <w:r>
          <w:t>23</w:t>
        </w:r>
        <w:r>
          <w:fldChar w:fldCharType="end"/>
        </w:r>
      </w:hyperlink>
    </w:p>
    <w:p>
      <w:pPr>
        <w:pStyle w:val="TOC2"/>
        <w:tabs>
          <w:tab w:val="right" w:leader="dot" w:pos="8306"/>
        </w:tabs>
      </w:pPr>
      <w:hyperlink w:anchor="_Toc23039" w:history="1">
        <w:r>
          <w:rPr>
            <w:rFonts w:ascii="仿宋" w:eastAsia="仿宋" w:hAnsi="仿宋" w:cs="仿宋" w:hint="eastAsia"/>
            <w:lang w:eastAsia="zh-CN"/>
          </w:rPr>
          <w:t>(五)、空分机项目背景</w:t>
        </w:r>
        <w:r>
          <w:tab/>
        </w:r>
        <w:r>
          <w:fldChar w:fldCharType="begin"/>
        </w:r>
        <w:r>
          <w:instrText xml:space="preserve"> PAGEREF _Toc23039 \h </w:instrText>
        </w:r>
        <w:r>
          <w:fldChar w:fldCharType="separate"/>
        </w:r>
        <w:r>
          <w:t>24</w:t>
        </w:r>
        <w:r>
          <w:fldChar w:fldCharType="end"/>
        </w:r>
      </w:hyperlink>
    </w:p>
    <w:p>
      <w:pPr>
        <w:pStyle w:val="TOC1"/>
        <w:tabs>
          <w:tab w:val="right" w:leader="dot" w:pos="8306"/>
        </w:tabs>
      </w:pPr>
      <w:hyperlink w:anchor="_Toc28999" w:history="1">
        <w:r>
          <w:rPr>
            <w:rFonts w:ascii="仿宋" w:eastAsia="仿宋" w:hAnsi="仿宋" w:cs="仿宋" w:hint="eastAsia"/>
            <w:lang w:eastAsia="zh-CN"/>
          </w:rPr>
          <w:t>七、空分机项目经营效益</w:t>
        </w:r>
        <w:r>
          <w:tab/>
        </w:r>
        <w:r>
          <w:fldChar w:fldCharType="begin"/>
        </w:r>
        <w:r>
          <w:instrText xml:space="preserve"> PAGEREF _Toc28999 \h </w:instrText>
        </w:r>
        <w:r>
          <w:fldChar w:fldCharType="separate"/>
        </w:r>
        <w:r>
          <w:t>24</w:t>
        </w:r>
        <w:r>
          <w:fldChar w:fldCharType="end"/>
        </w:r>
      </w:hyperlink>
    </w:p>
    <w:p>
      <w:pPr>
        <w:pStyle w:val="TOC2"/>
        <w:tabs>
          <w:tab w:val="right" w:leader="dot" w:pos="8306"/>
        </w:tabs>
      </w:pPr>
      <w:hyperlink w:anchor="_Toc2406" w:history="1">
        <w:r>
          <w:rPr>
            <w:rFonts w:ascii="仿宋" w:eastAsia="仿宋" w:hAnsi="仿宋" w:cs="仿宋" w:hint="eastAsia"/>
            <w:lang w:eastAsia="zh-CN"/>
          </w:rPr>
          <w:t>(一)、经济评价财务测算</w:t>
        </w:r>
        <w:r>
          <w:tab/>
        </w:r>
        <w:r>
          <w:fldChar w:fldCharType="begin"/>
        </w:r>
        <w:r>
          <w:instrText xml:space="preserve"> PAGEREF _Toc2406 \h </w:instrText>
        </w:r>
        <w:r>
          <w:fldChar w:fldCharType="separate"/>
        </w:r>
        <w:r>
          <w:t>24</w:t>
        </w:r>
        <w:r>
          <w:fldChar w:fldCharType="end"/>
        </w:r>
      </w:hyperlink>
    </w:p>
    <w:p>
      <w:pPr>
        <w:pStyle w:val="TOC2"/>
        <w:tabs>
          <w:tab w:val="right" w:leader="dot" w:pos="8306"/>
        </w:tabs>
      </w:pPr>
      <w:hyperlink w:anchor="_Toc8528" w:history="1">
        <w:r>
          <w:rPr>
            <w:rFonts w:ascii="仿宋" w:eastAsia="仿宋" w:hAnsi="仿宋" w:cs="仿宋" w:hint="eastAsia"/>
            <w:lang w:eastAsia="zh-CN"/>
          </w:rPr>
          <w:t>(二)、空分机项目盈利能力分析</w:t>
        </w:r>
        <w:r>
          <w:tab/>
        </w:r>
        <w:r>
          <w:fldChar w:fldCharType="begin"/>
        </w:r>
        <w:r>
          <w:instrText xml:space="preserve"> PAGEREF _Toc8528 \h </w:instrText>
        </w:r>
        <w:r>
          <w:fldChar w:fldCharType="separate"/>
        </w:r>
        <w:r>
          <w:t>26</w:t>
        </w:r>
        <w:r>
          <w:fldChar w:fldCharType="end"/>
        </w:r>
      </w:hyperlink>
    </w:p>
    <w:p>
      <w:pPr>
        <w:pStyle w:val="TOC1"/>
        <w:tabs>
          <w:tab w:val="right" w:leader="dot" w:pos="8306"/>
        </w:tabs>
      </w:pPr>
      <w:hyperlink w:anchor="_Toc2611" w:history="1">
        <w:r>
          <w:rPr>
            <w:rFonts w:ascii="仿宋" w:eastAsia="仿宋" w:hAnsi="仿宋" w:cs="仿宋" w:hint="eastAsia"/>
            <w:lang w:eastAsia="zh-CN"/>
          </w:rPr>
          <w:t>八、空分机项目财务管理</w:t>
        </w:r>
        <w:r>
          <w:tab/>
        </w:r>
        <w:r>
          <w:fldChar w:fldCharType="begin"/>
        </w:r>
        <w:r>
          <w:instrText xml:space="preserve"> PAGEREF _Toc2611 \h </w:instrText>
        </w:r>
        <w:r>
          <w:fldChar w:fldCharType="separate"/>
        </w:r>
        <w:r>
          <w:t>26</w:t>
        </w:r>
        <w:r>
          <w:fldChar w:fldCharType="end"/>
        </w:r>
      </w:hyperlink>
    </w:p>
    <w:p>
      <w:pPr>
        <w:pStyle w:val="TOC2"/>
        <w:tabs>
          <w:tab w:val="right" w:leader="dot" w:pos="8306"/>
        </w:tabs>
      </w:pPr>
      <w:hyperlink w:anchor="_Toc2396" w:history="1">
        <w:r>
          <w:rPr>
            <w:rFonts w:ascii="仿宋" w:eastAsia="仿宋" w:hAnsi="仿宋" w:cs="仿宋" w:hint="eastAsia"/>
            <w:lang w:eastAsia="zh-CN"/>
          </w:rPr>
          <w:t>(一)、资金需求大</w:t>
        </w:r>
        <w:r>
          <w:tab/>
        </w:r>
        <w:r>
          <w:fldChar w:fldCharType="begin"/>
        </w:r>
        <w:r>
          <w:instrText xml:space="preserve"> PAGEREF _Toc2396 \h </w:instrText>
        </w:r>
        <w:r>
          <w:fldChar w:fldCharType="separate"/>
        </w:r>
        <w:r>
          <w:t>26</w:t>
        </w:r>
        <w:r>
          <w:fldChar w:fldCharType="end"/>
        </w:r>
      </w:hyperlink>
    </w:p>
    <w:p>
      <w:pPr>
        <w:pStyle w:val="TOC2"/>
        <w:tabs>
          <w:tab w:val="right" w:leader="dot" w:pos="8306"/>
        </w:tabs>
      </w:pPr>
      <w:hyperlink w:anchor="_Toc15192" w:history="1">
        <w:r>
          <w:rPr>
            <w:rFonts w:ascii="仿宋" w:eastAsia="仿宋" w:hAnsi="仿宋" w:cs="仿宋" w:hint="eastAsia"/>
            <w:lang w:eastAsia="zh-CN"/>
          </w:rPr>
          <w:t>(二)、研发周期长</w:t>
        </w:r>
        <w:r>
          <w:tab/>
        </w:r>
        <w:r>
          <w:fldChar w:fldCharType="begin"/>
        </w:r>
        <w:r>
          <w:instrText xml:space="preserve"> PAGEREF _Toc15192 \h </w:instrText>
        </w:r>
        <w:r>
          <w:fldChar w:fldCharType="separate"/>
        </w:r>
        <w:r>
          <w:t>28</w:t>
        </w:r>
        <w:r>
          <w:fldChar w:fldCharType="end"/>
        </w:r>
      </w:hyperlink>
    </w:p>
    <w:p>
      <w:pPr>
        <w:pStyle w:val="TOC2"/>
        <w:tabs>
          <w:tab w:val="right" w:leader="dot" w:pos="8306"/>
        </w:tabs>
      </w:pPr>
      <w:hyperlink w:anchor="_Toc16427" w:history="1">
        <w:r>
          <w:rPr>
            <w:rFonts w:ascii="仿宋" w:eastAsia="仿宋" w:hAnsi="仿宋" w:cs="仿宋" w:hint="eastAsia"/>
            <w:lang w:eastAsia="zh-CN"/>
          </w:rPr>
          <w:t>(三)、市场风险大</w:t>
        </w:r>
        <w:r>
          <w:tab/>
        </w:r>
        <w:r>
          <w:fldChar w:fldCharType="begin"/>
        </w:r>
        <w:r>
          <w:instrText xml:space="preserve"> PAGEREF _Toc16427 \h </w:instrText>
        </w:r>
        <w:r>
          <w:fldChar w:fldCharType="separate"/>
        </w:r>
        <w:r>
          <w:t>29</w:t>
        </w:r>
        <w:r>
          <w:fldChar w:fldCharType="end"/>
        </w:r>
      </w:hyperlink>
    </w:p>
    <w:p>
      <w:pPr>
        <w:pStyle w:val="TOC2"/>
        <w:tabs>
          <w:tab w:val="right" w:leader="dot" w:pos="8306"/>
        </w:tabs>
      </w:pPr>
      <w:hyperlink w:anchor="_Toc9680" w:history="1">
        <w:r>
          <w:rPr>
            <w:rFonts w:ascii="仿宋" w:eastAsia="仿宋" w:hAnsi="仿宋" w:cs="仿宋" w:hint="eastAsia"/>
            <w:lang w:eastAsia="zh-CN"/>
          </w:rPr>
          <w:t>(四)、利润率高</w:t>
        </w:r>
        <w:r>
          <w:tab/>
        </w:r>
        <w:r>
          <w:fldChar w:fldCharType="begin"/>
        </w:r>
        <w:r>
          <w:instrText xml:space="preserve"> PAGEREF _Toc9680 \h </w:instrText>
        </w:r>
        <w:r>
          <w:fldChar w:fldCharType="separate"/>
        </w:r>
        <w:r>
          <w:t>31</w:t>
        </w:r>
        <w:r>
          <w:fldChar w:fldCharType="end"/>
        </w:r>
      </w:hyperlink>
    </w:p>
    <w:p>
      <w:pPr>
        <w:pStyle w:val="TOC1"/>
        <w:tabs>
          <w:tab w:val="right" w:leader="dot" w:pos="8306"/>
        </w:tabs>
      </w:pPr>
      <w:hyperlink w:anchor="_Toc2874" w:history="1">
        <w:r>
          <w:rPr>
            <w:rFonts w:ascii="仿宋" w:eastAsia="仿宋" w:hAnsi="仿宋" w:cs="仿宋" w:hint="eastAsia"/>
            <w:lang w:eastAsia="zh-CN"/>
          </w:rPr>
          <w:t>九、空分机项目人力资源管理</w:t>
        </w:r>
        <w:r>
          <w:tab/>
        </w:r>
        <w:r>
          <w:fldChar w:fldCharType="begin"/>
        </w:r>
        <w:r>
          <w:instrText xml:space="preserve"> PAGEREF _Toc2874 \h </w:instrText>
        </w:r>
        <w:r>
          <w:fldChar w:fldCharType="separate"/>
        </w:r>
        <w:r>
          <w:t>33</w:t>
        </w:r>
        <w:r>
          <w:fldChar w:fldCharType="end"/>
        </w:r>
      </w:hyperlink>
    </w:p>
    <w:p>
      <w:pPr>
        <w:pStyle w:val="TOC2"/>
        <w:tabs>
          <w:tab w:val="right" w:leader="dot" w:pos="8306"/>
        </w:tabs>
      </w:pPr>
      <w:hyperlink w:anchor="_Toc32735" w:history="1">
        <w:r>
          <w:rPr>
            <w:rFonts w:ascii="仿宋" w:eastAsia="仿宋" w:hAnsi="仿宋" w:cs="仿宋" w:hint="eastAsia"/>
            <w:lang w:eastAsia="zh-CN"/>
          </w:rPr>
          <w:t>(一)、建立健全的预算管理制度</w:t>
        </w:r>
        <w:r>
          <w:tab/>
        </w:r>
        <w:r>
          <w:fldChar w:fldCharType="begin"/>
        </w:r>
        <w:r>
          <w:instrText xml:space="preserve"> PAGEREF _Toc32735 \h </w:instrText>
        </w:r>
        <w:r>
          <w:fldChar w:fldCharType="separate"/>
        </w:r>
        <w:r>
          <w:t>33</w:t>
        </w:r>
        <w:r>
          <w:fldChar w:fldCharType="end"/>
        </w:r>
      </w:hyperlink>
    </w:p>
    <w:p>
      <w:pPr>
        <w:pStyle w:val="TOC2"/>
        <w:tabs>
          <w:tab w:val="right" w:leader="dot" w:pos="8306"/>
        </w:tabs>
      </w:pPr>
      <w:hyperlink w:anchor="_Toc15219" w:history="1">
        <w:r>
          <w:rPr>
            <w:rFonts w:ascii="仿宋" w:eastAsia="仿宋" w:hAnsi="仿宋" w:cs="仿宋" w:hint="eastAsia"/>
            <w:lang w:eastAsia="zh-CN"/>
          </w:rPr>
          <w:t>(二)、加强资金流动监控</w:t>
        </w:r>
        <w:r>
          <w:tab/>
        </w:r>
        <w:r>
          <w:fldChar w:fldCharType="begin"/>
        </w:r>
        <w:r>
          <w:instrText xml:space="preserve"> PAGEREF _Toc15219 \h </w:instrText>
        </w:r>
        <w:r>
          <w:fldChar w:fldCharType="separate"/>
        </w:r>
        <w:r>
          <w:t>35</w:t>
        </w:r>
        <w:r>
          <w:fldChar w:fldCharType="end"/>
        </w:r>
      </w:hyperlink>
    </w:p>
    <w:p>
      <w:pPr>
        <w:pStyle w:val="TOC2"/>
        <w:tabs>
          <w:tab w:val="right" w:leader="dot" w:pos="8306"/>
        </w:tabs>
      </w:pPr>
      <w:hyperlink w:anchor="_Toc25501" w:history="1">
        <w:r>
          <w:rPr>
            <w:rFonts w:ascii="仿宋" w:eastAsia="仿宋" w:hAnsi="仿宋" w:cs="仿宋" w:hint="eastAsia"/>
            <w:lang w:eastAsia="zh-CN"/>
          </w:rPr>
          <w:t>(三)、制定完善的风险控制机制</w:t>
        </w:r>
        <w:r>
          <w:tab/>
        </w:r>
        <w:r>
          <w:fldChar w:fldCharType="begin"/>
        </w:r>
        <w:r>
          <w:instrText xml:space="preserve"> PAGEREF _Toc25501 \h </w:instrText>
        </w:r>
        <w:r>
          <w:fldChar w:fldCharType="separate"/>
        </w:r>
        <w:r>
          <w:t>36</w:t>
        </w:r>
        <w:r>
          <w:fldChar w:fldCharType="end"/>
        </w:r>
      </w:hyperlink>
    </w:p>
    <w:p>
      <w:pPr>
        <w:pStyle w:val="TOC2"/>
        <w:tabs>
          <w:tab w:val="right" w:leader="dot" w:pos="8306"/>
        </w:tabs>
      </w:pPr>
      <w:hyperlink w:anchor="_Toc9244" w:history="1">
        <w:r>
          <w:rPr>
            <w:rFonts w:ascii="仿宋" w:eastAsia="仿宋" w:hAnsi="仿宋" w:cs="仿宋" w:hint="eastAsia"/>
            <w:lang w:eastAsia="zh-CN"/>
          </w:rPr>
          <w:t>(四)、优化成本管理</w:t>
        </w:r>
        <w:r>
          <w:tab/>
        </w:r>
        <w:r>
          <w:fldChar w:fldCharType="begin"/>
        </w:r>
        <w:r>
          <w:instrText xml:space="preserve"> PAGEREF _Toc9244 \h </w:instrText>
        </w:r>
        <w:r>
          <w:fldChar w:fldCharType="separate"/>
        </w:r>
        <w:r>
          <w:t>37</w:t>
        </w:r>
        <w:r>
          <w:fldChar w:fldCharType="end"/>
        </w:r>
      </w:hyperlink>
    </w:p>
    <w:p>
      <w:pPr>
        <w:pStyle w:val="TOC1"/>
        <w:tabs>
          <w:tab w:val="right" w:leader="dot" w:pos="8306"/>
        </w:tabs>
      </w:pPr>
      <w:hyperlink w:anchor="_Toc6811" w:history="1">
        <w:r>
          <w:rPr>
            <w:rFonts w:ascii="仿宋" w:eastAsia="仿宋" w:hAnsi="仿宋" w:cs="仿宋" w:hint="eastAsia"/>
            <w:lang w:eastAsia="zh-CN"/>
          </w:rPr>
          <w:t>十、空分机项目技术管理</w:t>
        </w:r>
        <w:r>
          <w:tab/>
        </w:r>
        <w:r>
          <w:fldChar w:fldCharType="begin"/>
        </w:r>
        <w:r>
          <w:instrText xml:space="preserve"> PAGEREF _Toc6811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17" w:history="1">
        <w:r>
          <w:rPr>
            <w:rFonts w:ascii="仿宋" w:eastAsia="仿宋" w:hAnsi="仿宋" w:cs="仿宋" w:hint="eastAsia"/>
            <w:lang w:eastAsia="zh-CN"/>
          </w:rPr>
          <w:t>(一)、技术方案选用方向</w:t>
        </w:r>
        <w:r>
          <w:tab/>
        </w:r>
        <w:r>
          <w:fldChar w:fldCharType="begin"/>
        </w:r>
        <w:r>
          <w:instrText xml:space="preserve"> PAGEREF _Toc9817 \h </w:instrText>
        </w:r>
        <w:r>
          <w:fldChar w:fldCharType="separate"/>
        </w:r>
        <w:r>
          <w:t>39</w:t>
        </w:r>
        <w:r>
          <w:fldChar w:fldCharType="end"/>
        </w:r>
      </w:hyperlink>
    </w:p>
    <w:p>
      <w:pPr>
        <w:pStyle w:val="TOC2"/>
        <w:tabs>
          <w:tab w:val="right" w:leader="dot" w:pos="8306"/>
        </w:tabs>
      </w:pPr>
      <w:hyperlink w:anchor="_Toc12253" w:history="1">
        <w:r>
          <w:rPr>
            <w:rFonts w:ascii="仿宋" w:eastAsia="仿宋" w:hAnsi="仿宋" w:cs="仿宋" w:hint="eastAsia"/>
            <w:lang w:eastAsia="zh-CN"/>
          </w:rPr>
          <w:t>(二)、工艺技术方案选用原则</w:t>
        </w:r>
        <w:r>
          <w:tab/>
        </w:r>
        <w:r>
          <w:fldChar w:fldCharType="begin"/>
        </w:r>
        <w:r>
          <w:instrText xml:space="preserve"> PAGEREF _Toc12253 \h </w:instrText>
        </w:r>
        <w:r>
          <w:fldChar w:fldCharType="separate"/>
        </w:r>
        <w:r>
          <w:t>40</w:t>
        </w:r>
        <w:r>
          <w:fldChar w:fldCharType="end"/>
        </w:r>
      </w:hyperlink>
    </w:p>
    <w:p>
      <w:pPr>
        <w:pStyle w:val="TOC2"/>
        <w:tabs>
          <w:tab w:val="right" w:leader="dot" w:pos="8306"/>
        </w:tabs>
      </w:pPr>
      <w:hyperlink w:anchor="_Toc24010" w:history="1">
        <w:r>
          <w:rPr>
            <w:rFonts w:ascii="仿宋" w:eastAsia="仿宋" w:hAnsi="仿宋" w:cs="仿宋" w:hint="eastAsia"/>
            <w:lang w:eastAsia="zh-CN"/>
          </w:rPr>
          <w:t>(三)、工艺技术方案要求</w:t>
        </w:r>
        <w:r>
          <w:tab/>
        </w:r>
        <w:r>
          <w:fldChar w:fldCharType="begin"/>
        </w:r>
        <w:r>
          <w:instrText xml:space="preserve"> PAGEREF _Toc24010 \h </w:instrText>
        </w:r>
        <w:r>
          <w:fldChar w:fldCharType="separate"/>
        </w:r>
        <w:r>
          <w:t>43</w:t>
        </w:r>
        <w:r>
          <w:fldChar w:fldCharType="end"/>
        </w:r>
      </w:hyperlink>
    </w:p>
    <w:p>
      <w:pPr>
        <w:pStyle w:val="TOC1"/>
        <w:tabs>
          <w:tab w:val="right" w:leader="dot" w:pos="8306"/>
        </w:tabs>
      </w:pPr>
      <w:hyperlink w:anchor="_Toc17027" w:history="1">
        <w:r>
          <w:rPr>
            <w:rFonts w:ascii="仿宋" w:eastAsia="仿宋" w:hAnsi="仿宋" w:cs="仿宋" w:hint="eastAsia"/>
            <w:lang w:eastAsia="zh-CN"/>
          </w:rPr>
          <w:t>十一、空分机项目人力资源培养与发展</w:t>
        </w:r>
        <w:r>
          <w:tab/>
        </w:r>
        <w:r>
          <w:fldChar w:fldCharType="begin"/>
        </w:r>
        <w:r>
          <w:instrText xml:space="preserve"> PAGEREF _Toc17027 \h </w:instrText>
        </w:r>
        <w:r>
          <w:fldChar w:fldCharType="separate"/>
        </w:r>
        <w:r>
          <w:t>45</w:t>
        </w:r>
        <w:r>
          <w:fldChar w:fldCharType="end"/>
        </w:r>
      </w:hyperlink>
    </w:p>
    <w:p>
      <w:pPr>
        <w:pStyle w:val="TOC2"/>
        <w:tabs>
          <w:tab w:val="right" w:leader="dot" w:pos="8306"/>
        </w:tabs>
      </w:pPr>
      <w:hyperlink w:anchor="_Toc7946" w:history="1">
        <w:r>
          <w:rPr>
            <w:rFonts w:ascii="仿宋" w:eastAsia="仿宋" w:hAnsi="仿宋" w:cs="仿宋" w:hint="eastAsia"/>
            <w:lang w:eastAsia="zh-CN"/>
          </w:rPr>
          <w:t>(一)、人才需求与规划</w:t>
        </w:r>
        <w:r>
          <w:tab/>
        </w:r>
        <w:r>
          <w:fldChar w:fldCharType="begin"/>
        </w:r>
        <w:r>
          <w:instrText xml:space="preserve"> PAGEREF _Toc7946 \h </w:instrText>
        </w:r>
        <w:r>
          <w:fldChar w:fldCharType="separate"/>
        </w:r>
        <w:r>
          <w:t>45</w:t>
        </w:r>
        <w:r>
          <w:fldChar w:fldCharType="end"/>
        </w:r>
      </w:hyperlink>
    </w:p>
    <w:p>
      <w:pPr>
        <w:pStyle w:val="TOC2"/>
        <w:tabs>
          <w:tab w:val="right" w:leader="dot" w:pos="8306"/>
        </w:tabs>
      </w:pPr>
      <w:hyperlink w:anchor="_Toc9938" w:history="1">
        <w:r>
          <w:rPr>
            <w:rFonts w:ascii="仿宋" w:eastAsia="仿宋" w:hAnsi="仿宋" w:cs="仿宋" w:hint="eastAsia"/>
            <w:lang w:eastAsia="zh-CN"/>
          </w:rPr>
          <w:t>(二)、培训与发展计划</w:t>
        </w:r>
        <w:r>
          <w:tab/>
        </w:r>
        <w:r>
          <w:fldChar w:fldCharType="begin"/>
        </w:r>
        <w:r>
          <w:instrText xml:space="preserve"> PAGEREF _Toc9938 \h </w:instrText>
        </w:r>
        <w:r>
          <w:fldChar w:fldCharType="separate"/>
        </w:r>
        <w:r>
          <w:t>45</w:t>
        </w:r>
        <w:r>
          <w:fldChar w:fldCharType="end"/>
        </w:r>
      </w:hyperlink>
    </w:p>
    <w:p>
      <w:pPr>
        <w:pStyle w:val="TOC1"/>
        <w:tabs>
          <w:tab w:val="right" w:leader="dot" w:pos="8306"/>
        </w:tabs>
      </w:pPr>
      <w:hyperlink w:anchor="_Toc16145" w:history="1">
        <w:r>
          <w:rPr>
            <w:rFonts w:ascii="仿宋" w:eastAsia="仿宋" w:hAnsi="仿宋" w:cs="仿宋" w:hint="eastAsia"/>
            <w:lang w:eastAsia="zh-CN"/>
          </w:rPr>
          <w:t>十二、空分机项目创新与研发</w:t>
        </w:r>
        <w:r>
          <w:tab/>
        </w:r>
        <w:r>
          <w:fldChar w:fldCharType="begin"/>
        </w:r>
        <w:r>
          <w:instrText xml:space="preserve"> PAGEREF _Toc16145 \h </w:instrText>
        </w:r>
        <w:r>
          <w:fldChar w:fldCharType="separate"/>
        </w:r>
        <w:r>
          <w:t>46</w:t>
        </w:r>
        <w:r>
          <w:fldChar w:fldCharType="end"/>
        </w:r>
      </w:hyperlink>
    </w:p>
    <w:p>
      <w:pPr>
        <w:pStyle w:val="TOC2"/>
        <w:tabs>
          <w:tab w:val="right" w:leader="dot" w:pos="8306"/>
        </w:tabs>
      </w:pPr>
      <w:hyperlink w:anchor="_Toc4228" w:history="1">
        <w:r>
          <w:rPr>
            <w:rFonts w:ascii="仿宋" w:eastAsia="仿宋" w:hAnsi="仿宋" w:cs="仿宋" w:hint="eastAsia"/>
            <w:lang w:eastAsia="zh-CN"/>
          </w:rPr>
          <w:t>(一)、创新策略与方向</w:t>
        </w:r>
        <w:r>
          <w:tab/>
        </w:r>
        <w:r>
          <w:fldChar w:fldCharType="begin"/>
        </w:r>
        <w:r>
          <w:instrText xml:space="preserve"> PAGEREF _Toc4228 \h </w:instrText>
        </w:r>
        <w:r>
          <w:fldChar w:fldCharType="separate"/>
        </w:r>
        <w:r>
          <w:t>46</w:t>
        </w:r>
        <w:r>
          <w:fldChar w:fldCharType="end"/>
        </w:r>
      </w:hyperlink>
    </w:p>
    <w:p>
      <w:pPr>
        <w:pStyle w:val="TOC2"/>
        <w:tabs>
          <w:tab w:val="right" w:leader="dot" w:pos="8306"/>
        </w:tabs>
      </w:pPr>
      <w:hyperlink w:anchor="_Toc4812" w:history="1">
        <w:r>
          <w:rPr>
            <w:rFonts w:ascii="仿宋" w:eastAsia="仿宋" w:hAnsi="仿宋" w:cs="仿宋" w:hint="eastAsia"/>
            <w:lang w:eastAsia="zh-CN"/>
          </w:rPr>
          <w:t>(二)、研发规划与投入</w:t>
        </w:r>
        <w:r>
          <w:tab/>
        </w:r>
        <w:r>
          <w:fldChar w:fldCharType="begin"/>
        </w:r>
        <w:r>
          <w:instrText xml:space="preserve"> PAGEREF _Toc4812 \h </w:instrText>
        </w:r>
        <w:r>
          <w:fldChar w:fldCharType="separate"/>
        </w:r>
        <w:r>
          <w:t>47</w:t>
        </w:r>
        <w:r>
          <w:fldChar w:fldCharType="end"/>
        </w:r>
      </w:hyperlink>
    </w:p>
    <w:p>
      <w:pPr>
        <w:pStyle w:val="TOC1"/>
        <w:tabs>
          <w:tab w:val="right" w:leader="dot" w:pos="8306"/>
        </w:tabs>
      </w:pPr>
      <w:hyperlink w:anchor="_Toc6272" w:history="1">
        <w:r>
          <w:rPr>
            <w:rFonts w:ascii="仿宋" w:eastAsia="仿宋" w:hAnsi="仿宋" w:cs="仿宋" w:hint="eastAsia"/>
            <w:lang w:eastAsia="zh-CN"/>
          </w:rPr>
          <w:t>十三、质量管理体系</w:t>
        </w:r>
        <w:r>
          <w:tab/>
        </w:r>
        <w:r>
          <w:fldChar w:fldCharType="begin"/>
        </w:r>
        <w:r>
          <w:instrText xml:space="preserve"> PAGEREF _Toc6272 \h </w:instrText>
        </w:r>
        <w:r>
          <w:fldChar w:fldCharType="separate"/>
        </w:r>
        <w:r>
          <w:t>49</w:t>
        </w:r>
        <w:r>
          <w:fldChar w:fldCharType="end"/>
        </w:r>
      </w:hyperlink>
    </w:p>
    <w:p>
      <w:pPr>
        <w:pStyle w:val="TOC2"/>
        <w:tabs>
          <w:tab w:val="right" w:leader="dot" w:pos="8306"/>
        </w:tabs>
      </w:pPr>
      <w:hyperlink w:anchor="_Toc20592" w:history="1">
        <w:r>
          <w:rPr>
            <w:rFonts w:ascii="仿宋" w:eastAsia="仿宋" w:hAnsi="仿宋" w:cs="仿宋" w:hint="eastAsia"/>
            <w:lang w:eastAsia="zh-CN"/>
          </w:rPr>
          <w:t>(一)、质量目标与方针</w:t>
        </w:r>
        <w:r>
          <w:tab/>
        </w:r>
        <w:r>
          <w:fldChar w:fldCharType="begin"/>
        </w:r>
        <w:r>
          <w:instrText xml:space="preserve"> PAGEREF _Toc20592 \h </w:instrText>
        </w:r>
        <w:r>
          <w:fldChar w:fldCharType="separate"/>
        </w:r>
        <w:r>
          <w:t>49</w:t>
        </w:r>
        <w:r>
          <w:fldChar w:fldCharType="end"/>
        </w:r>
      </w:hyperlink>
    </w:p>
    <w:p>
      <w:pPr>
        <w:pStyle w:val="TOC2"/>
        <w:tabs>
          <w:tab w:val="right" w:leader="dot" w:pos="8306"/>
        </w:tabs>
      </w:pPr>
      <w:hyperlink w:anchor="_Toc16746" w:history="1">
        <w:r>
          <w:rPr>
            <w:rFonts w:ascii="仿宋" w:eastAsia="仿宋" w:hAnsi="仿宋" w:cs="仿宋" w:hint="eastAsia"/>
            <w:lang w:eastAsia="zh-CN"/>
          </w:rPr>
          <w:t>(二)、质量管理责任</w:t>
        </w:r>
        <w:r>
          <w:tab/>
        </w:r>
        <w:r>
          <w:fldChar w:fldCharType="begin"/>
        </w:r>
        <w:r>
          <w:instrText xml:space="preserve"> PAGEREF _Toc16746 \h </w:instrText>
        </w:r>
        <w:r>
          <w:fldChar w:fldCharType="separate"/>
        </w:r>
        <w:r>
          <w:t>50</w:t>
        </w:r>
        <w:r>
          <w:fldChar w:fldCharType="end"/>
        </w:r>
      </w:hyperlink>
    </w:p>
    <w:p>
      <w:pPr>
        <w:pStyle w:val="TOC2"/>
        <w:tabs>
          <w:tab w:val="right" w:leader="dot" w:pos="8306"/>
        </w:tabs>
      </w:pPr>
      <w:hyperlink w:anchor="_Toc2121" w:history="1">
        <w:r>
          <w:rPr>
            <w:rFonts w:ascii="仿宋" w:eastAsia="仿宋" w:hAnsi="仿宋" w:cs="仿宋" w:hint="eastAsia"/>
            <w:lang w:eastAsia="zh-CN"/>
          </w:rPr>
          <w:t>(三)、质量管理体系文件</w:t>
        </w:r>
        <w:r>
          <w:tab/>
        </w:r>
        <w:r>
          <w:fldChar w:fldCharType="begin"/>
        </w:r>
        <w:r>
          <w:instrText xml:space="preserve"> PAGEREF _Toc2121 \h </w:instrText>
        </w:r>
        <w:r>
          <w:fldChar w:fldCharType="separate"/>
        </w:r>
        <w:r>
          <w:t>51</w:t>
        </w:r>
        <w:r>
          <w:fldChar w:fldCharType="end"/>
        </w:r>
      </w:hyperlink>
    </w:p>
    <w:p>
      <w:pPr>
        <w:pStyle w:val="TOC2"/>
        <w:tabs>
          <w:tab w:val="right" w:leader="dot" w:pos="8306"/>
        </w:tabs>
      </w:pPr>
      <w:hyperlink w:anchor="_Toc31155" w:history="1">
        <w:r>
          <w:rPr>
            <w:rFonts w:ascii="仿宋" w:eastAsia="仿宋" w:hAnsi="仿宋" w:cs="仿宋" w:hint="eastAsia"/>
            <w:lang w:eastAsia="zh-CN"/>
          </w:rPr>
          <w:t>(四)、质量培训与教育</w:t>
        </w:r>
        <w:r>
          <w:tab/>
        </w:r>
        <w:r>
          <w:fldChar w:fldCharType="begin"/>
        </w:r>
        <w:r>
          <w:instrText xml:space="preserve"> PAGEREF _Toc31155 \h </w:instrText>
        </w:r>
        <w:r>
          <w:fldChar w:fldCharType="separate"/>
        </w:r>
        <w:r>
          <w:t>53</w:t>
        </w:r>
        <w:r>
          <w:fldChar w:fldCharType="end"/>
        </w:r>
      </w:hyperlink>
    </w:p>
    <w:p>
      <w:pPr>
        <w:pStyle w:val="TOC2"/>
        <w:tabs>
          <w:tab w:val="right" w:leader="dot" w:pos="8306"/>
        </w:tabs>
      </w:pPr>
      <w:hyperlink w:anchor="_Toc22804" w:history="1">
        <w:r>
          <w:rPr>
            <w:rFonts w:ascii="仿宋" w:eastAsia="仿宋" w:hAnsi="仿宋" w:cs="仿宋" w:hint="eastAsia"/>
            <w:lang w:eastAsia="zh-CN"/>
          </w:rPr>
          <w:t>(五)、质量审核与评价</w:t>
        </w:r>
        <w:r>
          <w:tab/>
        </w:r>
        <w:r>
          <w:fldChar w:fldCharType="begin"/>
        </w:r>
        <w:r>
          <w:instrText xml:space="preserve"> PAGEREF _Toc22804 \h </w:instrText>
        </w:r>
        <w:r>
          <w:fldChar w:fldCharType="separate"/>
        </w:r>
        <w:r>
          <w:t>54</w:t>
        </w:r>
        <w:r>
          <w:fldChar w:fldCharType="end"/>
        </w:r>
      </w:hyperlink>
    </w:p>
    <w:p>
      <w:pPr>
        <w:pStyle w:val="TOC2"/>
        <w:tabs>
          <w:tab w:val="right" w:leader="dot" w:pos="8306"/>
        </w:tabs>
      </w:pPr>
      <w:hyperlink w:anchor="_Toc20228" w:history="1">
        <w:r>
          <w:rPr>
            <w:rFonts w:ascii="仿宋" w:eastAsia="仿宋" w:hAnsi="仿宋" w:cs="仿宋" w:hint="eastAsia"/>
            <w:lang w:eastAsia="zh-CN"/>
          </w:rPr>
          <w:t>(六)、不符合与纠正措施</w:t>
        </w:r>
        <w:r>
          <w:tab/>
        </w:r>
        <w:r>
          <w:fldChar w:fldCharType="begin"/>
        </w:r>
        <w:r>
          <w:instrText xml:space="preserve"> PAGEREF _Toc20228 \h </w:instrText>
        </w:r>
        <w:r>
          <w:fldChar w:fldCharType="separate"/>
        </w:r>
        <w:r>
          <w:t>56</w:t>
        </w:r>
        <w:r>
          <w:fldChar w:fldCharType="end"/>
        </w:r>
      </w:hyperlink>
    </w:p>
    <w:p>
      <w:pPr>
        <w:pStyle w:val="TOC1"/>
        <w:tabs>
          <w:tab w:val="right" w:leader="dot" w:pos="8306"/>
        </w:tabs>
      </w:pPr>
      <w:hyperlink w:anchor="_Toc25642" w:history="1">
        <w:r>
          <w:rPr>
            <w:rFonts w:ascii="仿宋" w:eastAsia="仿宋" w:hAnsi="仿宋" w:cs="仿宋" w:hint="eastAsia"/>
            <w:lang w:eastAsia="zh-CN"/>
          </w:rPr>
          <w:t>十四、营销与推广策略</w:t>
        </w:r>
        <w:r>
          <w:tab/>
        </w:r>
        <w:r>
          <w:fldChar w:fldCharType="begin"/>
        </w:r>
        <w:r>
          <w:instrText xml:space="preserve"> PAGEREF _Toc25642 \h </w:instrText>
        </w:r>
        <w:r>
          <w:fldChar w:fldCharType="separate"/>
        </w:r>
        <w:r>
          <w:t>57</w:t>
        </w:r>
        <w:r>
          <w:fldChar w:fldCharType="end"/>
        </w:r>
      </w:hyperlink>
    </w:p>
    <w:p>
      <w:pPr>
        <w:pStyle w:val="TOC2"/>
        <w:tabs>
          <w:tab w:val="right" w:leader="dot" w:pos="8306"/>
        </w:tabs>
      </w:pPr>
      <w:hyperlink w:anchor="_Toc26179" w:history="1">
        <w:r>
          <w:rPr>
            <w:rFonts w:ascii="仿宋" w:eastAsia="仿宋" w:hAnsi="仿宋" w:cs="仿宋" w:hint="eastAsia"/>
            <w:lang w:eastAsia="zh-CN"/>
          </w:rPr>
          <w:t>(一)、产品/服务定位与特点</w:t>
        </w:r>
        <w:r>
          <w:tab/>
        </w:r>
        <w:r>
          <w:fldChar w:fldCharType="begin"/>
        </w:r>
        <w:r>
          <w:instrText xml:space="preserve"> PAGEREF _Toc26179 \h </w:instrText>
        </w:r>
        <w:r>
          <w:fldChar w:fldCharType="separate"/>
        </w:r>
        <w:r>
          <w:t>57</w:t>
        </w:r>
        <w:r>
          <w:fldChar w:fldCharType="end"/>
        </w:r>
      </w:hyperlink>
    </w:p>
    <w:p>
      <w:pPr>
        <w:pStyle w:val="TOC2"/>
        <w:tabs>
          <w:tab w:val="right" w:leader="dot" w:pos="8306"/>
        </w:tabs>
      </w:pPr>
      <w:hyperlink w:anchor="_Toc26631" w:history="1">
        <w:r>
          <w:rPr>
            <w:rFonts w:ascii="仿宋" w:eastAsia="仿宋" w:hAnsi="仿宋" w:cs="仿宋" w:hint="eastAsia"/>
            <w:lang w:eastAsia="zh-CN"/>
          </w:rPr>
          <w:t>(二)、市场定位与竞争分析</w:t>
        </w:r>
        <w:r>
          <w:tab/>
        </w:r>
        <w:r>
          <w:fldChar w:fldCharType="begin"/>
        </w:r>
        <w:r>
          <w:instrText xml:space="preserve"> PAGEREF _Toc26631 \h </w:instrText>
        </w:r>
        <w:r>
          <w:fldChar w:fldCharType="separate"/>
        </w:r>
        <w:r>
          <w:t>58</w:t>
        </w:r>
        <w:r>
          <w:fldChar w:fldCharType="end"/>
        </w:r>
      </w:hyperlink>
    </w:p>
    <w:p>
      <w:pPr>
        <w:pStyle w:val="TOC2"/>
        <w:tabs>
          <w:tab w:val="right" w:leader="dot" w:pos="8306"/>
        </w:tabs>
      </w:pPr>
      <w:hyperlink w:anchor="_Toc9347" w:history="1">
        <w:r>
          <w:rPr>
            <w:rFonts w:ascii="仿宋" w:eastAsia="仿宋" w:hAnsi="仿宋" w:cs="仿宋" w:hint="eastAsia"/>
            <w:lang w:eastAsia="zh-CN"/>
          </w:rPr>
          <w:t>(三)、营销渠道与策略</w:t>
        </w:r>
        <w:r>
          <w:tab/>
        </w:r>
        <w:r>
          <w:fldChar w:fldCharType="begin"/>
        </w:r>
        <w:r>
          <w:instrText xml:space="preserve"> PAGEREF _Toc9347 \h </w:instrText>
        </w:r>
        <w:r>
          <w:fldChar w:fldCharType="separate"/>
        </w:r>
        <w:r>
          <w:t>59</w:t>
        </w:r>
        <w:r>
          <w:fldChar w:fldCharType="end"/>
        </w:r>
      </w:hyperlink>
    </w:p>
    <w:p>
      <w:pPr>
        <w:pStyle w:val="TOC2"/>
        <w:tabs>
          <w:tab w:val="right" w:leader="dot" w:pos="8306"/>
        </w:tabs>
      </w:pPr>
      <w:hyperlink w:anchor="_Toc23528" w:history="1">
        <w:r>
          <w:rPr>
            <w:rFonts w:ascii="仿宋" w:eastAsia="仿宋" w:hAnsi="仿宋" w:cs="仿宋" w:hint="eastAsia"/>
            <w:lang w:eastAsia="zh-CN"/>
          </w:rPr>
          <w:t>(四)、推广与宣传活动</w:t>
        </w:r>
        <w:r>
          <w:tab/>
        </w:r>
        <w:r>
          <w:fldChar w:fldCharType="begin"/>
        </w:r>
        <w:r>
          <w:instrText xml:space="preserve"> PAGEREF _Toc23528 \h </w:instrText>
        </w:r>
        <w:r>
          <w:fldChar w:fldCharType="separate"/>
        </w:r>
        <w:r>
          <w:t>60</w:t>
        </w:r>
        <w:r>
          <w:fldChar w:fldCharType="end"/>
        </w:r>
      </w:hyperlink>
    </w:p>
    <w:p>
      <w:pPr>
        <w:pStyle w:val="TOC1"/>
        <w:tabs>
          <w:tab w:val="right" w:leader="dot" w:pos="8306"/>
        </w:tabs>
      </w:pPr>
      <w:hyperlink w:anchor="_Toc6295" w:history="1">
        <w:r>
          <w:rPr>
            <w:rFonts w:ascii="仿宋" w:eastAsia="仿宋" w:hAnsi="仿宋" w:cs="仿宋" w:hint="eastAsia"/>
            <w:lang w:eastAsia="zh-CN"/>
          </w:rPr>
          <w:t>十五、风险识别与分类</w:t>
        </w:r>
        <w:r>
          <w:tab/>
        </w:r>
        <w:r>
          <w:fldChar w:fldCharType="begin"/>
        </w:r>
        <w:r>
          <w:instrText xml:space="preserve"> PAGEREF _Toc6295 \h </w:instrText>
        </w:r>
        <w:r>
          <w:fldChar w:fldCharType="separate"/>
        </w:r>
        <w:r>
          <w:t>66</w:t>
        </w:r>
        <w:r>
          <w:fldChar w:fldCharType="end"/>
        </w:r>
      </w:hyperlink>
    </w:p>
    <w:p>
      <w:pPr>
        <w:pStyle w:val="TOC2"/>
        <w:tabs>
          <w:tab w:val="right" w:leader="dot" w:pos="8306"/>
        </w:tabs>
      </w:pPr>
      <w:hyperlink w:anchor="_Toc32164" w:history="1">
        <w:r>
          <w:rPr>
            <w:rFonts w:ascii="仿宋" w:eastAsia="仿宋" w:hAnsi="仿宋" w:cs="仿宋" w:hint="eastAsia"/>
            <w:lang w:eastAsia="zh-CN"/>
          </w:rPr>
          <w:t>(一)、风险识别</w:t>
        </w:r>
        <w:r>
          <w:tab/>
        </w:r>
        <w:r>
          <w:fldChar w:fldCharType="begin"/>
        </w:r>
        <w:r>
          <w:instrText xml:space="preserve"> PAGEREF _Toc32164 \h </w:instrText>
        </w:r>
        <w:r>
          <w:fldChar w:fldCharType="separate"/>
        </w:r>
        <w:r>
          <w:t>66</w:t>
        </w:r>
        <w:r>
          <w:fldChar w:fldCharType="end"/>
        </w:r>
      </w:hyperlink>
    </w:p>
    <w:p>
      <w:pPr>
        <w:pStyle w:val="TOC2"/>
        <w:tabs>
          <w:tab w:val="right" w:leader="dot" w:pos="8306"/>
        </w:tabs>
      </w:pPr>
      <w:hyperlink w:anchor="_Toc29220" w:history="1">
        <w:r>
          <w:rPr>
            <w:rFonts w:ascii="仿宋" w:eastAsia="仿宋" w:hAnsi="仿宋" w:cs="仿宋" w:hint="eastAsia"/>
            <w:lang w:eastAsia="zh-CN"/>
          </w:rPr>
          <w:t>(二)、风险分类</w:t>
        </w:r>
        <w:r>
          <w:tab/>
        </w:r>
        <w:r>
          <w:fldChar w:fldCharType="begin"/>
        </w:r>
        <w:r>
          <w:instrText xml:space="preserve"> PAGEREF _Toc29220 \h </w:instrText>
        </w:r>
        <w:r>
          <w:fldChar w:fldCharType="separate"/>
        </w:r>
        <w:r>
          <w:t>67</w:t>
        </w:r>
        <w:r>
          <w:fldChar w:fldCharType="end"/>
        </w:r>
      </w:hyperlink>
    </w:p>
    <w:p>
      <w:pPr>
        <w:pStyle w:val="TOC1"/>
        <w:tabs>
          <w:tab w:val="right" w:leader="dot" w:pos="8306"/>
        </w:tabs>
      </w:pPr>
      <w:hyperlink w:anchor="_Toc2783" w:history="1">
        <w:r>
          <w:rPr>
            <w:rFonts w:ascii="仿宋" w:eastAsia="仿宋" w:hAnsi="仿宋" w:cs="仿宋" w:hint="eastAsia"/>
            <w:lang w:eastAsia="zh-CN"/>
          </w:rPr>
          <w:t>十六、空分机项目实施时间节点</w:t>
        </w:r>
        <w:r>
          <w:tab/>
        </w:r>
        <w:r>
          <w:fldChar w:fldCharType="begin"/>
        </w:r>
        <w:r>
          <w:instrText xml:space="preserve"> PAGEREF _Toc2783 \h </w:instrText>
        </w:r>
        <w:r>
          <w:fldChar w:fldCharType="separate"/>
        </w:r>
        <w:r>
          <w:t>69</w:t>
        </w:r>
        <w:r>
          <w:fldChar w:fldCharType="end"/>
        </w:r>
      </w:hyperlink>
    </w:p>
    <w:p>
      <w:pPr>
        <w:pStyle w:val="TOC2"/>
        <w:tabs>
          <w:tab w:val="right" w:leader="dot" w:pos="8306"/>
        </w:tabs>
      </w:pPr>
      <w:hyperlink w:anchor="_Toc31336" w:history="1">
        <w:r>
          <w:rPr>
            <w:rFonts w:ascii="仿宋" w:eastAsia="仿宋" w:hAnsi="仿宋" w:cs="仿宋" w:hint="eastAsia"/>
            <w:lang w:eastAsia="zh-CN"/>
          </w:rPr>
          <w:t>(一)、空分机项目启动阶段时间节点</w:t>
        </w:r>
        <w:r>
          <w:tab/>
        </w:r>
        <w:r>
          <w:fldChar w:fldCharType="begin"/>
        </w:r>
        <w:r>
          <w:instrText xml:space="preserve"> PAGEREF _Toc31336 \h </w:instrText>
        </w:r>
        <w:r>
          <w:fldChar w:fldCharType="separate"/>
        </w:r>
        <w:r>
          <w:t>69</w:t>
        </w:r>
        <w:r>
          <w:fldChar w:fldCharType="end"/>
        </w:r>
      </w:hyperlink>
    </w:p>
    <w:p>
      <w:pPr>
        <w:pStyle w:val="TOC2"/>
        <w:tabs>
          <w:tab w:val="right" w:leader="dot" w:pos="8306"/>
        </w:tabs>
      </w:pPr>
      <w:hyperlink w:anchor="_Toc26958" w:history="1">
        <w:r>
          <w:rPr>
            <w:rFonts w:ascii="仿宋" w:eastAsia="仿宋" w:hAnsi="仿宋" w:cs="仿宋" w:hint="eastAsia"/>
            <w:lang w:eastAsia="zh-CN"/>
          </w:rPr>
          <w:t>(二)、空分机项目执行阶段时间节点</w:t>
        </w:r>
        <w:r>
          <w:tab/>
        </w:r>
        <w:r>
          <w:fldChar w:fldCharType="begin"/>
        </w:r>
        <w:r>
          <w:instrText xml:space="preserve"> PAGEREF _Toc26958 \h </w:instrText>
        </w:r>
        <w:r>
          <w:fldChar w:fldCharType="separate"/>
        </w:r>
        <w:r>
          <w:t>70</w:t>
        </w:r>
        <w:r>
          <w:fldChar w:fldCharType="end"/>
        </w:r>
      </w:hyperlink>
    </w:p>
    <w:p>
      <w:pPr>
        <w:pStyle w:val="TOC2"/>
        <w:tabs>
          <w:tab w:val="right" w:leader="dot" w:pos="8306"/>
        </w:tabs>
      </w:pPr>
      <w:hyperlink w:anchor="_Toc25615" w:history="1">
        <w:r>
          <w:rPr>
            <w:rFonts w:ascii="仿宋" w:eastAsia="仿宋" w:hAnsi="仿宋" w:cs="仿宋" w:hint="eastAsia"/>
            <w:lang w:eastAsia="zh-CN"/>
          </w:rPr>
          <w:t>(三)、空分机项目完成阶段时间节点</w:t>
        </w:r>
        <w:r>
          <w:tab/>
        </w:r>
        <w:r>
          <w:fldChar w:fldCharType="begin"/>
        </w:r>
        <w:r>
          <w:instrText xml:space="preserve"> PAGEREF _Toc25615 \h </w:instrText>
        </w:r>
        <w:r>
          <w:fldChar w:fldCharType="separate"/>
        </w:r>
        <w:r>
          <w:t>71</w:t>
        </w:r>
        <w:r>
          <w:fldChar w:fldCharType="end"/>
        </w:r>
      </w:hyperlink>
    </w:p>
    <w:p>
      <w:pPr>
        <w:pStyle w:val="TOC1"/>
        <w:tabs>
          <w:tab w:val="right" w:leader="dot" w:pos="8306"/>
        </w:tabs>
      </w:pPr>
      <w:hyperlink w:anchor="_Toc23973" w:history="1">
        <w:r>
          <w:rPr>
            <w:rFonts w:ascii="仿宋" w:eastAsia="仿宋" w:hAnsi="仿宋" w:cs="仿宋" w:hint="eastAsia"/>
            <w:lang w:eastAsia="zh-CN"/>
          </w:rPr>
          <w:t>十七、空分机项目实施保障措施</w:t>
        </w:r>
        <w:r>
          <w:tab/>
        </w:r>
        <w:r>
          <w:fldChar w:fldCharType="begin"/>
        </w:r>
        <w:r>
          <w:instrText xml:space="preserve"> PAGEREF _Toc23973 \h </w:instrText>
        </w:r>
        <w:r>
          <w:fldChar w:fldCharType="separate"/>
        </w:r>
        <w:r>
          <w:t>72</w:t>
        </w:r>
        <w:r>
          <w:fldChar w:fldCharType="end"/>
        </w:r>
      </w:hyperlink>
    </w:p>
    <w:p>
      <w:pPr>
        <w:pStyle w:val="TOC2"/>
        <w:tabs>
          <w:tab w:val="right" w:leader="dot" w:pos="8306"/>
        </w:tabs>
      </w:pPr>
      <w:hyperlink w:anchor="_Toc12999" w:history="1">
        <w:r>
          <w:rPr>
            <w:rFonts w:ascii="仿宋" w:eastAsia="仿宋" w:hAnsi="仿宋" w:cs="仿宋" w:hint="eastAsia"/>
            <w:lang w:eastAsia="zh-CN"/>
          </w:rPr>
          <w:t>(一)、空分机项目实施保障机制</w:t>
        </w:r>
        <w:r>
          <w:tab/>
        </w:r>
        <w:r>
          <w:fldChar w:fldCharType="begin"/>
        </w:r>
        <w:r>
          <w:instrText xml:space="preserve"> PAGEREF _Toc12999 \h </w:instrText>
        </w:r>
        <w:r>
          <w:fldChar w:fldCharType="separate"/>
        </w:r>
        <w:r>
          <w:t>72</w:t>
        </w:r>
        <w:r>
          <w:fldChar w:fldCharType="end"/>
        </w:r>
      </w:hyperlink>
    </w:p>
    <w:p>
      <w:pPr>
        <w:pStyle w:val="TOC2"/>
        <w:tabs>
          <w:tab w:val="right" w:leader="dot" w:pos="8306"/>
        </w:tabs>
      </w:pPr>
      <w:hyperlink w:anchor="_Toc12129" w:history="1">
        <w:r>
          <w:rPr>
            <w:rFonts w:ascii="仿宋" w:eastAsia="仿宋" w:hAnsi="仿宋" w:cs="仿宋" w:hint="eastAsia"/>
            <w:lang w:eastAsia="zh-CN"/>
          </w:rPr>
          <w:t>(二)、空分机项目法律合规要求</w:t>
        </w:r>
        <w:r>
          <w:tab/>
        </w:r>
        <w:r>
          <w:fldChar w:fldCharType="begin"/>
        </w:r>
        <w:r>
          <w:instrText xml:space="preserve"> PAGEREF _Toc12129 \h </w:instrText>
        </w:r>
        <w:r>
          <w:fldChar w:fldCharType="separate"/>
        </w:r>
        <w:r>
          <w:t>75</w:t>
        </w:r>
        <w:r>
          <w:fldChar w:fldCharType="end"/>
        </w:r>
      </w:hyperlink>
    </w:p>
    <w:p>
      <w:pPr>
        <w:pStyle w:val="TOC2"/>
        <w:tabs>
          <w:tab w:val="right" w:leader="dot" w:pos="8306"/>
        </w:tabs>
      </w:pPr>
      <w:hyperlink w:anchor="_Toc16510" w:history="1">
        <w:r>
          <w:rPr>
            <w:rFonts w:ascii="仿宋" w:eastAsia="仿宋" w:hAnsi="仿宋" w:cs="仿宋" w:hint="eastAsia"/>
            <w:lang w:eastAsia="zh-CN"/>
          </w:rPr>
          <w:t>(三)、空分机项目合同管理与法律事务</w:t>
        </w:r>
        <w:r>
          <w:tab/>
        </w:r>
        <w:r>
          <w:fldChar w:fldCharType="begin"/>
        </w:r>
        <w:r>
          <w:instrText xml:space="preserve"> PAGEREF _Toc16510 \h </w:instrText>
        </w:r>
        <w:r>
          <w:fldChar w:fldCharType="separate"/>
        </w:r>
        <w:r>
          <w:t>79</w:t>
        </w:r>
        <w:r>
          <w:fldChar w:fldCharType="end"/>
        </w:r>
      </w:hyperlink>
    </w:p>
    <w:p>
      <w:pPr>
        <w:pStyle w:val="TOC2"/>
        <w:tabs>
          <w:tab w:val="right" w:leader="dot" w:pos="8306"/>
        </w:tabs>
      </w:pPr>
      <w:hyperlink w:anchor="_Toc18329" w:history="1">
        <w:r>
          <w:rPr>
            <w:rFonts w:ascii="仿宋" w:eastAsia="仿宋" w:hAnsi="仿宋" w:cs="仿宋" w:hint="eastAsia"/>
            <w:lang w:eastAsia="zh-CN"/>
          </w:rPr>
          <w:t>(四)、空分机项目知识产权保护策略</w:t>
        </w:r>
        <w:r>
          <w:tab/>
        </w:r>
        <w:r>
          <w:fldChar w:fldCharType="begin"/>
        </w:r>
        <w:r>
          <w:instrText xml:space="preserve"> PAGEREF _Toc18329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8"/>
      <w:r>
        <w:rPr>
          <w:rFonts w:ascii="仿宋" w:eastAsia="仿宋" w:hAnsi="仿宋" w:cs="仿宋" w:hint="eastAsia"/>
          <w:sz w:val="28"/>
          <w:lang w:eastAsia="zh-CN"/>
        </w:rPr>
        <w:t>一、空分机项目选址可行性分析</w:t>
      </w:r>
      <w:bookmarkEnd w:id="2"/>
    </w:p>
    <w:p>
      <w:pPr>
        <w:pStyle w:val="Heading2"/>
        <w:rPr>
          <w:rFonts w:ascii="仿宋" w:eastAsia="仿宋" w:hAnsi="仿宋" w:cs="仿宋" w:hint="eastAsia"/>
          <w:lang w:eastAsia="zh-CN"/>
        </w:rPr>
      </w:pPr>
      <w:bookmarkStart w:id="3" w:name="_Toc22292"/>
      <w:r>
        <w:rPr>
          <w:rFonts w:ascii="仿宋" w:eastAsia="仿宋" w:hAnsi="仿宋" w:cs="仿宋" w:hint="eastAsia"/>
          <w:lang w:eastAsia="zh-CN"/>
        </w:rPr>
        <w:t>(一)、空分机项目选址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该空分机项目选址位于XX省XX市XX区XXX街道</w:t>
      </w:r>
    </w:p>
    <w:p>
      <w:pPr>
        <w:pStyle w:val="Heading2"/>
        <w:ind w:firstLine="560" w:firstLineChars="200"/>
        <w:rPr>
          <w:rFonts w:ascii="仿宋" w:eastAsia="仿宋" w:hAnsi="仿宋" w:cs="仿宋" w:hint="eastAsia"/>
          <w:sz w:val="28"/>
          <w:lang w:eastAsia="zh-CN"/>
        </w:rPr>
      </w:pPr>
      <w:bookmarkStart w:id="4" w:name="_Toc430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空分机项目的征地面积将根据空分机项目的实际规模和需求进行精确规划。具体面积XXX平方米，旨在确保空分机项目不仅能够满足当前的发展需求，还能够预留空间以适应未来的扩展。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空分机项目计划建设的建筑总规模具体面积XXX平方米。这一规模的确定综合考虑了空分机项目的性质、规模，以及城市规划的相关要求，确保建筑布局与周边环境协调一致。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绿地率是空分机项目用地中被规划为绿地的比例。具体面积XXX平方米，旨在通过合理规划绿地，改善空分机项目周边环境，提升居民生活质量，并符合城市整体绿化规划。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确保空分机项目选址与当地城市规划相一致，具体面积XXX平方米。通过与城市规划部门深入沟通，确保空分机项目不仅符合城市的整体发展方向，还能够融入城市的发展布局，为城市的长远发展贡献力量。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充分了解并确保空分机项目选址符合当地产业政策，具体面积XXX平方米。这包括空分机项目对当地经济的促进作用，以及对相关产业的带动效应，确保空分机项目与地方政府的产业政策保持一致，促进共赢合作。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用地总体要求必须符合环保和可持续发展的原则，具体面积XXX平方米。通过采用绿色建筑设计、节能减排等措施，确保空分机项目在建设和运营过程中对环境的影响最小化，达到可持续发展的要求。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确保空分机项目选址具备必要的公共设施配套，具体面积XXX平方米。这包括交通便利性、教育、医疗等基础设施，以提高居民生活品质，使得空分机项目选址更具吸引力。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考虑用地总体要求对当地社会稳定性的影响，具体面积XXX平方米。通过深入了解当地社区反馈，确保空分机项目的选址和建设过程对当地社会和谐稳定产生积极作用。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分机项目选址不仅符合法规和规划，还在实际操作中具有可行性。这一全面规划将为空分机项目的成功实施提供坚实的基础，确保空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3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分机项目的设备规划和空间设计中，我们将采取灵活设备布局的措施。设备布局将根据实际需求进行灵活设计，避免不必要的浪费。通过合理规划设备摆放位置，我们将提高设备的利用率，减少设备间距，以确保空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分机项目内部引入共享设施的概念，例如共享会议室、办公区等。通过这种方式，我们可以减少对资源的重复建设，提高资源共享效率，从而减小空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7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分机项目的总图布置中，我们将不同功能区域进行明确的规划，以最大程度满足空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76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空分机项目对环境的影响是综合评价的重要因素之一。我们将详细考虑选址周边的自然环境、生态保护区、水源地等情况，确保空分机项目的建设和运营对环境影响最小化，并符合当地的环保法规标准。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对选址的评价还需充分考虑当地政府的产业政策和法规。我们将详细了解空分机项目所在地的相关政策，确保空分机项目的规划和运营与当地法规相符，降低不必要的法律风险。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最后，我们将综合考虑用地成本，包括土地购置费用、土地开发成本等。通过对用地成本的详细评估，我们能够做出更为精确的经济效益分析，为空分机项目的投资决策提供有力支持。</w:t>
      </w:r>
    </w:p>
    <w:p>
      <w:pPr>
        <w:pStyle w:val="Heading1"/>
        <w:ind w:firstLine="560" w:firstLineChars="200"/>
        <w:rPr>
          <w:rFonts w:ascii="仿宋" w:eastAsia="仿宋" w:hAnsi="仿宋" w:cs="仿宋" w:hint="eastAsia"/>
          <w:sz w:val="28"/>
          <w:lang w:eastAsia="zh-CN"/>
        </w:rPr>
      </w:pPr>
      <w:bookmarkStart w:id="8" w:name="_Toc178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4217"/>
      <w:r>
        <w:rPr>
          <w:rFonts w:ascii="仿宋" w:eastAsia="仿宋" w:hAnsi="仿宋" w:cs="仿宋" w:hint="eastAsia"/>
          <w:lang w:eastAsia="zh-CN"/>
        </w:rPr>
        <w:t>(一)、空分机行业分析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分机行业一直以来都是市场的关注焦点。行业内的发展趋势、竞争态势以及潜在机会都对空分机项目的推进产生深远的影响。通过深入研究行业的整体概貌，我们将更好地理解行业的核心特征，为空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行业，技术一直是推动创新和发展的关键因素。我们将对当前技术趋势进行详尽分析，包括但不限于人工智能、大数据应用、先进制造技术等。这有助于空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分机项目成功的基础。我们将对主要竞争对手进行深入研究，包括其市场份额、产品特点、市场定位等。通过全面了解竞争对手的优势和劣势，空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0937"/>
      <w:r>
        <w:rPr>
          <w:rFonts w:ascii="仿宋" w:eastAsia="仿宋" w:hAnsi="仿宋" w:cs="仿宋" w:hint="eastAsia"/>
          <w:sz w:val="28"/>
          <w:lang w:eastAsia="zh-CN"/>
        </w:rPr>
        <w:t>(二)、空分机市场分析预测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通过对市场规模的深入调研，我们将预测空分机市场未来的增长趋势。这包括市场的整体规模、各细分领域的发展趋势等。空分机项目可以根据市场的扩张速度和潜在机会，制定更符合市场需求的发展策略。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分机项目实施过程中需要充分考虑的因素。我们将对市场风险进行全面评估，包括但不限于政策法规风险、市场竞争风险、技术变革风险等。通过对潜在风险的深入分析，空分机项目可以制定相应的风险缓解策略，降低不确定性对空分机项目的影响。</w:t>
      </w:r>
    </w:p>
    <w:p>
      <w:pPr>
        <w:pStyle w:val="Heading1"/>
        <w:ind w:firstLine="560" w:firstLineChars="200"/>
        <w:rPr>
          <w:rFonts w:ascii="仿宋" w:eastAsia="仿宋" w:hAnsi="仿宋" w:cs="仿宋" w:hint="eastAsia"/>
          <w:sz w:val="28"/>
          <w:lang w:eastAsia="zh-CN"/>
        </w:rPr>
      </w:pPr>
      <w:bookmarkStart w:id="11" w:name="_Toc2859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08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的技术管理特点体现在其创新导向。通过引入最先进的技术趋势和解决方案，空分机项目致力于提升科技含量、提高质量和效率水平。这意味着我们将采用最新的工具和方法，确保空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分机项目技术管理的显著特征。通过整合不同领域的技术资源，我们实现了跨学科的协同工作。这有助于优化技术架构，提高整体效能。此外，整合性策略还促进了不同技术团队之间的紧密沟通和高效合作，确保空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分机项目所采用的技术。通过不断优化技术方案，空分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分机项目团队将在空分机项目初期识别可能的技术风险，并采取相应的预防和应对措施。通过建立健全的风险评估机制，空分机项目能够在实施过程中及时发现并解决潜在的技术问题，保障空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通过这些独特的技术管理特点，我们确信在空分机项目中，技术将成为空分机项目成功的有力支持。这一深度剖析揭示了技术管理在空分机项目实施中的关键作用，为空分机项目的技术基础奠定了坚实的基础。</w:t>
      </w:r>
    </w:p>
    <w:p>
      <w:pPr>
        <w:pStyle w:val="Heading2"/>
        <w:ind w:firstLine="560" w:firstLineChars="200"/>
        <w:rPr>
          <w:rFonts w:ascii="仿宋" w:eastAsia="仿宋" w:hAnsi="仿宋" w:cs="仿宋" w:hint="eastAsia"/>
          <w:sz w:val="28"/>
          <w:lang w:eastAsia="zh-CN"/>
        </w:rPr>
      </w:pPr>
      <w:bookmarkStart w:id="13" w:name="_Toc29877"/>
      <w:r>
        <w:rPr>
          <w:rFonts w:ascii="仿宋" w:eastAsia="仿宋" w:hAnsi="仿宋" w:cs="仿宋" w:hint="eastAsia"/>
          <w:sz w:val="28"/>
          <w:lang w:eastAsia="zh-CN"/>
        </w:rPr>
        <w:t>(二)、空分机项目工艺技术设计方案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分机项目将严格按照相关行业规范要求进行组织。通过有效控制产品质量，空分机项目将致力于为顾客提供优质的空分机项目产品和良好的服务。这体现了空分机项目对于生产活动合规性和质量标准的高度重视，为空分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空分机项目注重生态效益和清洁生产原则。空分机项目建设将紧密结合地方特色经济发展，与社会经济发展规划和区域环境保护规划方案相协调一致。通过与当地区域自然生态系统的结合，空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分机项目产品具有多样化的客户需求和个性化的特点。因此，空分机项目产品规格品种多样，且单批生产数量较小。为满足这一特点，空分机项目承办单位将建设先进的柔性制造生产线。通过广泛应用柔性制造技术，空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分机项目采用的技术具有较高的技术含量和自动化水平，处于国内先进水平。这一技术选用不仅体现了对生产效率、质量和环境友好性的高标准要求，同时为空分机项目的可持续发展奠定了坚实的基础。</w:t>
      </w:r>
    </w:p>
    <w:p>
      <w:pPr>
        <w:pStyle w:val="Heading2"/>
        <w:ind w:firstLine="560" w:firstLineChars="200"/>
        <w:rPr>
          <w:rFonts w:ascii="仿宋" w:eastAsia="仿宋" w:hAnsi="仿宋" w:cs="仿宋" w:hint="eastAsia"/>
          <w:sz w:val="28"/>
          <w:lang w:eastAsia="zh-CN"/>
        </w:rPr>
      </w:pPr>
      <w:bookmarkStart w:id="14" w:name="_Toc194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为确保空分机项目的高效生产和技术实施，我们制定了一套精心设计的设备选型方案，以满足空分机项目生产、质量和环保的要求。该方案的主要特点如下：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304"/>
      <w:r>
        <w:rPr>
          <w:rFonts w:ascii="仿宋" w:eastAsia="仿宋" w:hAnsi="仿宋" w:cs="仿宋" w:hint="eastAsia"/>
          <w:sz w:val="28"/>
          <w:lang w:eastAsia="zh-CN"/>
        </w:rPr>
        <w:t>四、空分机项目可持续发展</w:t>
      </w:r>
      <w:bookmarkEnd w:id="15"/>
    </w:p>
    <w:p>
      <w:pPr>
        <w:pStyle w:val="Heading2"/>
        <w:rPr>
          <w:rFonts w:ascii="仿宋" w:eastAsia="仿宋" w:hAnsi="仿宋" w:cs="仿宋" w:hint="eastAsia"/>
          <w:lang w:eastAsia="zh-CN"/>
        </w:rPr>
      </w:pPr>
      <w:bookmarkStart w:id="16" w:name="_Toc23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中，空分机项目团队着眼于未来，明确了可持续发展的战略方向。制定的具体可持续发展目标包括降低资源使用、采用环保技术、最大化社会效益等。这一步骤不仅有助于空分机项目在环保和社会责任方面达到最高标准，也为未来提供了明确的指引，确保空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可持续实践的融入空分机项目管理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分机项目管理周期。从空分机项目规划开始，空分机项目团队就考虑了环境和社会的因素。在执行阶段，空分机项目团队积极推动绿色技术的应用，优化资源利用。此外，关注员工的社会责任，通过培训和沟通活动提高员工对可持续发展的认知，使他们能够在日常工作中践行可持续实践。这些举措不仅为空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42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扎根于空分机项目的可持续发展理念，我们深信环保与社会责任是空分机项目成功的关键支柱。在空分机项目的每一步，我们都致力于通过创新和实践，履行对环境和社会的坚定责任。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团队通过引入先进的环保技术、建立高效的废物处理系统以及推动能源节约措施，积极履行环保责任。定期的环保监测和评估确保空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不仅致力于自身可持续发展，还注重对社会的回馈。通过支持社区空分机项目、参与慈善事业、提供培训机会等方式，空分机项目积极履行社会责任。与当地社区建立积极互动，关注员工的工作与生活平衡，以及员工的身心健康，是空分机项目在社会责任层面的关键举措。这样的实践不仅增强了空分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023"/>
      <w:r>
        <w:rPr>
          <w:rFonts w:ascii="仿宋" w:eastAsia="仿宋" w:hAnsi="仿宋" w:cs="仿宋" w:hint="eastAsia"/>
          <w:sz w:val="28"/>
          <w:lang w:eastAsia="zh-CN"/>
        </w:rPr>
        <w:t>五、空分机项目绩效评估</w:t>
      </w:r>
      <w:bookmarkEnd w:id="18"/>
    </w:p>
    <w:p>
      <w:pPr>
        <w:pStyle w:val="Heading2"/>
        <w:rPr>
          <w:rFonts w:ascii="仿宋" w:eastAsia="仿宋" w:hAnsi="仿宋" w:cs="仿宋" w:hint="eastAsia"/>
          <w:lang w:eastAsia="zh-CN"/>
        </w:rPr>
      </w:pPr>
      <w:bookmarkStart w:id="19" w:name="_Toc2810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在空分机项目中，我们设计了一套全面的绩效评估指标，以确保空分机项目的可控和成功交付。这些指标跨足空分机项目目标、成本、进度和质量等多个维度，为我们提供了全面洞察空分机项目的健康状况。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目标达成率是我们关注的首要指标。我们设定了明确的目标，并通过定期监测和评估，迅速发现并应对潜在的目标偏差。这为空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成本绩效是另一个核心关注点。通过实际成本与预算成本的对比分析，我们深入了解成本差异的原因，及时调整资源分配，保持空分机项目在经济效益方面的合理水平。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分机项目进度作为关键的绩效指标之一，得到了精心的关注。我们制定了详细的空分机项目进度计划，并设立了进度符合度指标，确保实际进度与计划进度保持一致。这使我们能够快速发现和解决潜在的进度问题，保持空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分机项目绩效的不可或缺的一环。我们引入了一系列的质量标准和客户满意度指标，以确保空分机项目交付的成果在质量上达到或超越预期水平。通过持续监测这些指标，我们努力提升空分机项目整体质量水平，为空分机项目的成功交付提供有力保障。通过这些科学且全面的绩效评估，我们能够更好地引导空分机项目的持续改进，确保空分机项目目标的顺利达成。</w:t>
      </w:r>
    </w:p>
    <w:p>
      <w:pPr>
        <w:pStyle w:val="Heading2"/>
        <w:ind w:firstLine="560" w:firstLineChars="200"/>
        <w:rPr>
          <w:rFonts w:ascii="仿宋" w:eastAsia="仿宋" w:hAnsi="仿宋" w:cs="仿宋" w:hint="eastAsia"/>
          <w:sz w:val="28"/>
          <w:lang w:eastAsia="zh-CN"/>
        </w:rPr>
      </w:pPr>
      <w:bookmarkStart w:id="20" w:name="_Toc13151"/>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绩效评估是空分机项目中的关键环节，为确保空分机项目达到预期目标，我们采用了多层次、多维度的绩效评估方法。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分机项目的战略目标对齐，确保每个决策和行动都与空分机项目整体目标保持一致。团队会定期召开战略对齐会议，审视当前工作与空分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分机项目进度、质量、成本和风险等方面。这些指标通过数据收集和分析，为空分机项目管理团队提供了客观的评估依据。例如，我们通过空分机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https://d.book118.com/076210150111010053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B60A3"/>
    <w:rsid w:val="7FBB60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21015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2024-02-25T11:03:00Z</dcterms:created>
  <dcterms:modified xsi:type="dcterms:W3CDTF">2024-02-25T11:04:14Z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DA436CADBBC34581B265046F45187ECF_11</vt:lpwstr>
  </property>
  <property fmtid="{D5CDD505-2E9C-101B-9397-08002B2CF9AE}" pid="3" name="KSOProductBuildVer">
    <vt:lpwstr>2052-12.1.0.16388</vt:lpwstr>
  </property>
</Properties>
</file>