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桥接车辆竞争策略分析报告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1294" w:history="1">
        <w:r>
          <w:rPr>
            <w:rFonts w:ascii="仿宋" w:eastAsia="仿宋" w:hAnsi="仿宋" w:cs="仿宋" w:hint="eastAsia"/>
            <w:lang w:val="en-GB"/>
          </w:rPr>
          <w:t>概论</w:t>
        </w:r>
        <w:r>
          <w:tab/>
        </w:r>
        <w:r>
          <w:fldChar w:fldCharType="begin"/>
        </w:r>
        <w:r>
          <w:instrText xml:space="preserve"> PAGEREF _Toc21294 \h </w:instrText>
        </w:r>
        <w:r>
          <w:fldChar w:fldCharType="separate"/>
        </w:r>
        <w:r>
          <w:t>3</w:t>
        </w:r>
        <w:r>
          <w:fldChar w:fldCharType="end"/>
        </w:r>
      </w:hyperlink>
    </w:p>
    <w:p>
      <w:pPr>
        <w:pStyle w:val="TOC1"/>
        <w:tabs>
          <w:tab w:val="right" w:leader="dot" w:pos="8306"/>
        </w:tabs>
      </w:pPr>
      <w:hyperlink w:anchor="_Toc11171" w:history="1">
        <w:r>
          <w:rPr>
            <w:rFonts w:ascii="仿宋" w:eastAsia="仿宋" w:hAnsi="仿宋" w:cs="仿宋" w:hint="eastAsia"/>
            <w:lang w:val="en-GB"/>
          </w:rPr>
          <w:t>一、市场地位与竞争战略</w:t>
        </w:r>
        <w:r>
          <w:tab/>
        </w:r>
        <w:r>
          <w:fldChar w:fldCharType="begin"/>
        </w:r>
        <w:r>
          <w:instrText xml:space="preserve"> PAGEREF _Toc11171 \h </w:instrText>
        </w:r>
        <w:r>
          <w:fldChar w:fldCharType="separate"/>
        </w:r>
        <w:r>
          <w:t>3</w:t>
        </w:r>
        <w:r>
          <w:fldChar w:fldCharType="end"/>
        </w:r>
      </w:hyperlink>
    </w:p>
    <w:p>
      <w:pPr>
        <w:pStyle w:val="TOC2"/>
        <w:tabs>
          <w:tab w:val="right" w:leader="dot" w:pos="8306"/>
        </w:tabs>
      </w:pPr>
      <w:hyperlink w:anchor="_Toc8248" w:history="1">
        <w:r>
          <w:rPr>
            <w:rFonts w:ascii="仿宋" w:eastAsia="仿宋" w:hAnsi="仿宋" w:cs="仿宋" w:hint="eastAsia"/>
            <w:lang w:val="en-GB"/>
          </w:rPr>
          <w:t>(一)、顾客忠诚</w:t>
        </w:r>
        <w:r>
          <w:tab/>
        </w:r>
        <w:r>
          <w:fldChar w:fldCharType="begin"/>
        </w:r>
        <w:r>
          <w:instrText xml:space="preserve"> PAGEREF _Toc8248 \h </w:instrText>
        </w:r>
        <w:r>
          <w:fldChar w:fldCharType="separate"/>
        </w:r>
        <w:r>
          <w:t>3</w:t>
        </w:r>
        <w:r>
          <w:fldChar w:fldCharType="end"/>
        </w:r>
      </w:hyperlink>
    </w:p>
    <w:p>
      <w:pPr>
        <w:pStyle w:val="TOC2"/>
        <w:tabs>
          <w:tab w:val="right" w:leader="dot" w:pos="8306"/>
        </w:tabs>
      </w:pPr>
      <w:hyperlink w:anchor="_Toc25679" w:history="1">
        <w:r>
          <w:rPr>
            <w:rFonts w:ascii="仿宋" w:eastAsia="仿宋" w:hAnsi="仿宋" w:cs="仿宋" w:hint="eastAsia"/>
            <w:lang w:val="en-GB"/>
          </w:rPr>
          <w:t>(二)、全面质量管理</w:t>
        </w:r>
        <w:r>
          <w:tab/>
        </w:r>
        <w:r>
          <w:fldChar w:fldCharType="begin"/>
        </w:r>
        <w:r>
          <w:instrText xml:space="preserve"> PAGEREF _Toc25679 \h </w:instrText>
        </w:r>
        <w:r>
          <w:fldChar w:fldCharType="separate"/>
        </w:r>
        <w:r>
          <w:t>4</w:t>
        </w:r>
        <w:r>
          <w:fldChar w:fldCharType="end"/>
        </w:r>
      </w:hyperlink>
    </w:p>
    <w:p>
      <w:pPr>
        <w:pStyle w:val="TOC2"/>
        <w:tabs>
          <w:tab w:val="right" w:leader="dot" w:pos="8306"/>
        </w:tabs>
      </w:pPr>
      <w:hyperlink w:anchor="_Toc8055" w:history="1">
        <w:r>
          <w:rPr>
            <w:rFonts w:ascii="仿宋" w:eastAsia="仿宋" w:hAnsi="仿宋" w:cs="仿宋" w:hint="eastAsia"/>
            <w:lang w:val="en-GB"/>
          </w:rPr>
          <w:t>(三)、研究市场营销学的意义</w:t>
        </w:r>
        <w:r>
          <w:tab/>
        </w:r>
        <w:r>
          <w:fldChar w:fldCharType="begin"/>
        </w:r>
        <w:r>
          <w:instrText xml:space="preserve"> PAGEREF _Toc8055 \h </w:instrText>
        </w:r>
        <w:r>
          <w:fldChar w:fldCharType="separate"/>
        </w:r>
        <w:r>
          <w:t>5</w:t>
        </w:r>
        <w:r>
          <w:fldChar w:fldCharType="end"/>
        </w:r>
      </w:hyperlink>
    </w:p>
    <w:p>
      <w:pPr>
        <w:pStyle w:val="TOC2"/>
        <w:tabs>
          <w:tab w:val="right" w:leader="dot" w:pos="8306"/>
        </w:tabs>
      </w:pPr>
      <w:hyperlink w:anchor="_Toc20714" w:history="1">
        <w:r>
          <w:rPr>
            <w:rFonts w:ascii="仿宋" w:eastAsia="仿宋" w:hAnsi="仿宋" w:cs="仿宋" w:hint="eastAsia"/>
            <w:lang w:val="en-GB"/>
          </w:rPr>
          <w:t>(四)、市场营销学的研究方法</w:t>
        </w:r>
        <w:r>
          <w:tab/>
        </w:r>
        <w:r>
          <w:fldChar w:fldCharType="begin"/>
        </w:r>
        <w:r>
          <w:instrText xml:space="preserve"> PAGEREF _Toc20714 \h </w:instrText>
        </w:r>
        <w:r>
          <w:fldChar w:fldCharType="separate"/>
        </w:r>
        <w:r>
          <w:t>6</w:t>
        </w:r>
        <w:r>
          <w:fldChar w:fldCharType="end"/>
        </w:r>
      </w:hyperlink>
    </w:p>
    <w:p>
      <w:pPr>
        <w:pStyle w:val="TOC2"/>
        <w:tabs>
          <w:tab w:val="right" w:leader="dot" w:pos="8306"/>
        </w:tabs>
      </w:pPr>
      <w:hyperlink w:anchor="_Toc26688" w:history="1">
        <w:r>
          <w:rPr>
            <w:rFonts w:ascii="仿宋" w:eastAsia="仿宋" w:hAnsi="仿宋" w:cs="仿宋" w:hint="eastAsia"/>
            <w:lang w:val="en-GB"/>
          </w:rPr>
          <w:t>(五)、选择进攻战略</w:t>
        </w:r>
        <w:r>
          <w:tab/>
        </w:r>
        <w:r>
          <w:fldChar w:fldCharType="begin"/>
        </w:r>
        <w:r>
          <w:instrText xml:space="preserve"> PAGEREF _Toc26688 \h </w:instrText>
        </w:r>
        <w:r>
          <w:fldChar w:fldCharType="separate"/>
        </w:r>
        <w:r>
          <w:t>8</w:t>
        </w:r>
        <w:r>
          <w:fldChar w:fldCharType="end"/>
        </w:r>
      </w:hyperlink>
    </w:p>
    <w:p>
      <w:pPr>
        <w:pStyle w:val="TOC2"/>
        <w:tabs>
          <w:tab w:val="right" w:leader="dot" w:pos="8306"/>
        </w:tabs>
      </w:pPr>
      <w:hyperlink w:anchor="_Toc25050" w:history="1">
        <w:r>
          <w:rPr>
            <w:rFonts w:ascii="仿宋" w:eastAsia="仿宋" w:hAnsi="仿宋" w:cs="仿宋" w:hint="eastAsia"/>
            <w:lang w:val="en-GB"/>
          </w:rPr>
          <w:t>(六)、确定战略目标与竞争对手</w:t>
        </w:r>
        <w:r>
          <w:tab/>
        </w:r>
        <w:r>
          <w:fldChar w:fldCharType="begin"/>
        </w:r>
        <w:r>
          <w:instrText xml:space="preserve"> PAGEREF _Toc25050 \h </w:instrText>
        </w:r>
        <w:r>
          <w:fldChar w:fldCharType="separate"/>
        </w:r>
        <w:r>
          <w:t>10</w:t>
        </w:r>
        <w:r>
          <w:fldChar w:fldCharType="end"/>
        </w:r>
      </w:hyperlink>
    </w:p>
    <w:p>
      <w:pPr>
        <w:pStyle w:val="TOC2"/>
        <w:tabs>
          <w:tab w:val="right" w:leader="dot" w:pos="8306"/>
        </w:tabs>
      </w:pPr>
      <w:hyperlink w:anchor="_Toc11813" w:history="1">
        <w:r>
          <w:rPr>
            <w:rFonts w:ascii="仿宋" w:eastAsia="仿宋" w:hAnsi="仿宋" w:cs="仿宋" w:hint="eastAsia"/>
            <w:lang w:val="en-GB"/>
          </w:rPr>
          <w:t>(七)、市场追随者战略</w:t>
        </w:r>
        <w:r>
          <w:tab/>
        </w:r>
        <w:r>
          <w:fldChar w:fldCharType="begin"/>
        </w:r>
        <w:r>
          <w:instrText xml:space="preserve"> PAGEREF _Toc11813 \h </w:instrText>
        </w:r>
        <w:r>
          <w:fldChar w:fldCharType="separate"/>
        </w:r>
        <w:r>
          <w:t>11</w:t>
        </w:r>
        <w:r>
          <w:fldChar w:fldCharType="end"/>
        </w:r>
      </w:hyperlink>
    </w:p>
    <w:p>
      <w:pPr>
        <w:pStyle w:val="TOC2"/>
        <w:tabs>
          <w:tab w:val="right" w:leader="dot" w:pos="8306"/>
        </w:tabs>
      </w:pPr>
      <w:hyperlink w:anchor="_Toc30253" w:history="1">
        <w:r>
          <w:rPr>
            <w:rFonts w:ascii="仿宋" w:eastAsia="仿宋" w:hAnsi="仿宋" w:cs="仿宋" w:hint="eastAsia"/>
            <w:lang w:val="en-GB"/>
          </w:rPr>
          <w:t>(八)、市场利基者战略</w:t>
        </w:r>
        <w:r>
          <w:tab/>
        </w:r>
        <w:r>
          <w:fldChar w:fldCharType="begin"/>
        </w:r>
        <w:r>
          <w:instrText xml:space="preserve"> PAGEREF _Toc30253 \h </w:instrText>
        </w:r>
        <w:r>
          <w:fldChar w:fldCharType="separate"/>
        </w:r>
        <w:r>
          <w:t>13</w:t>
        </w:r>
        <w:r>
          <w:fldChar w:fldCharType="end"/>
        </w:r>
      </w:hyperlink>
    </w:p>
    <w:p>
      <w:pPr>
        <w:pStyle w:val="TOC2"/>
        <w:tabs>
          <w:tab w:val="right" w:leader="dot" w:pos="8306"/>
        </w:tabs>
      </w:pPr>
      <w:hyperlink w:anchor="_Toc20176" w:history="1">
        <w:r>
          <w:rPr>
            <w:rFonts w:ascii="仿宋" w:eastAsia="仿宋" w:hAnsi="仿宋" w:cs="仿宋" w:hint="eastAsia"/>
            <w:lang w:val="en-GB"/>
          </w:rPr>
          <w:t>(九)、竞争战略选择</w:t>
        </w:r>
        <w:r>
          <w:tab/>
        </w:r>
        <w:r>
          <w:fldChar w:fldCharType="begin"/>
        </w:r>
        <w:r>
          <w:instrText xml:space="preserve"> PAGEREF _Toc20176 \h </w:instrText>
        </w:r>
        <w:r>
          <w:fldChar w:fldCharType="separate"/>
        </w:r>
        <w:r>
          <w:t>15</w:t>
        </w:r>
        <w:r>
          <w:fldChar w:fldCharType="end"/>
        </w:r>
      </w:hyperlink>
    </w:p>
    <w:p>
      <w:pPr>
        <w:pStyle w:val="TOC2"/>
        <w:tabs>
          <w:tab w:val="right" w:leader="dot" w:pos="8306"/>
        </w:tabs>
      </w:pPr>
      <w:hyperlink w:anchor="_Toc19557" w:history="1">
        <w:r>
          <w:rPr>
            <w:rFonts w:ascii="仿宋" w:eastAsia="仿宋" w:hAnsi="仿宋" w:cs="仿宋" w:hint="eastAsia"/>
            <w:lang w:val="en-GB"/>
          </w:rPr>
          <w:t>(十)、桥接车辆行业竞争者识别</w:t>
        </w:r>
        <w:r>
          <w:tab/>
        </w:r>
        <w:r>
          <w:fldChar w:fldCharType="begin"/>
        </w:r>
        <w:r>
          <w:instrText xml:space="preserve"> PAGEREF _Toc19557 \h </w:instrText>
        </w:r>
        <w:r>
          <w:fldChar w:fldCharType="separate"/>
        </w:r>
        <w:r>
          <w:t>17</w:t>
        </w:r>
        <w:r>
          <w:fldChar w:fldCharType="end"/>
        </w:r>
      </w:hyperlink>
    </w:p>
    <w:p>
      <w:pPr>
        <w:pStyle w:val="TOC1"/>
        <w:tabs>
          <w:tab w:val="right" w:leader="dot" w:pos="8306"/>
        </w:tabs>
      </w:pPr>
      <w:hyperlink w:anchor="_Toc12309" w:history="1">
        <w:r>
          <w:rPr>
            <w:rFonts w:ascii="仿宋" w:eastAsia="仿宋" w:hAnsi="仿宋" w:cs="仿宋" w:hint="eastAsia"/>
            <w:lang w:val="en-GB"/>
          </w:rPr>
          <w:t>二、发展规划分析</w:t>
        </w:r>
        <w:r>
          <w:tab/>
        </w:r>
        <w:r>
          <w:fldChar w:fldCharType="begin"/>
        </w:r>
        <w:r>
          <w:instrText xml:space="preserve"> PAGEREF _Toc12309 \h </w:instrText>
        </w:r>
        <w:r>
          <w:fldChar w:fldCharType="separate"/>
        </w:r>
        <w:r>
          <w:t>18</w:t>
        </w:r>
        <w:r>
          <w:fldChar w:fldCharType="end"/>
        </w:r>
      </w:hyperlink>
    </w:p>
    <w:p>
      <w:pPr>
        <w:pStyle w:val="TOC2"/>
        <w:tabs>
          <w:tab w:val="right" w:leader="dot" w:pos="8306"/>
        </w:tabs>
      </w:pPr>
      <w:hyperlink w:anchor="_Toc22246" w:history="1">
        <w:r>
          <w:rPr>
            <w:rFonts w:ascii="仿宋" w:eastAsia="仿宋" w:hAnsi="仿宋" w:cs="仿宋" w:hint="eastAsia"/>
            <w:lang w:val="en-GB"/>
          </w:rPr>
          <w:t>(一)、公司发展规划</w:t>
        </w:r>
        <w:r>
          <w:tab/>
        </w:r>
        <w:r>
          <w:fldChar w:fldCharType="begin"/>
        </w:r>
        <w:r>
          <w:instrText xml:space="preserve"> PAGEREF _Toc22246 \h </w:instrText>
        </w:r>
        <w:r>
          <w:fldChar w:fldCharType="separate"/>
        </w:r>
        <w:r>
          <w:t>18</w:t>
        </w:r>
        <w:r>
          <w:fldChar w:fldCharType="end"/>
        </w:r>
      </w:hyperlink>
    </w:p>
    <w:p>
      <w:pPr>
        <w:pStyle w:val="TOC2"/>
        <w:tabs>
          <w:tab w:val="right" w:leader="dot" w:pos="8306"/>
        </w:tabs>
      </w:pPr>
      <w:hyperlink w:anchor="_Toc30533" w:history="1">
        <w:r>
          <w:rPr>
            <w:rFonts w:ascii="仿宋" w:eastAsia="仿宋" w:hAnsi="仿宋" w:cs="仿宋" w:hint="eastAsia"/>
            <w:lang w:val="en-GB"/>
          </w:rPr>
          <w:t>(二)、保障措施</w:t>
        </w:r>
        <w:r>
          <w:tab/>
        </w:r>
        <w:r>
          <w:fldChar w:fldCharType="begin"/>
        </w:r>
        <w:r>
          <w:instrText xml:space="preserve"> PAGEREF _Toc30533 \h </w:instrText>
        </w:r>
        <w:r>
          <w:fldChar w:fldCharType="separate"/>
        </w:r>
        <w:r>
          <w:t>19</w:t>
        </w:r>
        <w:r>
          <w:fldChar w:fldCharType="end"/>
        </w:r>
      </w:hyperlink>
    </w:p>
    <w:p>
      <w:pPr>
        <w:pStyle w:val="TOC1"/>
        <w:tabs>
          <w:tab w:val="right" w:leader="dot" w:pos="8306"/>
        </w:tabs>
      </w:pPr>
      <w:hyperlink w:anchor="_Toc30821" w:history="1">
        <w:r>
          <w:rPr>
            <w:rFonts w:ascii="仿宋" w:eastAsia="仿宋" w:hAnsi="仿宋" w:cs="仿宋" w:hint="eastAsia"/>
            <w:lang w:val="en-GB"/>
          </w:rPr>
          <w:t>三、桥接车辆项目概论</w:t>
        </w:r>
        <w:r>
          <w:tab/>
        </w:r>
        <w:r>
          <w:fldChar w:fldCharType="begin"/>
        </w:r>
        <w:r>
          <w:instrText xml:space="preserve"> PAGEREF _Toc30821 \h </w:instrText>
        </w:r>
        <w:r>
          <w:fldChar w:fldCharType="separate"/>
        </w:r>
        <w:r>
          <w:t>21</w:t>
        </w:r>
        <w:r>
          <w:fldChar w:fldCharType="end"/>
        </w:r>
      </w:hyperlink>
    </w:p>
    <w:p>
      <w:pPr>
        <w:pStyle w:val="TOC2"/>
        <w:tabs>
          <w:tab w:val="right" w:leader="dot" w:pos="8306"/>
        </w:tabs>
      </w:pPr>
      <w:hyperlink w:anchor="_Toc11322" w:history="1">
        <w:r>
          <w:rPr>
            <w:rFonts w:ascii="仿宋" w:eastAsia="仿宋" w:hAnsi="仿宋" w:cs="仿宋" w:hint="eastAsia"/>
            <w:lang w:val="en-GB"/>
          </w:rPr>
          <w:t>(一)、桥接车辆项目概述</w:t>
        </w:r>
        <w:r>
          <w:tab/>
        </w:r>
        <w:r>
          <w:fldChar w:fldCharType="begin"/>
        </w:r>
        <w:r>
          <w:instrText xml:space="preserve"> PAGEREF _Toc11322 \h </w:instrText>
        </w:r>
        <w:r>
          <w:fldChar w:fldCharType="separate"/>
        </w:r>
        <w:r>
          <w:t>21</w:t>
        </w:r>
        <w:r>
          <w:fldChar w:fldCharType="end"/>
        </w:r>
      </w:hyperlink>
    </w:p>
    <w:p>
      <w:pPr>
        <w:pStyle w:val="TOC2"/>
        <w:tabs>
          <w:tab w:val="right" w:leader="dot" w:pos="8306"/>
        </w:tabs>
      </w:pPr>
      <w:hyperlink w:anchor="_Toc4433" w:history="1">
        <w:r>
          <w:rPr>
            <w:rFonts w:ascii="仿宋" w:eastAsia="仿宋" w:hAnsi="仿宋" w:cs="仿宋" w:hint="eastAsia"/>
            <w:lang w:val="en-GB"/>
          </w:rPr>
          <w:t>(二)、桥接车辆项目总投资及资金构成</w:t>
        </w:r>
        <w:r>
          <w:tab/>
        </w:r>
        <w:r>
          <w:fldChar w:fldCharType="begin"/>
        </w:r>
        <w:r>
          <w:instrText xml:space="preserve"> PAGEREF _Toc4433 \h </w:instrText>
        </w:r>
        <w:r>
          <w:fldChar w:fldCharType="separate"/>
        </w:r>
        <w:r>
          <w:t>22</w:t>
        </w:r>
        <w:r>
          <w:fldChar w:fldCharType="end"/>
        </w:r>
      </w:hyperlink>
    </w:p>
    <w:p>
      <w:pPr>
        <w:pStyle w:val="TOC2"/>
        <w:tabs>
          <w:tab w:val="right" w:leader="dot" w:pos="8306"/>
        </w:tabs>
      </w:pPr>
      <w:hyperlink w:anchor="_Toc11710" w:history="1">
        <w:r>
          <w:rPr>
            <w:rFonts w:ascii="仿宋" w:eastAsia="仿宋" w:hAnsi="仿宋" w:cs="仿宋" w:hint="eastAsia"/>
            <w:lang w:val="en-GB"/>
          </w:rPr>
          <w:t>(三)、资金筹措方案</w:t>
        </w:r>
        <w:r>
          <w:tab/>
        </w:r>
        <w:r>
          <w:fldChar w:fldCharType="begin"/>
        </w:r>
        <w:r>
          <w:instrText xml:space="preserve"> PAGEREF _Toc11710 \h </w:instrText>
        </w:r>
        <w:r>
          <w:fldChar w:fldCharType="separate"/>
        </w:r>
        <w:r>
          <w:t>23</w:t>
        </w:r>
        <w:r>
          <w:fldChar w:fldCharType="end"/>
        </w:r>
      </w:hyperlink>
    </w:p>
    <w:p>
      <w:pPr>
        <w:pStyle w:val="TOC2"/>
        <w:tabs>
          <w:tab w:val="right" w:leader="dot" w:pos="8306"/>
        </w:tabs>
      </w:pPr>
      <w:hyperlink w:anchor="_Toc19728" w:history="1">
        <w:r>
          <w:rPr>
            <w:rFonts w:ascii="仿宋" w:eastAsia="仿宋" w:hAnsi="仿宋" w:cs="仿宋" w:hint="eastAsia"/>
            <w:lang w:val="en-GB"/>
          </w:rPr>
          <w:t>(四)、桥接车辆项目预期经济效益规划目标</w:t>
        </w:r>
        <w:r>
          <w:tab/>
        </w:r>
        <w:r>
          <w:fldChar w:fldCharType="begin"/>
        </w:r>
        <w:r>
          <w:instrText xml:space="preserve"> PAGEREF _Toc19728 \h </w:instrText>
        </w:r>
        <w:r>
          <w:fldChar w:fldCharType="separate"/>
        </w:r>
        <w:r>
          <w:t>23</w:t>
        </w:r>
        <w:r>
          <w:fldChar w:fldCharType="end"/>
        </w:r>
      </w:hyperlink>
    </w:p>
    <w:p>
      <w:pPr>
        <w:pStyle w:val="TOC2"/>
        <w:tabs>
          <w:tab w:val="right" w:leader="dot" w:pos="8306"/>
        </w:tabs>
      </w:pPr>
      <w:hyperlink w:anchor="_Toc19004" w:history="1">
        <w:r>
          <w:rPr>
            <w:rFonts w:ascii="仿宋" w:eastAsia="仿宋" w:hAnsi="仿宋" w:cs="仿宋" w:hint="eastAsia"/>
            <w:lang w:val="en-GB"/>
          </w:rPr>
          <w:t>(五)、桥接车辆项目建设进度规划</w:t>
        </w:r>
        <w:r>
          <w:tab/>
        </w:r>
        <w:r>
          <w:fldChar w:fldCharType="begin"/>
        </w:r>
        <w:r>
          <w:instrText xml:space="preserve"> PAGEREF _Toc19004 \h </w:instrText>
        </w:r>
        <w:r>
          <w:fldChar w:fldCharType="separate"/>
        </w:r>
        <w:r>
          <w:t>24</w:t>
        </w:r>
        <w:r>
          <w:fldChar w:fldCharType="end"/>
        </w:r>
      </w:hyperlink>
    </w:p>
    <w:p>
      <w:pPr>
        <w:pStyle w:val="TOC1"/>
        <w:tabs>
          <w:tab w:val="right" w:leader="dot" w:pos="8306"/>
        </w:tabs>
      </w:pPr>
      <w:hyperlink w:anchor="_Toc22141" w:history="1">
        <w:r>
          <w:rPr>
            <w:rFonts w:ascii="仿宋" w:eastAsia="仿宋" w:hAnsi="仿宋" w:cs="仿宋" w:hint="eastAsia"/>
            <w:lang w:val="en-GB"/>
          </w:rPr>
          <w:t>四、桥接车辆行业前景</w:t>
        </w:r>
        <w:r>
          <w:tab/>
        </w:r>
        <w:r>
          <w:fldChar w:fldCharType="begin"/>
        </w:r>
        <w:r>
          <w:instrText xml:space="preserve"> PAGEREF _Toc22141 \h </w:instrText>
        </w:r>
        <w:r>
          <w:fldChar w:fldCharType="separate"/>
        </w:r>
        <w:r>
          <w:t>26</w:t>
        </w:r>
        <w:r>
          <w:fldChar w:fldCharType="end"/>
        </w:r>
      </w:hyperlink>
    </w:p>
    <w:p>
      <w:pPr>
        <w:pStyle w:val="TOC2"/>
        <w:tabs>
          <w:tab w:val="right" w:leader="dot" w:pos="8306"/>
        </w:tabs>
      </w:pPr>
      <w:hyperlink w:anchor="_Toc9946" w:history="1">
        <w:r>
          <w:rPr>
            <w:rFonts w:ascii="仿宋" w:eastAsia="仿宋" w:hAnsi="仿宋" w:cs="仿宋" w:hint="eastAsia"/>
            <w:lang w:val="en-GB"/>
          </w:rPr>
          <w:t>(一)、市场增长预测</w:t>
        </w:r>
        <w:r>
          <w:tab/>
        </w:r>
        <w:r>
          <w:fldChar w:fldCharType="begin"/>
        </w:r>
        <w:r>
          <w:instrText xml:space="preserve"> PAGEREF _Toc9946 \h </w:instrText>
        </w:r>
        <w:r>
          <w:fldChar w:fldCharType="separate"/>
        </w:r>
        <w:r>
          <w:t>26</w:t>
        </w:r>
        <w:r>
          <w:fldChar w:fldCharType="end"/>
        </w:r>
      </w:hyperlink>
    </w:p>
    <w:p>
      <w:pPr>
        <w:pStyle w:val="TOC2"/>
        <w:tabs>
          <w:tab w:val="right" w:leader="dot" w:pos="8306"/>
        </w:tabs>
      </w:pPr>
      <w:hyperlink w:anchor="_Toc5396" w:history="1">
        <w:r>
          <w:rPr>
            <w:rFonts w:ascii="仿宋" w:eastAsia="仿宋" w:hAnsi="仿宋" w:cs="仿宋" w:hint="eastAsia"/>
            <w:lang w:val="en-GB"/>
          </w:rPr>
          <w:t>(二)、新兴市场机会</w:t>
        </w:r>
        <w:r>
          <w:tab/>
        </w:r>
        <w:r>
          <w:fldChar w:fldCharType="begin"/>
        </w:r>
        <w:r>
          <w:instrText xml:space="preserve"> PAGEREF _Toc5396 \h </w:instrText>
        </w:r>
        <w:r>
          <w:fldChar w:fldCharType="separate"/>
        </w:r>
        <w:r>
          <w:t>27</w:t>
        </w:r>
        <w:r>
          <w:fldChar w:fldCharType="end"/>
        </w:r>
      </w:hyperlink>
    </w:p>
    <w:p>
      <w:pPr>
        <w:pStyle w:val="TOC2"/>
        <w:tabs>
          <w:tab w:val="right" w:leader="dot" w:pos="8306"/>
        </w:tabs>
      </w:pPr>
      <w:hyperlink w:anchor="_Toc12389" w:history="1">
        <w:r>
          <w:rPr>
            <w:rFonts w:ascii="仿宋" w:eastAsia="仿宋" w:hAnsi="仿宋" w:cs="仿宋" w:hint="eastAsia"/>
            <w:lang w:val="en-GB"/>
          </w:rPr>
          <w:t>(三)、技术前景展望</w:t>
        </w:r>
        <w:r>
          <w:tab/>
        </w:r>
        <w:r>
          <w:fldChar w:fldCharType="begin"/>
        </w:r>
        <w:r>
          <w:instrText xml:space="preserve"> PAGEREF _Toc12389 \h </w:instrText>
        </w:r>
        <w:r>
          <w:fldChar w:fldCharType="separate"/>
        </w:r>
        <w:r>
          <w:t>27</w:t>
        </w:r>
        <w:r>
          <w:fldChar w:fldCharType="end"/>
        </w:r>
      </w:hyperlink>
    </w:p>
    <w:p>
      <w:pPr>
        <w:pStyle w:val="TOC2"/>
        <w:tabs>
          <w:tab w:val="right" w:leader="dot" w:pos="8306"/>
        </w:tabs>
      </w:pPr>
      <w:hyperlink w:anchor="_Toc24739" w:history="1">
        <w:r>
          <w:rPr>
            <w:rFonts w:ascii="仿宋" w:eastAsia="仿宋" w:hAnsi="仿宋" w:cs="仿宋" w:hint="eastAsia"/>
            <w:lang w:val="en-GB"/>
          </w:rPr>
          <w:t>(四)、政策环境变化</w:t>
        </w:r>
        <w:r>
          <w:tab/>
        </w:r>
        <w:r>
          <w:fldChar w:fldCharType="begin"/>
        </w:r>
        <w:r>
          <w:instrText xml:space="preserve"> PAGEREF _Toc24739 \h </w:instrText>
        </w:r>
        <w:r>
          <w:fldChar w:fldCharType="separate"/>
        </w:r>
        <w:r>
          <w:t>28</w:t>
        </w:r>
        <w:r>
          <w:fldChar w:fldCharType="end"/>
        </w:r>
      </w:hyperlink>
    </w:p>
    <w:p>
      <w:pPr>
        <w:pStyle w:val="TOC1"/>
        <w:tabs>
          <w:tab w:val="right" w:leader="dot" w:pos="8306"/>
        </w:tabs>
      </w:pPr>
      <w:hyperlink w:anchor="_Toc27843" w:history="1">
        <w:r>
          <w:rPr>
            <w:rFonts w:ascii="仿宋" w:eastAsia="仿宋" w:hAnsi="仿宋" w:cs="仿宋" w:hint="eastAsia"/>
            <w:lang w:val="en-GB"/>
          </w:rPr>
          <w:t>五、SWOT分析说明</w:t>
        </w:r>
        <w:r>
          <w:tab/>
        </w:r>
        <w:r>
          <w:fldChar w:fldCharType="begin"/>
        </w:r>
        <w:r>
          <w:instrText xml:space="preserve"> PAGEREF _Toc27843 \h </w:instrText>
        </w:r>
        <w:r>
          <w:fldChar w:fldCharType="separate"/>
        </w:r>
        <w:r>
          <w:t>29</w:t>
        </w:r>
        <w:r>
          <w:fldChar w:fldCharType="end"/>
        </w:r>
      </w:hyperlink>
    </w:p>
    <w:p>
      <w:pPr>
        <w:pStyle w:val="TOC2"/>
        <w:tabs>
          <w:tab w:val="right" w:leader="dot" w:pos="8306"/>
        </w:tabs>
      </w:pPr>
      <w:hyperlink w:anchor="_Toc18312" w:history="1">
        <w:r>
          <w:rPr>
            <w:rFonts w:ascii="仿宋" w:eastAsia="仿宋" w:hAnsi="仿宋" w:cs="仿宋" w:hint="eastAsia"/>
            <w:lang w:val="en-GB"/>
          </w:rPr>
          <w:t>(一)、优势分析(S)</w:t>
        </w:r>
        <w:r>
          <w:tab/>
        </w:r>
        <w:r>
          <w:fldChar w:fldCharType="begin"/>
        </w:r>
        <w:r>
          <w:instrText xml:space="preserve"> PAGEREF _Toc18312 \h </w:instrText>
        </w:r>
        <w:r>
          <w:fldChar w:fldCharType="separate"/>
        </w:r>
        <w:r>
          <w:t>29</w:t>
        </w:r>
        <w:r>
          <w:fldChar w:fldCharType="end"/>
        </w:r>
      </w:hyperlink>
    </w:p>
    <w:p>
      <w:pPr>
        <w:pStyle w:val="TOC2"/>
        <w:tabs>
          <w:tab w:val="right" w:leader="dot" w:pos="8306"/>
        </w:tabs>
      </w:pPr>
      <w:hyperlink w:anchor="_Toc30910" w:history="1">
        <w:r>
          <w:rPr>
            <w:rFonts w:ascii="仿宋" w:eastAsia="仿宋" w:hAnsi="仿宋" w:cs="仿宋" w:hint="eastAsia"/>
            <w:lang w:val="en-GB"/>
          </w:rPr>
          <w:t>(二)、劣势分析(W)</w:t>
        </w:r>
        <w:r>
          <w:tab/>
        </w:r>
        <w:r>
          <w:fldChar w:fldCharType="begin"/>
        </w:r>
        <w:r>
          <w:instrText xml:space="preserve"> PAGEREF _Toc30910 \h </w:instrText>
        </w:r>
        <w:r>
          <w:fldChar w:fldCharType="separate"/>
        </w:r>
        <w:r>
          <w:t>31</w:t>
        </w:r>
        <w:r>
          <w:fldChar w:fldCharType="end"/>
        </w:r>
      </w:hyperlink>
    </w:p>
    <w:p>
      <w:pPr>
        <w:pStyle w:val="TOC2"/>
        <w:tabs>
          <w:tab w:val="right" w:leader="dot" w:pos="8306"/>
        </w:tabs>
      </w:pPr>
      <w:hyperlink w:anchor="_Toc9144" w:history="1">
        <w:r>
          <w:rPr>
            <w:rFonts w:ascii="仿宋" w:eastAsia="仿宋" w:hAnsi="仿宋" w:cs="仿宋" w:hint="eastAsia"/>
            <w:lang w:val="en-GB"/>
          </w:rPr>
          <w:t>(三)、机会分析(O)</w:t>
        </w:r>
        <w:r>
          <w:tab/>
        </w:r>
        <w:r>
          <w:fldChar w:fldCharType="begin"/>
        </w:r>
        <w:r>
          <w:instrText xml:space="preserve"> PAGEREF _Toc9144 \h </w:instrText>
        </w:r>
        <w:r>
          <w:fldChar w:fldCharType="separate"/>
        </w:r>
        <w:r>
          <w:t>32</w:t>
        </w:r>
        <w:r>
          <w:fldChar w:fldCharType="end"/>
        </w:r>
      </w:hyperlink>
    </w:p>
    <w:p>
      <w:pPr>
        <w:pStyle w:val="TOC2"/>
        <w:tabs>
          <w:tab w:val="right" w:leader="dot" w:pos="8306"/>
        </w:tabs>
      </w:pPr>
      <w:hyperlink w:anchor="_Toc7531" w:history="1">
        <w:r>
          <w:rPr>
            <w:rFonts w:ascii="仿宋" w:eastAsia="仿宋" w:hAnsi="仿宋" w:cs="仿宋" w:hint="eastAsia"/>
            <w:lang w:val="en-GB"/>
          </w:rPr>
          <w:t>(四)、威胁分析(T)</w:t>
        </w:r>
        <w:r>
          <w:tab/>
        </w:r>
        <w:r>
          <w:fldChar w:fldCharType="begin"/>
        </w:r>
        <w:r>
          <w:instrText xml:space="preserve"> PAGEREF _Toc7531 \h </w:instrText>
        </w:r>
        <w:r>
          <w:fldChar w:fldCharType="separate"/>
        </w:r>
        <w:r>
          <w:t>33</w:t>
        </w:r>
        <w:r>
          <w:fldChar w:fldCharType="end"/>
        </w:r>
      </w:hyperlink>
    </w:p>
    <w:p>
      <w:pPr>
        <w:pStyle w:val="TOC1"/>
        <w:tabs>
          <w:tab w:val="right" w:leader="dot" w:pos="8306"/>
        </w:tabs>
      </w:pPr>
      <w:hyperlink w:anchor="_Toc23843" w:history="1">
        <w:r>
          <w:rPr>
            <w:rFonts w:ascii="仿宋" w:eastAsia="仿宋" w:hAnsi="仿宋" w:cs="仿宋" w:hint="eastAsia"/>
            <w:lang w:val="en-GB"/>
          </w:rPr>
          <w:t>六、桥接车辆整合营销</w:t>
        </w:r>
        <w:r>
          <w:tab/>
        </w:r>
        <w:r>
          <w:fldChar w:fldCharType="begin"/>
        </w:r>
        <w:r>
          <w:instrText xml:space="preserve"> PAGEREF _Toc23843 \h </w:instrText>
        </w:r>
        <w:r>
          <w:fldChar w:fldCharType="separate"/>
        </w:r>
        <w:r>
          <w:t>35</w:t>
        </w:r>
        <w:r>
          <w:fldChar w:fldCharType="end"/>
        </w:r>
      </w:hyperlink>
    </w:p>
    <w:p>
      <w:pPr>
        <w:pStyle w:val="TOC2"/>
        <w:tabs>
          <w:tab w:val="right" w:leader="dot" w:pos="8306"/>
        </w:tabs>
      </w:pPr>
      <w:hyperlink w:anchor="_Toc373" w:history="1">
        <w:r>
          <w:rPr>
            <w:rFonts w:ascii="仿宋" w:eastAsia="仿宋" w:hAnsi="仿宋" w:cs="仿宋" w:hint="eastAsia"/>
            <w:lang w:val="en-GB"/>
          </w:rPr>
          <w:t>(一)、跨渠道整合</w:t>
        </w:r>
        <w:r>
          <w:tab/>
        </w:r>
        <w:r>
          <w:fldChar w:fldCharType="begin"/>
        </w:r>
        <w:r>
          <w:instrText xml:space="preserve"> PAGEREF _Toc373 \h </w:instrText>
        </w:r>
        <w:r>
          <w:fldChar w:fldCharType="separate"/>
        </w:r>
        <w:r>
          <w:t>35</w:t>
        </w:r>
        <w:r>
          <w:fldChar w:fldCharType="end"/>
        </w:r>
      </w:hyperlink>
    </w:p>
    <w:p>
      <w:pPr>
        <w:pStyle w:val="TOC2"/>
        <w:tabs>
          <w:tab w:val="right" w:leader="dot" w:pos="8306"/>
        </w:tabs>
      </w:pPr>
      <w:hyperlink w:anchor="_Toc27710" w:history="1">
        <w:r>
          <w:rPr>
            <w:rFonts w:ascii="仿宋" w:eastAsia="仿宋" w:hAnsi="仿宋" w:cs="仿宋" w:hint="eastAsia"/>
            <w:lang w:val="en-GB"/>
          </w:rPr>
          <w:t>(二)、品牌一体化</w:t>
        </w:r>
        <w:r>
          <w:tab/>
        </w:r>
        <w:r>
          <w:fldChar w:fldCharType="begin"/>
        </w:r>
        <w:r>
          <w:instrText xml:space="preserve"> PAGEREF _Toc27710 \h </w:instrText>
        </w:r>
        <w:r>
          <w:fldChar w:fldCharType="separate"/>
        </w:r>
        <w:r>
          <w:t>37</w:t>
        </w:r>
        <w:r>
          <w:fldChar w:fldCharType="end"/>
        </w:r>
      </w:hyperlink>
    </w:p>
    <w:p>
      <w:pPr>
        <w:pStyle w:val="TOC2"/>
        <w:tabs>
          <w:tab w:val="right" w:leader="dot" w:pos="8306"/>
        </w:tabs>
      </w:pPr>
      <w:hyperlink w:anchor="_Toc24085" w:history="1">
        <w:r>
          <w:rPr>
            <w:rFonts w:ascii="仿宋" w:eastAsia="仿宋" w:hAnsi="仿宋" w:cs="仿宋" w:hint="eastAsia"/>
            <w:lang w:val="en-GB"/>
          </w:rPr>
          <w:t>(三)、数据整合</w:t>
        </w:r>
        <w:r>
          <w:tab/>
        </w:r>
        <w:r>
          <w:fldChar w:fldCharType="begin"/>
        </w:r>
        <w:r>
          <w:instrText xml:space="preserve"> PAGEREF _Toc24085 \h </w:instrText>
        </w:r>
        <w:r>
          <w:fldChar w:fldCharType="separate"/>
        </w:r>
        <w:r>
          <w:t>39</w:t>
        </w:r>
        <w:r>
          <w:fldChar w:fldCharType="end"/>
        </w:r>
      </w:hyperlink>
    </w:p>
    <w:p>
      <w:pPr>
        <w:pStyle w:val="TOC2"/>
        <w:tabs>
          <w:tab w:val="right" w:leader="dot" w:pos="8306"/>
        </w:tabs>
      </w:pPr>
      <w:hyperlink w:anchor="_Toc1452" w:history="1">
        <w:r>
          <w:rPr>
            <w:rFonts w:ascii="仿宋" w:eastAsia="仿宋" w:hAnsi="仿宋" w:cs="仿宋" w:hint="eastAsia"/>
            <w:lang w:val="en-GB"/>
          </w:rPr>
          <w:t>(四)、客户关系管理</w:t>
        </w:r>
        <w:r>
          <w:tab/>
        </w:r>
        <w:r>
          <w:fldChar w:fldCharType="begin"/>
        </w:r>
        <w:r>
          <w:instrText xml:space="preserve"> PAGEREF _Toc1452 \h </w:instrText>
        </w:r>
        <w:r>
          <w:fldChar w:fldCharType="separate"/>
        </w:r>
        <w:r>
          <w:t>40</w:t>
        </w:r>
        <w:r>
          <w:fldChar w:fldCharType="end"/>
        </w:r>
      </w:hyperlink>
    </w:p>
    <w:p>
      <w:pPr>
        <w:pStyle w:val="TOC1"/>
        <w:tabs>
          <w:tab w:val="right" w:leader="dot" w:pos="8306"/>
        </w:tabs>
      </w:pPr>
      <w:hyperlink w:anchor="_Toc7298" w:history="1">
        <w:r>
          <w:rPr>
            <w:rFonts w:ascii="仿宋" w:eastAsia="仿宋" w:hAnsi="仿宋" w:cs="仿宋" w:hint="eastAsia"/>
            <w:lang w:val="en-GB"/>
          </w:rPr>
          <w:t>七、桥接车辆促销策略</w:t>
        </w:r>
        <w:r>
          <w:tab/>
        </w:r>
        <w:r>
          <w:fldChar w:fldCharType="begin"/>
        </w:r>
        <w:r>
          <w:instrText xml:space="preserve"> PAGEREF _Toc7298 \h </w:instrText>
        </w:r>
        <w:r>
          <w:fldChar w:fldCharType="separate"/>
        </w:r>
        <w:r>
          <w:t>44</w:t>
        </w:r>
        <w:r>
          <w:fldChar w:fldCharType="end"/>
        </w:r>
      </w:hyperlink>
    </w:p>
    <w:p>
      <w:pPr>
        <w:pStyle w:val="TOC2"/>
        <w:tabs>
          <w:tab w:val="right" w:leader="dot" w:pos="8306"/>
        </w:tabs>
      </w:pPr>
      <w:hyperlink w:anchor="_Toc24671" w:history="1">
        <w:r>
          <w:rPr>
            <w:rFonts w:ascii="仿宋" w:eastAsia="仿宋" w:hAnsi="仿宋" w:cs="仿宋" w:hint="eastAsia"/>
            <w:lang w:val="en-GB"/>
          </w:rPr>
          <w:t>(一)、广告与宣传</w:t>
        </w:r>
        <w:r>
          <w:tab/>
        </w:r>
        <w:r>
          <w:fldChar w:fldCharType="begin"/>
        </w:r>
        <w:r>
          <w:instrText xml:space="preserve"> PAGEREF _Toc24671 \h </w:instrText>
        </w:r>
        <w:r>
          <w:fldChar w:fldCharType="separate"/>
        </w:r>
        <w:r>
          <w:t>44</w:t>
        </w:r>
        <w:r>
          <w:fldChar w:fldCharType="end"/>
        </w:r>
      </w:hyperlink>
    </w:p>
    <w:p>
      <w:pPr>
        <w:pStyle w:val="TOC2"/>
        <w:tabs>
          <w:tab w:val="right" w:leader="dot" w:pos="8306"/>
        </w:tabs>
      </w:pPr>
      <w:hyperlink w:anchor="_Toc10264" w:history="1">
        <w:r>
          <w:rPr>
            <w:rFonts w:ascii="仿宋" w:eastAsia="仿宋" w:hAnsi="仿宋" w:cs="仿宋" w:hint="eastAsia"/>
            <w:lang w:val="en-GB"/>
          </w:rPr>
          <w:t>(二)、促销活动</w:t>
        </w:r>
        <w:r>
          <w:tab/>
        </w:r>
        <w:r>
          <w:fldChar w:fldCharType="begin"/>
        </w:r>
        <w:r>
          <w:instrText xml:space="preserve"> PAGEREF _Toc10264 \h </w:instrText>
        </w:r>
        <w:r>
          <w:fldChar w:fldCharType="separate"/>
        </w:r>
        <w:r>
          <w:t>46</w:t>
        </w:r>
        <w:r>
          <w:fldChar w:fldCharType="end"/>
        </w:r>
      </w:hyperlink>
    </w:p>
    <w:p>
      <w:pPr>
        <w:pStyle w:val="TOC2"/>
        <w:tabs>
          <w:tab w:val="right" w:leader="dot" w:pos="8306"/>
        </w:tabs>
      </w:pPr>
      <w:hyperlink w:anchor="_Toc20913" w:history="1">
        <w:r>
          <w:rPr>
            <w:rFonts w:ascii="仿宋" w:eastAsia="仿宋" w:hAnsi="仿宋" w:cs="仿宋" w:hint="eastAsia"/>
            <w:lang w:val="en-GB"/>
          </w:rPr>
          <w:t>(三)、品牌推广</w:t>
        </w:r>
        <w:r>
          <w:tab/>
        </w:r>
        <w:r>
          <w:fldChar w:fldCharType="begin"/>
        </w:r>
        <w:r>
          <w:instrText xml:space="preserve"> PAGEREF _Toc20913 \h </w:instrText>
        </w:r>
        <w:r>
          <w:fldChar w:fldCharType="separate"/>
        </w:r>
        <w:r>
          <w:t>47</w:t>
        </w:r>
        <w:r>
          <w:fldChar w:fldCharType="end"/>
        </w:r>
      </w:hyperlink>
    </w:p>
    <w:p>
      <w:pPr>
        <w:pStyle w:val="TOC2"/>
        <w:tabs>
          <w:tab w:val="right" w:leader="dot" w:pos="8306"/>
        </w:tabs>
      </w:pPr>
      <w:hyperlink w:anchor="_Toc25226" w:history="1">
        <w:r>
          <w:rPr>
            <w:rFonts w:ascii="仿宋" w:eastAsia="仿宋" w:hAnsi="仿宋" w:cs="仿宋" w:hint="eastAsia"/>
            <w:lang w:val="en-GB"/>
          </w:rPr>
          <w:t>(四)、数字营销</w:t>
        </w:r>
        <w:r>
          <w:tab/>
        </w:r>
        <w:r>
          <w:fldChar w:fldCharType="begin"/>
        </w:r>
        <w:r>
          <w:instrText xml:space="preserve"> PAGEREF _Toc25226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48" w:history="1">
        <w:r>
          <w:rPr>
            <w:rFonts w:ascii="仿宋" w:eastAsia="仿宋" w:hAnsi="仿宋" w:cs="仿宋" w:hint="eastAsia"/>
            <w:lang w:val="en-GB"/>
          </w:rPr>
          <w:t>八、桥接车辆市场地位与竞争战略</w:t>
        </w:r>
        <w:r>
          <w:tab/>
        </w:r>
        <w:r>
          <w:fldChar w:fldCharType="begin"/>
        </w:r>
        <w:r>
          <w:instrText xml:space="preserve"> PAGEREF _Toc5948 \h </w:instrText>
        </w:r>
        <w:r>
          <w:fldChar w:fldCharType="separate"/>
        </w:r>
        <w:r>
          <w:t>51</w:t>
        </w:r>
        <w:r>
          <w:fldChar w:fldCharType="end"/>
        </w:r>
      </w:hyperlink>
    </w:p>
    <w:p>
      <w:pPr>
        <w:pStyle w:val="TOC2"/>
        <w:tabs>
          <w:tab w:val="right" w:leader="dot" w:pos="8306"/>
        </w:tabs>
      </w:pPr>
      <w:hyperlink w:anchor="_Toc21215" w:history="1">
        <w:r>
          <w:rPr>
            <w:rFonts w:ascii="仿宋" w:eastAsia="仿宋" w:hAnsi="仿宋" w:cs="仿宋" w:hint="eastAsia"/>
            <w:lang w:val="en-GB"/>
          </w:rPr>
          <w:t>(一)、公司市场地位</w:t>
        </w:r>
        <w:r>
          <w:tab/>
        </w:r>
        <w:r>
          <w:fldChar w:fldCharType="begin"/>
        </w:r>
        <w:r>
          <w:instrText xml:space="preserve"> PAGEREF _Toc21215 \h </w:instrText>
        </w:r>
        <w:r>
          <w:fldChar w:fldCharType="separate"/>
        </w:r>
        <w:r>
          <w:t>51</w:t>
        </w:r>
        <w:r>
          <w:fldChar w:fldCharType="end"/>
        </w:r>
      </w:hyperlink>
    </w:p>
    <w:p>
      <w:pPr>
        <w:pStyle w:val="TOC2"/>
        <w:tabs>
          <w:tab w:val="right" w:leader="dot" w:pos="8306"/>
        </w:tabs>
      </w:pPr>
      <w:hyperlink w:anchor="_Toc9340" w:history="1">
        <w:r>
          <w:rPr>
            <w:rFonts w:ascii="仿宋" w:eastAsia="仿宋" w:hAnsi="仿宋" w:cs="仿宋" w:hint="eastAsia"/>
            <w:lang w:val="en-GB"/>
          </w:rPr>
          <w:t>(二)、竞争对手分析</w:t>
        </w:r>
        <w:r>
          <w:tab/>
        </w:r>
        <w:r>
          <w:fldChar w:fldCharType="begin"/>
        </w:r>
        <w:r>
          <w:instrText xml:space="preserve"> PAGEREF _Toc9340 \h </w:instrText>
        </w:r>
        <w:r>
          <w:fldChar w:fldCharType="separate"/>
        </w:r>
        <w:r>
          <w:t>52</w:t>
        </w:r>
        <w:r>
          <w:fldChar w:fldCharType="end"/>
        </w:r>
      </w:hyperlink>
    </w:p>
    <w:p>
      <w:pPr>
        <w:pStyle w:val="TOC2"/>
        <w:tabs>
          <w:tab w:val="right" w:leader="dot" w:pos="8306"/>
        </w:tabs>
      </w:pPr>
      <w:hyperlink w:anchor="_Toc11524" w:history="1">
        <w:r>
          <w:rPr>
            <w:rFonts w:ascii="仿宋" w:eastAsia="仿宋" w:hAnsi="仿宋" w:cs="仿宋" w:hint="eastAsia"/>
            <w:lang w:val="en-GB"/>
          </w:rPr>
          <w:t>(三)、竞争战略</w:t>
        </w:r>
        <w:r>
          <w:tab/>
        </w:r>
        <w:r>
          <w:fldChar w:fldCharType="begin"/>
        </w:r>
        <w:r>
          <w:instrText xml:space="preserve"> PAGEREF _Toc11524 \h </w:instrText>
        </w:r>
        <w:r>
          <w:fldChar w:fldCharType="separate"/>
        </w:r>
        <w:r>
          <w:t>53</w:t>
        </w:r>
        <w:r>
          <w:fldChar w:fldCharType="end"/>
        </w:r>
      </w:hyperlink>
    </w:p>
    <w:p>
      <w:pPr>
        <w:pStyle w:val="TOC2"/>
        <w:tabs>
          <w:tab w:val="right" w:leader="dot" w:pos="8306"/>
        </w:tabs>
      </w:pPr>
      <w:hyperlink w:anchor="_Toc14979" w:history="1">
        <w:r>
          <w:rPr>
            <w:rFonts w:ascii="仿宋" w:eastAsia="仿宋" w:hAnsi="仿宋" w:cs="仿宋" w:hint="eastAsia"/>
            <w:lang w:val="en-GB"/>
          </w:rPr>
          <w:t>(四)、市场定位</w:t>
        </w:r>
        <w:r>
          <w:tab/>
        </w:r>
        <w:r>
          <w:fldChar w:fldCharType="begin"/>
        </w:r>
        <w:r>
          <w:instrText xml:space="preserve"> PAGEREF _Toc14979 \h </w:instrText>
        </w:r>
        <w:r>
          <w:fldChar w:fldCharType="separate"/>
        </w:r>
        <w:r>
          <w:t>54</w:t>
        </w:r>
        <w:r>
          <w:fldChar w:fldCharType="end"/>
        </w:r>
      </w:hyperlink>
    </w:p>
    <w:p>
      <w:pPr>
        <w:pStyle w:val="TOC1"/>
        <w:tabs>
          <w:tab w:val="right" w:leader="dot" w:pos="8306"/>
        </w:tabs>
      </w:pPr>
      <w:hyperlink w:anchor="_Toc32565" w:history="1">
        <w:r>
          <w:rPr>
            <w:rFonts w:ascii="仿宋" w:eastAsia="仿宋" w:hAnsi="仿宋" w:cs="仿宋" w:hint="eastAsia"/>
            <w:lang w:val="en-GB"/>
          </w:rPr>
          <w:t>九、技术与生产管理</w:t>
        </w:r>
        <w:r>
          <w:tab/>
        </w:r>
        <w:r>
          <w:fldChar w:fldCharType="begin"/>
        </w:r>
        <w:r>
          <w:instrText xml:space="preserve"> PAGEREF _Toc32565 \h </w:instrText>
        </w:r>
        <w:r>
          <w:fldChar w:fldCharType="separate"/>
        </w:r>
        <w:r>
          <w:t>54</w:t>
        </w:r>
        <w:r>
          <w:fldChar w:fldCharType="end"/>
        </w:r>
      </w:hyperlink>
    </w:p>
    <w:p>
      <w:pPr>
        <w:pStyle w:val="TOC2"/>
        <w:tabs>
          <w:tab w:val="right" w:leader="dot" w:pos="8306"/>
        </w:tabs>
      </w:pPr>
      <w:hyperlink w:anchor="_Toc579" w:history="1">
        <w:r>
          <w:rPr>
            <w:rFonts w:ascii="仿宋" w:eastAsia="仿宋" w:hAnsi="仿宋" w:cs="仿宋" w:hint="eastAsia"/>
            <w:lang w:val="en-GB"/>
          </w:rPr>
          <w:t>(一)、生产流程与工艺优化</w:t>
        </w:r>
        <w:r>
          <w:tab/>
        </w:r>
        <w:r>
          <w:fldChar w:fldCharType="begin"/>
        </w:r>
        <w:r>
          <w:instrText xml:space="preserve"> PAGEREF _Toc579 \h </w:instrText>
        </w:r>
        <w:r>
          <w:fldChar w:fldCharType="separate"/>
        </w:r>
        <w:r>
          <w:t>54</w:t>
        </w:r>
        <w:r>
          <w:fldChar w:fldCharType="end"/>
        </w:r>
      </w:hyperlink>
    </w:p>
    <w:p>
      <w:pPr>
        <w:pStyle w:val="TOC2"/>
        <w:tabs>
          <w:tab w:val="right" w:leader="dot" w:pos="8306"/>
        </w:tabs>
      </w:pPr>
      <w:hyperlink w:anchor="_Toc31642" w:history="1">
        <w:r>
          <w:rPr>
            <w:rFonts w:ascii="仿宋" w:eastAsia="仿宋" w:hAnsi="仿宋" w:cs="仿宋" w:hint="eastAsia"/>
            <w:lang w:val="en-GB"/>
          </w:rPr>
          <w:t>(二)、技术创新与研发投入</w:t>
        </w:r>
        <w:r>
          <w:tab/>
        </w:r>
        <w:r>
          <w:fldChar w:fldCharType="begin"/>
        </w:r>
        <w:r>
          <w:instrText xml:space="preserve"> PAGEREF _Toc31642 \h </w:instrText>
        </w:r>
        <w:r>
          <w:fldChar w:fldCharType="separate"/>
        </w:r>
        <w:r>
          <w:t>56</w:t>
        </w:r>
        <w:r>
          <w:fldChar w:fldCharType="end"/>
        </w:r>
      </w:hyperlink>
    </w:p>
    <w:p>
      <w:pPr>
        <w:pStyle w:val="TOC2"/>
        <w:tabs>
          <w:tab w:val="right" w:leader="dot" w:pos="8306"/>
        </w:tabs>
      </w:pPr>
      <w:hyperlink w:anchor="_Toc26175" w:history="1">
        <w:r>
          <w:rPr>
            <w:rFonts w:ascii="仿宋" w:eastAsia="仿宋" w:hAnsi="仿宋" w:cs="仿宋" w:hint="eastAsia"/>
            <w:lang w:val="en-GB"/>
          </w:rPr>
          <w:t>(三)、设备与技术更新计划</w:t>
        </w:r>
        <w:r>
          <w:tab/>
        </w:r>
        <w:r>
          <w:fldChar w:fldCharType="begin"/>
        </w:r>
        <w:r>
          <w:instrText xml:space="preserve"> PAGEREF _Toc26175 \h </w:instrText>
        </w:r>
        <w:r>
          <w:fldChar w:fldCharType="separate"/>
        </w:r>
        <w:r>
          <w:t>57</w:t>
        </w:r>
        <w:r>
          <w:fldChar w:fldCharType="end"/>
        </w:r>
      </w:hyperlink>
    </w:p>
    <w:p>
      <w:pPr>
        <w:pStyle w:val="TOC2"/>
        <w:tabs>
          <w:tab w:val="right" w:leader="dot" w:pos="8306"/>
        </w:tabs>
      </w:pPr>
      <w:hyperlink w:anchor="_Toc18367" w:history="1">
        <w:r>
          <w:rPr>
            <w:rFonts w:ascii="仿宋" w:eastAsia="仿宋" w:hAnsi="仿宋" w:cs="仿宋" w:hint="eastAsia"/>
            <w:lang w:val="en-GB"/>
          </w:rPr>
          <w:t>(四)、质量管理与生产效率提升</w:t>
        </w:r>
        <w:r>
          <w:tab/>
        </w:r>
        <w:r>
          <w:fldChar w:fldCharType="begin"/>
        </w:r>
        <w:r>
          <w:instrText xml:space="preserve"> PAGEREF _Toc18367 \h </w:instrText>
        </w:r>
        <w:r>
          <w:fldChar w:fldCharType="separate"/>
        </w:r>
        <w:r>
          <w:t>58</w:t>
        </w:r>
        <w:r>
          <w:fldChar w:fldCharType="end"/>
        </w:r>
      </w:hyperlink>
    </w:p>
    <w:p>
      <w:pPr>
        <w:pStyle w:val="TOC1"/>
        <w:tabs>
          <w:tab w:val="right" w:leader="dot" w:pos="8306"/>
        </w:tabs>
      </w:pPr>
      <w:hyperlink w:anchor="_Toc3743" w:history="1">
        <w:r>
          <w:rPr>
            <w:rFonts w:ascii="仿宋" w:eastAsia="仿宋" w:hAnsi="仿宋" w:cs="仿宋" w:hint="eastAsia"/>
            <w:lang w:val="en-GB"/>
          </w:rPr>
          <w:t>十、桥接车辆组织市场分析</w:t>
        </w:r>
        <w:r>
          <w:tab/>
        </w:r>
        <w:r>
          <w:fldChar w:fldCharType="begin"/>
        </w:r>
        <w:r>
          <w:instrText xml:space="preserve"> PAGEREF _Toc3743 \h </w:instrText>
        </w:r>
        <w:r>
          <w:fldChar w:fldCharType="separate"/>
        </w:r>
        <w:r>
          <w:t>59</w:t>
        </w:r>
        <w:r>
          <w:fldChar w:fldCharType="end"/>
        </w:r>
      </w:hyperlink>
    </w:p>
    <w:p>
      <w:pPr>
        <w:pStyle w:val="TOC2"/>
        <w:tabs>
          <w:tab w:val="right" w:leader="dot" w:pos="8306"/>
        </w:tabs>
      </w:pPr>
      <w:hyperlink w:anchor="_Toc18642" w:history="1">
        <w:r>
          <w:rPr>
            <w:rFonts w:ascii="仿宋" w:eastAsia="仿宋" w:hAnsi="仿宋" w:cs="仿宋" w:hint="eastAsia"/>
            <w:lang w:val="en-GB"/>
          </w:rPr>
          <w:t>(一)、组织结构</w:t>
        </w:r>
        <w:r>
          <w:tab/>
        </w:r>
        <w:r>
          <w:fldChar w:fldCharType="begin"/>
        </w:r>
        <w:r>
          <w:instrText xml:space="preserve"> PAGEREF _Toc18642 \h </w:instrText>
        </w:r>
        <w:r>
          <w:fldChar w:fldCharType="separate"/>
        </w:r>
        <w:r>
          <w:t>59</w:t>
        </w:r>
        <w:r>
          <w:fldChar w:fldCharType="end"/>
        </w:r>
      </w:hyperlink>
    </w:p>
    <w:p>
      <w:pPr>
        <w:pStyle w:val="TOC2"/>
        <w:tabs>
          <w:tab w:val="right" w:leader="dot" w:pos="8306"/>
        </w:tabs>
      </w:pPr>
      <w:hyperlink w:anchor="_Toc15093" w:history="1">
        <w:r>
          <w:rPr>
            <w:rFonts w:ascii="仿宋" w:eastAsia="仿宋" w:hAnsi="仿宋" w:cs="仿宋" w:hint="eastAsia"/>
            <w:lang w:val="en-GB"/>
          </w:rPr>
          <w:t>(二)、决策机制</w:t>
        </w:r>
        <w:r>
          <w:tab/>
        </w:r>
        <w:r>
          <w:fldChar w:fldCharType="begin"/>
        </w:r>
        <w:r>
          <w:instrText xml:space="preserve"> PAGEREF _Toc15093 \h </w:instrText>
        </w:r>
        <w:r>
          <w:fldChar w:fldCharType="separate"/>
        </w:r>
        <w:r>
          <w:t>60</w:t>
        </w:r>
        <w:r>
          <w:fldChar w:fldCharType="end"/>
        </w:r>
      </w:hyperlink>
    </w:p>
    <w:p>
      <w:pPr>
        <w:pStyle w:val="TOC2"/>
        <w:tabs>
          <w:tab w:val="right" w:leader="dot" w:pos="8306"/>
        </w:tabs>
      </w:pPr>
      <w:hyperlink w:anchor="_Toc23242" w:history="1">
        <w:r>
          <w:rPr>
            <w:rFonts w:ascii="仿宋" w:eastAsia="仿宋" w:hAnsi="仿宋" w:cs="仿宋" w:hint="eastAsia"/>
            <w:lang w:val="en-GB"/>
          </w:rPr>
          <w:t>(三)、企业文化</w:t>
        </w:r>
        <w:r>
          <w:tab/>
        </w:r>
        <w:r>
          <w:fldChar w:fldCharType="begin"/>
        </w:r>
        <w:r>
          <w:instrText xml:space="preserve"> PAGEREF _Toc23242 \h </w:instrText>
        </w:r>
        <w:r>
          <w:fldChar w:fldCharType="separate"/>
        </w:r>
        <w:r>
          <w:t>62</w:t>
        </w:r>
        <w:r>
          <w:fldChar w:fldCharType="end"/>
        </w:r>
      </w:hyperlink>
    </w:p>
    <w:p>
      <w:pPr>
        <w:pStyle w:val="TOC2"/>
        <w:tabs>
          <w:tab w:val="right" w:leader="dot" w:pos="8306"/>
        </w:tabs>
      </w:pPr>
      <w:hyperlink w:anchor="_Toc20287" w:history="1">
        <w:r>
          <w:rPr>
            <w:rFonts w:ascii="仿宋" w:eastAsia="仿宋" w:hAnsi="仿宋" w:cs="仿宋" w:hint="eastAsia"/>
            <w:lang w:val="en-GB"/>
          </w:rPr>
          <w:t>(四)、供应商关系</w:t>
        </w:r>
        <w:r>
          <w:tab/>
        </w:r>
        <w:r>
          <w:fldChar w:fldCharType="begin"/>
        </w:r>
        <w:r>
          <w:instrText xml:space="preserve"> PAGEREF _Toc20287 \h </w:instrText>
        </w:r>
        <w:r>
          <w:fldChar w:fldCharType="separate"/>
        </w:r>
        <w:r>
          <w:t>63</w:t>
        </w:r>
        <w:r>
          <w:fldChar w:fldCharType="end"/>
        </w:r>
      </w:hyperlink>
    </w:p>
    <w:p>
      <w:pPr>
        <w:pStyle w:val="TOC1"/>
        <w:tabs>
          <w:tab w:val="right" w:leader="dot" w:pos="8306"/>
        </w:tabs>
      </w:pPr>
      <w:hyperlink w:anchor="_Toc4589" w:history="1">
        <w:r>
          <w:rPr>
            <w:rFonts w:ascii="仿宋" w:eastAsia="仿宋" w:hAnsi="仿宋" w:cs="仿宋" w:hint="eastAsia"/>
            <w:lang w:val="en-GB"/>
          </w:rPr>
          <w:t>十一、市场营销与销售策略</w:t>
        </w:r>
        <w:r>
          <w:tab/>
        </w:r>
        <w:r>
          <w:fldChar w:fldCharType="begin"/>
        </w:r>
        <w:r>
          <w:instrText xml:space="preserve"> PAGEREF _Toc4589 \h </w:instrText>
        </w:r>
        <w:r>
          <w:fldChar w:fldCharType="separate"/>
        </w:r>
        <w:r>
          <w:t>64</w:t>
        </w:r>
        <w:r>
          <w:fldChar w:fldCharType="end"/>
        </w:r>
      </w:hyperlink>
    </w:p>
    <w:p>
      <w:pPr>
        <w:pStyle w:val="TOC2"/>
        <w:tabs>
          <w:tab w:val="right" w:leader="dot" w:pos="8306"/>
        </w:tabs>
      </w:pPr>
      <w:hyperlink w:anchor="_Toc21996" w:history="1">
        <w:r>
          <w:rPr>
            <w:rFonts w:ascii="仿宋" w:eastAsia="仿宋" w:hAnsi="仿宋" w:cs="仿宋" w:hint="eastAsia"/>
            <w:lang w:val="en-GB"/>
          </w:rPr>
          <w:t>(一)、市场推广与品牌建设</w:t>
        </w:r>
        <w:r>
          <w:tab/>
        </w:r>
        <w:r>
          <w:fldChar w:fldCharType="begin"/>
        </w:r>
        <w:r>
          <w:instrText xml:space="preserve"> PAGEREF _Toc21996 \h </w:instrText>
        </w:r>
        <w:r>
          <w:fldChar w:fldCharType="separate"/>
        </w:r>
        <w:r>
          <w:t>64</w:t>
        </w:r>
        <w:r>
          <w:fldChar w:fldCharType="end"/>
        </w:r>
      </w:hyperlink>
    </w:p>
    <w:p>
      <w:pPr>
        <w:pStyle w:val="TOC2"/>
        <w:tabs>
          <w:tab w:val="right" w:leader="dot" w:pos="8306"/>
        </w:tabs>
      </w:pPr>
      <w:hyperlink w:anchor="_Toc24904" w:history="1">
        <w:r>
          <w:rPr>
            <w:rFonts w:ascii="仿宋" w:eastAsia="仿宋" w:hAnsi="仿宋" w:cs="仿宋" w:hint="eastAsia"/>
            <w:lang w:val="en-GB"/>
          </w:rPr>
          <w:t>(二)、销售渠道与分销网络</w:t>
        </w:r>
        <w:r>
          <w:tab/>
        </w:r>
        <w:r>
          <w:fldChar w:fldCharType="begin"/>
        </w:r>
        <w:r>
          <w:instrText xml:space="preserve"> PAGEREF _Toc24904 \h </w:instrText>
        </w:r>
        <w:r>
          <w:fldChar w:fldCharType="separate"/>
        </w:r>
        <w:r>
          <w:t>65</w:t>
        </w:r>
        <w:r>
          <w:fldChar w:fldCharType="end"/>
        </w:r>
      </w:hyperlink>
    </w:p>
    <w:p>
      <w:pPr>
        <w:pStyle w:val="TOC2"/>
        <w:tabs>
          <w:tab w:val="right" w:leader="dot" w:pos="8306"/>
        </w:tabs>
      </w:pPr>
      <w:hyperlink w:anchor="_Toc1758" w:history="1">
        <w:r>
          <w:rPr>
            <w:rFonts w:ascii="仿宋" w:eastAsia="仿宋" w:hAnsi="仿宋" w:cs="仿宋" w:hint="eastAsia"/>
            <w:lang w:val="en-GB"/>
          </w:rPr>
          <w:t>(三)、客户关系管理与维护</w:t>
        </w:r>
        <w:r>
          <w:tab/>
        </w:r>
        <w:r>
          <w:fldChar w:fldCharType="begin"/>
        </w:r>
        <w:r>
          <w:instrText xml:space="preserve"> PAGEREF _Toc1758 \h </w:instrText>
        </w:r>
        <w:r>
          <w:fldChar w:fldCharType="separate"/>
        </w:r>
        <w:r>
          <w:t>66</w:t>
        </w:r>
        <w:r>
          <w:fldChar w:fldCharType="end"/>
        </w:r>
      </w:hyperlink>
    </w:p>
    <w:p>
      <w:pPr>
        <w:pStyle w:val="TOC2"/>
        <w:tabs>
          <w:tab w:val="right" w:leader="dot" w:pos="8306"/>
        </w:tabs>
      </w:pPr>
      <w:hyperlink w:anchor="_Toc5648" w:history="1">
        <w:r>
          <w:rPr>
            <w:rFonts w:ascii="仿宋" w:eastAsia="仿宋" w:hAnsi="仿宋" w:cs="仿宋" w:hint="eastAsia"/>
            <w:lang w:val="en-GB"/>
          </w:rPr>
          <w:t>(四)、市场反馈与调整策略</w:t>
        </w:r>
        <w:r>
          <w:tab/>
        </w:r>
        <w:r>
          <w:fldChar w:fldCharType="begin"/>
        </w:r>
        <w:r>
          <w:instrText xml:space="preserve"> PAGEREF _Toc5648 \h </w:instrText>
        </w:r>
        <w:r>
          <w:fldChar w:fldCharType="separate"/>
        </w:r>
        <w:r>
          <w:t>67</w:t>
        </w:r>
        <w:r>
          <w:fldChar w:fldCharType="end"/>
        </w:r>
      </w:hyperlink>
    </w:p>
    <w:p>
      <w:pPr>
        <w:pStyle w:val="TOC1"/>
        <w:tabs>
          <w:tab w:val="right" w:leader="dot" w:pos="8306"/>
        </w:tabs>
      </w:pPr>
      <w:hyperlink w:anchor="_Toc9164" w:history="1">
        <w:r>
          <w:rPr>
            <w:rFonts w:ascii="仿宋" w:eastAsia="仿宋" w:hAnsi="仿宋" w:cs="仿宋" w:hint="eastAsia"/>
            <w:lang w:val="en-GB"/>
          </w:rPr>
          <w:t>十二、桥接车辆数字化发展方案</w:t>
        </w:r>
        <w:r>
          <w:tab/>
        </w:r>
        <w:r>
          <w:fldChar w:fldCharType="begin"/>
        </w:r>
        <w:r>
          <w:instrText xml:space="preserve"> PAGEREF _Toc9164 \h </w:instrText>
        </w:r>
        <w:r>
          <w:fldChar w:fldCharType="separate"/>
        </w:r>
        <w:r>
          <w:t>69</w:t>
        </w:r>
        <w:r>
          <w:fldChar w:fldCharType="end"/>
        </w:r>
      </w:hyperlink>
    </w:p>
    <w:p>
      <w:pPr>
        <w:pStyle w:val="TOC2"/>
        <w:tabs>
          <w:tab w:val="right" w:leader="dot" w:pos="8306"/>
        </w:tabs>
      </w:pPr>
      <w:hyperlink w:anchor="_Toc22292" w:history="1">
        <w:r>
          <w:rPr>
            <w:rFonts w:ascii="仿宋" w:eastAsia="仿宋" w:hAnsi="仿宋" w:cs="仿宋" w:hint="eastAsia"/>
            <w:lang w:val="en-GB"/>
          </w:rPr>
          <w:t>(一)、数字化战略规划</w:t>
        </w:r>
        <w:r>
          <w:tab/>
        </w:r>
        <w:r>
          <w:fldChar w:fldCharType="begin"/>
        </w:r>
        <w:r>
          <w:instrText xml:space="preserve"> PAGEREF _Toc22292 \h </w:instrText>
        </w:r>
        <w:r>
          <w:fldChar w:fldCharType="separate"/>
        </w:r>
        <w:r>
          <w:t>69</w:t>
        </w:r>
        <w:r>
          <w:fldChar w:fldCharType="end"/>
        </w:r>
      </w:hyperlink>
    </w:p>
    <w:p>
      <w:pPr>
        <w:pStyle w:val="TOC2"/>
        <w:tabs>
          <w:tab w:val="right" w:leader="dot" w:pos="8306"/>
        </w:tabs>
      </w:pPr>
      <w:hyperlink w:anchor="_Toc15474" w:history="1">
        <w:r>
          <w:rPr>
            <w:rFonts w:ascii="仿宋" w:eastAsia="仿宋" w:hAnsi="仿宋" w:cs="仿宋" w:hint="eastAsia"/>
            <w:lang w:val="en-GB"/>
          </w:rPr>
          <w:t>(二)、数据安全与隐私保护</w:t>
        </w:r>
        <w:r>
          <w:tab/>
        </w:r>
        <w:r>
          <w:fldChar w:fldCharType="begin"/>
        </w:r>
        <w:r>
          <w:instrText xml:space="preserve"> PAGEREF _Toc15474 \h </w:instrText>
        </w:r>
        <w:r>
          <w:fldChar w:fldCharType="separate"/>
        </w:r>
        <w:r>
          <w:t>70</w:t>
        </w:r>
        <w:r>
          <w:fldChar w:fldCharType="end"/>
        </w:r>
      </w:hyperlink>
    </w:p>
    <w:p>
      <w:pPr>
        <w:pStyle w:val="TOC2"/>
        <w:tabs>
          <w:tab w:val="right" w:leader="dot" w:pos="8306"/>
        </w:tabs>
      </w:pPr>
      <w:hyperlink w:anchor="_Toc4257" w:history="1">
        <w:r>
          <w:rPr>
            <w:rFonts w:ascii="仿宋" w:eastAsia="仿宋" w:hAnsi="仿宋" w:cs="仿宋" w:hint="eastAsia"/>
            <w:lang w:val="en-GB"/>
          </w:rPr>
          <w:t>(三)、人工智能与大数据应用</w:t>
        </w:r>
        <w:r>
          <w:tab/>
        </w:r>
        <w:r>
          <w:fldChar w:fldCharType="begin"/>
        </w:r>
        <w:r>
          <w:instrText xml:space="preserve"> PAGEREF _Toc4257 \h </w:instrText>
        </w:r>
        <w:r>
          <w:fldChar w:fldCharType="separate"/>
        </w:r>
        <w:r>
          <w:t>71</w:t>
        </w:r>
        <w:r>
          <w:fldChar w:fldCharType="end"/>
        </w:r>
      </w:hyperlink>
    </w:p>
    <w:p>
      <w:pPr>
        <w:pStyle w:val="TOC2"/>
        <w:tabs>
          <w:tab w:val="right" w:leader="dot" w:pos="8306"/>
        </w:tabs>
      </w:pPr>
      <w:hyperlink w:anchor="_Toc16747" w:history="1">
        <w:r>
          <w:rPr>
            <w:rFonts w:ascii="仿宋" w:eastAsia="仿宋" w:hAnsi="仿宋" w:cs="仿宋" w:hint="eastAsia"/>
            <w:lang w:val="en-GB"/>
          </w:rPr>
          <w:t>(四)、信息技术基础设施建设</w:t>
        </w:r>
        <w:r>
          <w:tab/>
        </w:r>
        <w:r>
          <w:fldChar w:fldCharType="begin"/>
        </w:r>
        <w:r>
          <w:instrText xml:space="preserve"> PAGEREF _Toc16747 \h </w:instrText>
        </w:r>
        <w:r>
          <w:fldChar w:fldCharType="separate"/>
        </w:r>
        <w:r>
          <w:t>72</w:t>
        </w:r>
        <w:r>
          <w:fldChar w:fldCharType="end"/>
        </w:r>
      </w:hyperlink>
    </w:p>
    <w:p>
      <w:pPr>
        <w:pStyle w:val="TOC1"/>
        <w:tabs>
          <w:tab w:val="right" w:leader="dot" w:pos="8306"/>
        </w:tabs>
      </w:pPr>
      <w:hyperlink w:anchor="_Toc14462" w:history="1">
        <w:r>
          <w:rPr>
            <w:rFonts w:ascii="仿宋" w:eastAsia="仿宋" w:hAnsi="仿宋" w:cs="仿宋" w:hint="eastAsia"/>
            <w:lang w:val="en-GB"/>
          </w:rPr>
          <w:t>十三、桥接车辆行业发展方向</w:t>
        </w:r>
        <w:r>
          <w:tab/>
        </w:r>
        <w:r>
          <w:fldChar w:fldCharType="begin"/>
        </w:r>
        <w:r>
          <w:instrText xml:space="preserve"> PAGEREF _Toc14462 \h </w:instrText>
        </w:r>
        <w:r>
          <w:fldChar w:fldCharType="separate"/>
        </w:r>
        <w:r>
          <w:t>74</w:t>
        </w:r>
        <w:r>
          <w:fldChar w:fldCharType="end"/>
        </w:r>
      </w:hyperlink>
    </w:p>
    <w:p>
      <w:pPr>
        <w:pStyle w:val="TOC2"/>
        <w:tabs>
          <w:tab w:val="right" w:leader="dot" w:pos="8306"/>
        </w:tabs>
      </w:pPr>
      <w:hyperlink w:anchor="_Toc17063" w:history="1">
        <w:r>
          <w:rPr>
            <w:rFonts w:ascii="仿宋" w:eastAsia="仿宋" w:hAnsi="仿宋" w:cs="仿宋" w:hint="eastAsia"/>
            <w:lang w:val="en-GB"/>
          </w:rPr>
          <w:t>(一)、未来趋势与预测</w:t>
        </w:r>
        <w:r>
          <w:tab/>
        </w:r>
        <w:r>
          <w:fldChar w:fldCharType="begin"/>
        </w:r>
        <w:r>
          <w:instrText xml:space="preserve"> PAGEREF _Toc17063 \h </w:instrText>
        </w:r>
        <w:r>
          <w:fldChar w:fldCharType="separate"/>
        </w:r>
        <w:r>
          <w:t>74</w:t>
        </w:r>
        <w:r>
          <w:fldChar w:fldCharType="end"/>
        </w:r>
      </w:hyperlink>
    </w:p>
    <w:p>
      <w:pPr>
        <w:pStyle w:val="TOC2"/>
        <w:tabs>
          <w:tab w:val="right" w:leader="dot" w:pos="8306"/>
        </w:tabs>
      </w:pPr>
      <w:hyperlink w:anchor="_Toc29428" w:history="1">
        <w:r>
          <w:rPr>
            <w:rFonts w:ascii="仿宋" w:eastAsia="仿宋" w:hAnsi="仿宋" w:cs="仿宋" w:hint="eastAsia"/>
            <w:lang w:val="en-GB"/>
          </w:rPr>
          <w:t>(二)、新兴技术应用</w:t>
        </w:r>
        <w:r>
          <w:tab/>
        </w:r>
        <w:r>
          <w:fldChar w:fldCharType="begin"/>
        </w:r>
        <w:r>
          <w:instrText xml:space="preserve"> PAGEREF _Toc29428 \h </w:instrText>
        </w:r>
        <w:r>
          <w:fldChar w:fldCharType="separate"/>
        </w:r>
        <w:r>
          <w:t>75</w:t>
        </w:r>
        <w:r>
          <w:fldChar w:fldCharType="end"/>
        </w:r>
      </w:hyperlink>
    </w:p>
    <w:p>
      <w:pPr>
        <w:pStyle w:val="TOC2"/>
        <w:tabs>
          <w:tab w:val="right" w:leader="dot" w:pos="8306"/>
        </w:tabs>
      </w:pPr>
      <w:hyperlink w:anchor="_Toc24291" w:history="1">
        <w:r>
          <w:rPr>
            <w:rFonts w:ascii="仿宋" w:eastAsia="仿宋" w:hAnsi="仿宋" w:cs="仿宋" w:hint="eastAsia"/>
            <w:lang w:val="en-GB"/>
          </w:rPr>
          <w:t>(三)、桥接车辆行业生态系统构建</w:t>
        </w:r>
        <w:r>
          <w:tab/>
        </w:r>
        <w:r>
          <w:fldChar w:fldCharType="begin"/>
        </w:r>
        <w:r>
          <w:instrText xml:space="preserve"> PAGEREF _Toc24291 \h </w:instrText>
        </w:r>
        <w:r>
          <w:fldChar w:fldCharType="separate"/>
        </w:r>
        <w:r>
          <w:t>77</w:t>
        </w:r>
        <w:r>
          <w:fldChar w:fldCharType="end"/>
        </w:r>
      </w:hyperlink>
    </w:p>
    <w:p>
      <w:pPr>
        <w:pStyle w:val="TOC2"/>
        <w:tabs>
          <w:tab w:val="right" w:leader="dot" w:pos="8306"/>
        </w:tabs>
      </w:pPr>
      <w:hyperlink w:anchor="_Toc10499" w:history="1">
        <w:r>
          <w:rPr>
            <w:rFonts w:ascii="仿宋" w:eastAsia="仿宋" w:hAnsi="仿宋" w:cs="仿宋" w:hint="eastAsia"/>
            <w:lang w:val="en-GB"/>
          </w:rPr>
          <w:t>(四)、国际市场拓展策略</w:t>
        </w:r>
        <w:r>
          <w:tab/>
        </w:r>
        <w:r>
          <w:fldChar w:fldCharType="begin"/>
        </w:r>
        <w:r>
          <w:instrText xml:space="preserve"> PAGEREF _Toc10499 \h </w:instrText>
        </w:r>
        <w:r>
          <w:fldChar w:fldCharType="separate"/>
        </w:r>
        <w:r>
          <w:t>78</w:t>
        </w:r>
        <w:r>
          <w:fldChar w:fldCharType="end"/>
        </w:r>
      </w:hyperlink>
    </w:p>
    <w:p>
      <w:pPr>
        <w:pStyle w:val="TOC1"/>
        <w:tabs>
          <w:tab w:val="right" w:leader="dot" w:pos="8306"/>
        </w:tabs>
      </w:pPr>
      <w:hyperlink w:anchor="_Toc21387" w:history="1">
        <w:r>
          <w:rPr>
            <w:rFonts w:ascii="仿宋" w:eastAsia="仿宋" w:hAnsi="仿宋" w:cs="仿宋" w:hint="eastAsia"/>
            <w:lang w:val="en-GB"/>
          </w:rPr>
          <w:t>十四、桥接车辆人才战略与团队建设</w:t>
        </w:r>
        <w:r>
          <w:tab/>
        </w:r>
        <w:r>
          <w:fldChar w:fldCharType="begin"/>
        </w:r>
        <w:r>
          <w:instrText xml:space="preserve"> PAGEREF _Toc21387 \h </w:instrText>
        </w:r>
        <w:r>
          <w:fldChar w:fldCharType="separate"/>
        </w:r>
        <w:r>
          <w:t>79</w:t>
        </w:r>
        <w:r>
          <w:fldChar w:fldCharType="end"/>
        </w:r>
      </w:hyperlink>
    </w:p>
    <w:p>
      <w:pPr>
        <w:pStyle w:val="TOC2"/>
        <w:tabs>
          <w:tab w:val="right" w:leader="dot" w:pos="8306"/>
        </w:tabs>
      </w:pPr>
      <w:hyperlink w:anchor="_Toc24871" w:history="1">
        <w:r>
          <w:rPr>
            <w:rFonts w:ascii="仿宋" w:eastAsia="仿宋" w:hAnsi="仿宋" w:cs="仿宋" w:hint="eastAsia"/>
            <w:lang w:val="en-GB"/>
          </w:rPr>
          <w:t>(一)、人才需求与招聘计划</w:t>
        </w:r>
        <w:r>
          <w:tab/>
        </w:r>
        <w:r>
          <w:fldChar w:fldCharType="begin"/>
        </w:r>
        <w:r>
          <w:instrText xml:space="preserve"> PAGEREF _Toc24871 \h </w:instrText>
        </w:r>
        <w:r>
          <w:fldChar w:fldCharType="separate"/>
        </w:r>
        <w:r>
          <w:t>79</w:t>
        </w:r>
        <w:r>
          <w:fldChar w:fldCharType="end"/>
        </w:r>
      </w:hyperlink>
    </w:p>
    <w:p>
      <w:pPr>
        <w:pStyle w:val="TOC2"/>
        <w:tabs>
          <w:tab w:val="right" w:leader="dot" w:pos="8306"/>
        </w:tabs>
      </w:pPr>
      <w:hyperlink w:anchor="_Toc22760" w:history="1">
        <w:r>
          <w:rPr>
            <w:rFonts w:ascii="仿宋" w:eastAsia="仿宋" w:hAnsi="仿宋" w:cs="仿宋" w:hint="eastAsia"/>
            <w:lang w:val="en-GB"/>
          </w:rPr>
          <w:t>(二)、培训与专业发展</w:t>
        </w:r>
        <w:r>
          <w:tab/>
        </w:r>
        <w:r>
          <w:fldChar w:fldCharType="begin"/>
        </w:r>
        <w:r>
          <w:instrText xml:space="preserve"> PAGEREF _Toc22760 \h </w:instrText>
        </w:r>
        <w:r>
          <w:fldChar w:fldCharType="separate"/>
        </w:r>
        <w:r>
          <w:t>80</w:t>
        </w:r>
        <w:r>
          <w:fldChar w:fldCharType="end"/>
        </w:r>
      </w:hyperlink>
    </w:p>
    <w:p>
      <w:pPr>
        <w:pStyle w:val="TOC2"/>
        <w:tabs>
          <w:tab w:val="right" w:leader="dot" w:pos="8306"/>
        </w:tabs>
      </w:pPr>
      <w:hyperlink w:anchor="_Toc30556" w:history="1">
        <w:r>
          <w:rPr>
            <w:rFonts w:ascii="仿宋" w:eastAsia="仿宋" w:hAnsi="仿宋" w:cs="仿宋" w:hint="eastAsia"/>
            <w:lang w:val="en-GB"/>
          </w:rPr>
          <w:t>(三)、绩效评价与激励机制</w:t>
        </w:r>
        <w:r>
          <w:tab/>
        </w:r>
        <w:r>
          <w:fldChar w:fldCharType="begin"/>
        </w:r>
        <w:r>
          <w:instrText xml:space="preserve"> PAGEREF _Toc30556 \h </w:instrText>
        </w:r>
        <w:r>
          <w:fldChar w:fldCharType="separate"/>
        </w:r>
        <w:r>
          <w:t>82</w:t>
        </w:r>
        <w:r>
          <w:fldChar w:fldCharType="end"/>
        </w:r>
      </w:hyperlink>
    </w:p>
    <w:p>
      <w:pPr>
        <w:pStyle w:val="TOC2"/>
        <w:tabs>
          <w:tab w:val="right" w:leader="dot" w:pos="8306"/>
        </w:tabs>
      </w:pPr>
      <w:hyperlink w:anchor="_Toc5259" w:history="1">
        <w:r>
          <w:rPr>
            <w:rFonts w:ascii="仿宋" w:eastAsia="仿宋" w:hAnsi="仿宋" w:cs="仿宋" w:hint="eastAsia"/>
            <w:lang w:val="en-GB"/>
          </w:rPr>
          <w:t>(四)、团队建设与协作模式</w:t>
        </w:r>
        <w:r>
          <w:tab/>
        </w:r>
        <w:r>
          <w:fldChar w:fldCharType="begin"/>
        </w:r>
        <w:r>
          <w:instrText xml:space="preserve"> PAGEREF _Toc5259 \h </w:instrText>
        </w:r>
        <w:r>
          <w:fldChar w:fldCharType="separate"/>
        </w:r>
        <w:r>
          <w:t>83</w:t>
        </w:r>
        <w:r>
          <w:fldChar w:fldCharType="end"/>
        </w:r>
      </w:hyperlink>
    </w:p>
    <w:p>
      <w:pPr>
        <w:pStyle w:val="TOC1"/>
        <w:tabs>
          <w:tab w:val="right" w:leader="dot" w:pos="8306"/>
        </w:tabs>
      </w:pPr>
      <w:hyperlink w:anchor="_Toc30282" w:history="1">
        <w:r>
          <w:rPr>
            <w:rFonts w:ascii="仿宋" w:eastAsia="仿宋" w:hAnsi="仿宋" w:cs="仿宋" w:hint="eastAsia"/>
            <w:lang w:val="en-GB"/>
          </w:rPr>
          <w:t>十五、桥接车辆供应链管理</w:t>
        </w:r>
        <w:r>
          <w:tab/>
        </w:r>
        <w:r>
          <w:fldChar w:fldCharType="begin"/>
        </w:r>
        <w:r>
          <w:instrText xml:space="preserve"> PAGEREF _Toc30282 \h </w:instrText>
        </w:r>
        <w:r>
          <w:fldChar w:fldCharType="separate"/>
        </w:r>
        <w:r>
          <w:t>84</w:t>
        </w:r>
        <w:r>
          <w:fldChar w:fldCharType="end"/>
        </w:r>
      </w:hyperlink>
    </w:p>
    <w:p>
      <w:pPr>
        <w:pStyle w:val="TOC2"/>
        <w:tabs>
          <w:tab w:val="right" w:leader="dot" w:pos="8306"/>
        </w:tabs>
      </w:pPr>
      <w:hyperlink w:anchor="_Toc31832" w:history="1">
        <w:r>
          <w:rPr>
            <w:rFonts w:ascii="仿宋" w:eastAsia="仿宋" w:hAnsi="仿宋" w:cs="仿宋" w:hint="eastAsia"/>
            <w:lang w:val="en-GB"/>
          </w:rPr>
          <w:t>(一)、供应链优化策略</w:t>
        </w:r>
        <w:r>
          <w:tab/>
        </w:r>
        <w:r>
          <w:fldChar w:fldCharType="begin"/>
        </w:r>
        <w:r>
          <w:instrText xml:space="preserve"> PAGEREF _Toc31832 \h </w:instrText>
        </w:r>
        <w:r>
          <w:fldChar w:fldCharType="separate"/>
        </w:r>
        <w:r>
          <w:t>84</w:t>
        </w:r>
        <w:r>
          <w:fldChar w:fldCharType="end"/>
        </w:r>
      </w:hyperlink>
    </w:p>
    <w:p>
      <w:pPr>
        <w:pStyle w:val="TOC2"/>
        <w:tabs>
          <w:tab w:val="right" w:leader="dot" w:pos="8306"/>
        </w:tabs>
      </w:pPr>
      <w:hyperlink w:anchor="_Toc8891" w:history="1">
        <w:r>
          <w:rPr>
            <w:rFonts w:ascii="仿宋" w:eastAsia="仿宋" w:hAnsi="仿宋" w:cs="仿宋" w:hint="eastAsia"/>
            <w:lang w:val="en-GB"/>
          </w:rPr>
          <w:t>(二)、供应商合作与管理</w:t>
        </w:r>
        <w:r>
          <w:tab/>
        </w:r>
        <w:r>
          <w:fldChar w:fldCharType="begin"/>
        </w:r>
        <w:r>
          <w:instrText xml:space="preserve"> PAGEREF _Toc8891 \h </w:instrText>
        </w:r>
        <w:r>
          <w:fldChar w:fldCharType="separate"/>
        </w:r>
        <w:r>
          <w:t>85</w:t>
        </w:r>
        <w:r>
          <w:fldChar w:fldCharType="end"/>
        </w:r>
      </w:hyperlink>
    </w:p>
    <w:p>
      <w:pPr>
        <w:pStyle w:val="TOC2"/>
        <w:tabs>
          <w:tab w:val="right" w:leader="dot" w:pos="8306"/>
        </w:tabs>
      </w:pPr>
      <w:hyperlink w:anchor="_Toc5790" w:history="1">
        <w:r>
          <w:rPr>
            <w:rFonts w:ascii="仿宋" w:eastAsia="仿宋" w:hAnsi="仿宋" w:cs="仿宋" w:hint="eastAsia"/>
            <w:lang w:val="en-GB"/>
          </w:rPr>
          <w:t>(三)、物流与库存管理</w:t>
        </w:r>
        <w:r>
          <w:tab/>
        </w:r>
        <w:r>
          <w:fldChar w:fldCharType="begin"/>
        </w:r>
        <w:r>
          <w:instrText xml:space="preserve"> PAGEREF _Toc5790 \h </w:instrText>
        </w:r>
        <w:r>
          <w:fldChar w:fldCharType="separate"/>
        </w:r>
        <w:r>
          <w:t>86</w:t>
        </w:r>
        <w:r>
          <w:fldChar w:fldCharType="end"/>
        </w:r>
      </w:hyperlink>
    </w:p>
    <w:p>
      <w:pPr>
        <w:pStyle w:val="TOC2"/>
        <w:tabs>
          <w:tab w:val="right" w:leader="dot" w:pos="8306"/>
        </w:tabs>
      </w:pPr>
      <w:hyperlink w:anchor="_Toc5059" w:history="1">
        <w:r>
          <w:rPr>
            <w:rFonts w:ascii="仿宋" w:eastAsia="仿宋" w:hAnsi="仿宋" w:cs="仿宋" w:hint="eastAsia"/>
            <w:lang w:val="en-GB"/>
          </w:rPr>
          <w:t>(四)、风险管理与应对策略</w:t>
        </w:r>
        <w:r>
          <w:tab/>
        </w:r>
        <w:r>
          <w:fldChar w:fldCharType="begin"/>
        </w:r>
        <w:r>
          <w:instrText xml:space="preserve"> PAGEREF _Toc5059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1294"/>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桥接车辆市场竞争的不断加剧，桥接车辆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1171"/>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8248"/>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确实，顾客忠诚是桥接车辆企业在市场中取得长期竞争优势的关键因素之一。下面是一些关于顾客忠诚的重要方面和实现策略：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建立互信的关系，将顾客视为桥接车辆企业的合作伙伴，参与产品改进、新产品开发的过程，让顾客感到他们的意见和反馈被重视。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25679"/>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桥接车辆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8055"/>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桥接车辆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桥接车辆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20714"/>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市场营销学的研究方法主要分为定性研究和定量研究两大类，这两种方法互补共生，为深入理解桥接车辆市场和制定有效策略提供了全面的视角。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https://d.book118.com/077024125151006033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桥接车辆竞争策略分析报告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桥接车辆竞争策略分析报告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桥接车辆竞争策略分析报告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桥接车辆竞争策略分析报告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桥接车辆竞争策略分析报告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桥接车辆竞争策略分析报告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桥接车辆竞争策略分析报告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0F43E6"/>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A0F43E6"/>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77024125151006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2024-01-09T07:09:00Z</dcterms:created>
  <dcterms:modified xsi:type="dcterms:W3CDTF">2024-01-09T07:10:10Z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20D4F86216D84AB8AF34DBFB1C600EA6_11</vt:lpwstr>
  </property>
  <property fmtid="{D5CDD505-2E9C-101B-9397-08002B2CF9AE}" pid="3" name="KSOProductBuildVer">
    <vt:lpwstr>2052-12.1.0.16120</vt:lpwstr>
  </property>
</Properties>
</file>