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保健箱项目规划设计方案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31" w:history="1">
        <w:r>
          <w:rPr>
            <w:rFonts w:ascii="仿宋" w:eastAsia="仿宋" w:hAnsi="仿宋" w:cs="仿宋" w:hint="eastAsia"/>
            <w:lang w:eastAsia="zh-CN"/>
          </w:rPr>
          <w:t>概论</w:t>
        </w:r>
        <w:r>
          <w:tab/>
        </w:r>
        <w:r>
          <w:fldChar w:fldCharType="begin"/>
        </w:r>
        <w:r>
          <w:instrText xml:space="preserve"> PAGEREF _Toc5231 \h </w:instrText>
        </w:r>
        <w:r>
          <w:fldChar w:fldCharType="separate"/>
        </w:r>
        <w:r>
          <w:t>3</w:t>
        </w:r>
        <w:r>
          <w:fldChar w:fldCharType="end"/>
        </w:r>
      </w:hyperlink>
    </w:p>
    <w:p>
      <w:pPr>
        <w:pStyle w:val="TOC1"/>
        <w:tabs>
          <w:tab w:val="right" w:leader="dot" w:pos="8306"/>
        </w:tabs>
      </w:pPr>
      <w:hyperlink w:anchor="_Toc9962" w:history="1">
        <w:r>
          <w:rPr>
            <w:rFonts w:ascii="仿宋" w:eastAsia="仿宋" w:hAnsi="仿宋" w:cs="仿宋" w:hint="eastAsia"/>
            <w:lang w:eastAsia="zh-CN"/>
          </w:rPr>
          <w:t>一、保健箱项目选址可行性分析</w:t>
        </w:r>
        <w:r>
          <w:tab/>
        </w:r>
        <w:r>
          <w:fldChar w:fldCharType="begin"/>
        </w:r>
        <w:r>
          <w:instrText xml:space="preserve"> PAGEREF _Toc9962 \h </w:instrText>
        </w:r>
        <w:r>
          <w:fldChar w:fldCharType="separate"/>
        </w:r>
        <w:r>
          <w:t>3</w:t>
        </w:r>
        <w:r>
          <w:fldChar w:fldCharType="end"/>
        </w:r>
      </w:hyperlink>
    </w:p>
    <w:p>
      <w:pPr>
        <w:pStyle w:val="TOC2"/>
        <w:tabs>
          <w:tab w:val="right" w:leader="dot" w:pos="8306"/>
        </w:tabs>
      </w:pPr>
      <w:hyperlink w:anchor="_Toc26505" w:history="1">
        <w:r>
          <w:rPr>
            <w:rFonts w:ascii="仿宋" w:eastAsia="仿宋" w:hAnsi="仿宋" w:cs="仿宋" w:hint="eastAsia"/>
            <w:lang w:eastAsia="zh-CN"/>
          </w:rPr>
          <w:t>(一)、保健箱项目选址</w:t>
        </w:r>
        <w:r>
          <w:tab/>
        </w:r>
        <w:r>
          <w:fldChar w:fldCharType="begin"/>
        </w:r>
        <w:r>
          <w:instrText xml:space="preserve"> PAGEREF _Toc26505 \h </w:instrText>
        </w:r>
        <w:r>
          <w:fldChar w:fldCharType="separate"/>
        </w:r>
        <w:r>
          <w:t>3</w:t>
        </w:r>
        <w:r>
          <w:fldChar w:fldCharType="end"/>
        </w:r>
      </w:hyperlink>
    </w:p>
    <w:p>
      <w:pPr>
        <w:pStyle w:val="TOC2"/>
        <w:tabs>
          <w:tab w:val="right" w:leader="dot" w:pos="8306"/>
        </w:tabs>
      </w:pPr>
      <w:hyperlink w:anchor="_Toc40" w:history="1">
        <w:r>
          <w:rPr>
            <w:rFonts w:ascii="仿宋" w:eastAsia="仿宋" w:hAnsi="仿宋" w:cs="仿宋" w:hint="eastAsia"/>
            <w:lang w:eastAsia="zh-CN"/>
          </w:rPr>
          <w:t>(二)、用地控制指标</w:t>
        </w:r>
        <w:r>
          <w:tab/>
        </w:r>
        <w:r>
          <w:fldChar w:fldCharType="begin"/>
        </w:r>
        <w:r>
          <w:instrText xml:space="preserve"> PAGEREF _Toc40 \h </w:instrText>
        </w:r>
        <w:r>
          <w:fldChar w:fldCharType="separate"/>
        </w:r>
        <w:r>
          <w:t>3</w:t>
        </w:r>
        <w:r>
          <w:fldChar w:fldCharType="end"/>
        </w:r>
      </w:hyperlink>
    </w:p>
    <w:p>
      <w:pPr>
        <w:pStyle w:val="TOC2"/>
        <w:tabs>
          <w:tab w:val="right" w:leader="dot" w:pos="8306"/>
        </w:tabs>
      </w:pPr>
      <w:hyperlink w:anchor="_Toc7877" w:history="1">
        <w:r>
          <w:rPr>
            <w:rFonts w:ascii="仿宋" w:eastAsia="仿宋" w:hAnsi="仿宋" w:cs="仿宋" w:hint="eastAsia"/>
            <w:lang w:eastAsia="zh-CN"/>
          </w:rPr>
          <w:t>(三)、节约用地措施</w:t>
        </w:r>
        <w:r>
          <w:tab/>
        </w:r>
        <w:r>
          <w:fldChar w:fldCharType="begin"/>
        </w:r>
        <w:r>
          <w:instrText xml:space="preserve"> PAGEREF _Toc7877 \h </w:instrText>
        </w:r>
        <w:r>
          <w:fldChar w:fldCharType="separate"/>
        </w:r>
        <w:r>
          <w:t>5</w:t>
        </w:r>
        <w:r>
          <w:fldChar w:fldCharType="end"/>
        </w:r>
      </w:hyperlink>
    </w:p>
    <w:p>
      <w:pPr>
        <w:pStyle w:val="TOC2"/>
        <w:tabs>
          <w:tab w:val="right" w:leader="dot" w:pos="8306"/>
        </w:tabs>
      </w:pPr>
      <w:hyperlink w:anchor="_Toc25012" w:history="1">
        <w:r>
          <w:rPr>
            <w:rFonts w:ascii="仿宋" w:eastAsia="仿宋" w:hAnsi="仿宋" w:cs="仿宋" w:hint="eastAsia"/>
            <w:lang w:eastAsia="zh-CN"/>
          </w:rPr>
          <w:t>(四)、总图布置方案</w:t>
        </w:r>
        <w:r>
          <w:tab/>
        </w:r>
        <w:r>
          <w:fldChar w:fldCharType="begin"/>
        </w:r>
        <w:r>
          <w:instrText xml:space="preserve"> PAGEREF _Toc25012 \h </w:instrText>
        </w:r>
        <w:r>
          <w:fldChar w:fldCharType="separate"/>
        </w:r>
        <w:r>
          <w:t>6</w:t>
        </w:r>
        <w:r>
          <w:fldChar w:fldCharType="end"/>
        </w:r>
      </w:hyperlink>
    </w:p>
    <w:p>
      <w:pPr>
        <w:pStyle w:val="TOC2"/>
        <w:tabs>
          <w:tab w:val="right" w:leader="dot" w:pos="8306"/>
        </w:tabs>
      </w:pPr>
      <w:hyperlink w:anchor="_Toc29698" w:history="1">
        <w:r>
          <w:rPr>
            <w:rFonts w:ascii="仿宋" w:eastAsia="仿宋" w:hAnsi="仿宋" w:cs="仿宋" w:hint="eastAsia"/>
            <w:lang w:eastAsia="zh-CN"/>
          </w:rPr>
          <w:t>(五)、选址综合评价</w:t>
        </w:r>
        <w:r>
          <w:tab/>
        </w:r>
        <w:r>
          <w:fldChar w:fldCharType="begin"/>
        </w:r>
        <w:r>
          <w:instrText xml:space="preserve"> PAGEREF _Toc29698 \h </w:instrText>
        </w:r>
        <w:r>
          <w:fldChar w:fldCharType="separate"/>
        </w:r>
        <w:r>
          <w:t>7</w:t>
        </w:r>
        <w:r>
          <w:fldChar w:fldCharType="end"/>
        </w:r>
      </w:hyperlink>
    </w:p>
    <w:p>
      <w:pPr>
        <w:pStyle w:val="TOC1"/>
        <w:tabs>
          <w:tab w:val="right" w:leader="dot" w:pos="8306"/>
        </w:tabs>
      </w:pPr>
      <w:hyperlink w:anchor="_Toc17783" w:history="1">
        <w:r>
          <w:rPr>
            <w:rFonts w:ascii="仿宋" w:eastAsia="仿宋" w:hAnsi="仿宋" w:cs="仿宋" w:hint="eastAsia"/>
            <w:lang w:eastAsia="zh-CN"/>
          </w:rPr>
          <w:t>二、保健箱项目绩效评估</w:t>
        </w:r>
        <w:r>
          <w:tab/>
        </w:r>
        <w:r>
          <w:fldChar w:fldCharType="begin"/>
        </w:r>
        <w:r>
          <w:instrText xml:space="preserve"> PAGEREF _Toc17783 \h </w:instrText>
        </w:r>
        <w:r>
          <w:fldChar w:fldCharType="separate"/>
        </w:r>
        <w:r>
          <w:t>8</w:t>
        </w:r>
        <w:r>
          <w:fldChar w:fldCharType="end"/>
        </w:r>
      </w:hyperlink>
    </w:p>
    <w:p>
      <w:pPr>
        <w:pStyle w:val="TOC2"/>
        <w:tabs>
          <w:tab w:val="right" w:leader="dot" w:pos="8306"/>
        </w:tabs>
      </w:pPr>
      <w:hyperlink w:anchor="_Toc10984" w:history="1">
        <w:r>
          <w:rPr>
            <w:rFonts w:ascii="仿宋" w:eastAsia="仿宋" w:hAnsi="仿宋" w:cs="仿宋" w:hint="eastAsia"/>
            <w:lang w:eastAsia="zh-CN"/>
          </w:rPr>
          <w:t>(一)、绩效评估指标</w:t>
        </w:r>
        <w:r>
          <w:tab/>
        </w:r>
        <w:r>
          <w:fldChar w:fldCharType="begin"/>
        </w:r>
        <w:r>
          <w:instrText xml:space="preserve"> PAGEREF _Toc10984 \h </w:instrText>
        </w:r>
        <w:r>
          <w:fldChar w:fldCharType="separate"/>
        </w:r>
        <w:r>
          <w:t>8</w:t>
        </w:r>
        <w:r>
          <w:fldChar w:fldCharType="end"/>
        </w:r>
      </w:hyperlink>
    </w:p>
    <w:p>
      <w:pPr>
        <w:pStyle w:val="TOC2"/>
        <w:tabs>
          <w:tab w:val="right" w:leader="dot" w:pos="8306"/>
        </w:tabs>
      </w:pPr>
      <w:hyperlink w:anchor="_Toc21591" w:history="1">
        <w:r>
          <w:rPr>
            <w:rFonts w:ascii="仿宋" w:eastAsia="仿宋" w:hAnsi="仿宋" w:cs="仿宋" w:hint="eastAsia"/>
            <w:lang w:eastAsia="zh-CN"/>
          </w:rPr>
          <w:t>(二)、绩效评估方法</w:t>
        </w:r>
        <w:r>
          <w:tab/>
        </w:r>
        <w:r>
          <w:fldChar w:fldCharType="begin"/>
        </w:r>
        <w:r>
          <w:instrText xml:space="preserve"> PAGEREF _Toc21591 \h </w:instrText>
        </w:r>
        <w:r>
          <w:fldChar w:fldCharType="separate"/>
        </w:r>
        <w:r>
          <w:t>9</w:t>
        </w:r>
        <w:r>
          <w:fldChar w:fldCharType="end"/>
        </w:r>
      </w:hyperlink>
    </w:p>
    <w:p>
      <w:pPr>
        <w:pStyle w:val="TOC2"/>
        <w:tabs>
          <w:tab w:val="right" w:leader="dot" w:pos="8306"/>
        </w:tabs>
      </w:pPr>
      <w:hyperlink w:anchor="_Toc21818" w:history="1">
        <w:r>
          <w:rPr>
            <w:rFonts w:ascii="仿宋" w:eastAsia="仿宋" w:hAnsi="仿宋" w:cs="仿宋" w:hint="eastAsia"/>
            <w:lang w:eastAsia="zh-CN"/>
          </w:rPr>
          <w:t>(三)、绩效评估周期</w:t>
        </w:r>
        <w:r>
          <w:tab/>
        </w:r>
        <w:r>
          <w:fldChar w:fldCharType="begin"/>
        </w:r>
        <w:r>
          <w:instrText xml:space="preserve"> PAGEREF _Toc21818 \h </w:instrText>
        </w:r>
        <w:r>
          <w:fldChar w:fldCharType="separate"/>
        </w:r>
        <w:r>
          <w:t>10</w:t>
        </w:r>
        <w:r>
          <w:fldChar w:fldCharType="end"/>
        </w:r>
      </w:hyperlink>
    </w:p>
    <w:p>
      <w:pPr>
        <w:pStyle w:val="TOC1"/>
        <w:tabs>
          <w:tab w:val="right" w:leader="dot" w:pos="8306"/>
        </w:tabs>
      </w:pPr>
      <w:hyperlink w:anchor="_Toc31662" w:history="1">
        <w:r>
          <w:rPr>
            <w:rFonts w:ascii="仿宋" w:eastAsia="仿宋" w:hAnsi="仿宋" w:cs="仿宋" w:hint="eastAsia"/>
            <w:lang w:eastAsia="zh-CN"/>
          </w:rPr>
          <w:t>三、产品规划分析</w:t>
        </w:r>
        <w:r>
          <w:tab/>
        </w:r>
        <w:r>
          <w:fldChar w:fldCharType="begin"/>
        </w:r>
        <w:r>
          <w:instrText xml:space="preserve"> PAGEREF _Toc31662 \h </w:instrText>
        </w:r>
        <w:r>
          <w:fldChar w:fldCharType="separate"/>
        </w:r>
        <w:r>
          <w:t>11</w:t>
        </w:r>
        <w:r>
          <w:fldChar w:fldCharType="end"/>
        </w:r>
      </w:hyperlink>
    </w:p>
    <w:p>
      <w:pPr>
        <w:pStyle w:val="TOC2"/>
        <w:tabs>
          <w:tab w:val="right" w:leader="dot" w:pos="8306"/>
        </w:tabs>
      </w:pPr>
      <w:hyperlink w:anchor="_Toc27368" w:history="1">
        <w:r>
          <w:rPr>
            <w:rFonts w:ascii="仿宋" w:eastAsia="仿宋" w:hAnsi="仿宋" w:cs="仿宋" w:hint="eastAsia"/>
            <w:lang w:eastAsia="zh-CN"/>
          </w:rPr>
          <w:t>(一)、产品规划</w:t>
        </w:r>
        <w:r>
          <w:tab/>
        </w:r>
        <w:r>
          <w:fldChar w:fldCharType="begin"/>
        </w:r>
        <w:r>
          <w:instrText xml:space="preserve"> PAGEREF _Toc27368 \h </w:instrText>
        </w:r>
        <w:r>
          <w:fldChar w:fldCharType="separate"/>
        </w:r>
        <w:r>
          <w:t>11</w:t>
        </w:r>
        <w:r>
          <w:fldChar w:fldCharType="end"/>
        </w:r>
      </w:hyperlink>
    </w:p>
    <w:p>
      <w:pPr>
        <w:pStyle w:val="TOC2"/>
        <w:tabs>
          <w:tab w:val="right" w:leader="dot" w:pos="8306"/>
        </w:tabs>
      </w:pPr>
      <w:hyperlink w:anchor="_Toc7085" w:history="1">
        <w:r>
          <w:rPr>
            <w:rFonts w:ascii="仿宋" w:eastAsia="仿宋" w:hAnsi="仿宋" w:cs="仿宋" w:hint="eastAsia"/>
            <w:lang w:eastAsia="zh-CN"/>
          </w:rPr>
          <w:t>(二)、建设规模</w:t>
        </w:r>
        <w:r>
          <w:tab/>
        </w:r>
        <w:r>
          <w:fldChar w:fldCharType="begin"/>
        </w:r>
        <w:r>
          <w:instrText xml:space="preserve"> PAGEREF _Toc7085 \h </w:instrText>
        </w:r>
        <w:r>
          <w:fldChar w:fldCharType="separate"/>
        </w:r>
        <w:r>
          <w:t>12</w:t>
        </w:r>
        <w:r>
          <w:fldChar w:fldCharType="end"/>
        </w:r>
      </w:hyperlink>
    </w:p>
    <w:p>
      <w:pPr>
        <w:pStyle w:val="TOC1"/>
        <w:tabs>
          <w:tab w:val="right" w:leader="dot" w:pos="8306"/>
        </w:tabs>
      </w:pPr>
      <w:hyperlink w:anchor="_Toc23408" w:history="1">
        <w:r>
          <w:rPr>
            <w:rFonts w:ascii="仿宋" w:eastAsia="仿宋" w:hAnsi="仿宋" w:cs="仿宋" w:hint="eastAsia"/>
            <w:lang w:eastAsia="zh-CN"/>
          </w:rPr>
          <w:t>四、保健箱项目土建工程</w:t>
        </w:r>
        <w:r>
          <w:tab/>
        </w:r>
        <w:r>
          <w:fldChar w:fldCharType="begin"/>
        </w:r>
        <w:r>
          <w:instrText xml:space="preserve"> PAGEREF _Toc23408 \h </w:instrText>
        </w:r>
        <w:r>
          <w:fldChar w:fldCharType="separate"/>
        </w:r>
        <w:r>
          <w:t>13</w:t>
        </w:r>
        <w:r>
          <w:fldChar w:fldCharType="end"/>
        </w:r>
      </w:hyperlink>
    </w:p>
    <w:p>
      <w:pPr>
        <w:pStyle w:val="TOC2"/>
        <w:tabs>
          <w:tab w:val="right" w:leader="dot" w:pos="8306"/>
        </w:tabs>
      </w:pPr>
      <w:hyperlink w:anchor="_Toc32161" w:history="1">
        <w:r>
          <w:rPr>
            <w:rFonts w:ascii="仿宋" w:eastAsia="仿宋" w:hAnsi="仿宋" w:cs="仿宋" w:hint="eastAsia"/>
            <w:lang w:eastAsia="zh-CN"/>
          </w:rPr>
          <w:t>(一)、建筑工程设计原则</w:t>
        </w:r>
        <w:r>
          <w:tab/>
        </w:r>
        <w:r>
          <w:fldChar w:fldCharType="begin"/>
        </w:r>
        <w:r>
          <w:instrText xml:space="preserve"> PAGEREF _Toc32161 \h </w:instrText>
        </w:r>
        <w:r>
          <w:fldChar w:fldCharType="separate"/>
        </w:r>
        <w:r>
          <w:t>13</w:t>
        </w:r>
        <w:r>
          <w:fldChar w:fldCharType="end"/>
        </w:r>
      </w:hyperlink>
    </w:p>
    <w:p>
      <w:pPr>
        <w:pStyle w:val="TOC2"/>
        <w:tabs>
          <w:tab w:val="right" w:leader="dot" w:pos="8306"/>
        </w:tabs>
      </w:pPr>
      <w:hyperlink w:anchor="_Toc11153" w:history="1">
        <w:r>
          <w:rPr>
            <w:rFonts w:ascii="仿宋" w:eastAsia="仿宋" w:hAnsi="仿宋" w:cs="仿宋" w:hint="eastAsia"/>
            <w:lang w:eastAsia="zh-CN"/>
          </w:rPr>
          <w:t>(二)、土建工程设计年限及安全等级</w:t>
        </w:r>
        <w:r>
          <w:tab/>
        </w:r>
        <w:r>
          <w:fldChar w:fldCharType="begin"/>
        </w:r>
        <w:r>
          <w:instrText xml:space="preserve"> PAGEREF _Toc11153 \h </w:instrText>
        </w:r>
        <w:r>
          <w:fldChar w:fldCharType="separate"/>
        </w:r>
        <w:r>
          <w:t>14</w:t>
        </w:r>
        <w:r>
          <w:fldChar w:fldCharType="end"/>
        </w:r>
      </w:hyperlink>
    </w:p>
    <w:p>
      <w:pPr>
        <w:pStyle w:val="TOC2"/>
        <w:tabs>
          <w:tab w:val="right" w:leader="dot" w:pos="8306"/>
        </w:tabs>
      </w:pPr>
      <w:hyperlink w:anchor="_Toc31079" w:history="1">
        <w:r>
          <w:rPr>
            <w:rFonts w:ascii="仿宋" w:eastAsia="仿宋" w:hAnsi="仿宋" w:cs="仿宋" w:hint="eastAsia"/>
            <w:lang w:eastAsia="zh-CN"/>
          </w:rPr>
          <w:t>(三)、建筑工程设计总体要求</w:t>
        </w:r>
        <w:r>
          <w:tab/>
        </w:r>
        <w:r>
          <w:fldChar w:fldCharType="begin"/>
        </w:r>
        <w:r>
          <w:instrText xml:space="preserve"> PAGEREF _Toc31079 \h </w:instrText>
        </w:r>
        <w:r>
          <w:fldChar w:fldCharType="separate"/>
        </w:r>
        <w:r>
          <w:t>16</w:t>
        </w:r>
        <w:r>
          <w:fldChar w:fldCharType="end"/>
        </w:r>
      </w:hyperlink>
    </w:p>
    <w:p>
      <w:pPr>
        <w:pStyle w:val="TOC2"/>
        <w:tabs>
          <w:tab w:val="right" w:leader="dot" w:pos="8306"/>
        </w:tabs>
      </w:pPr>
      <w:hyperlink w:anchor="_Toc2403" w:history="1">
        <w:r>
          <w:rPr>
            <w:rFonts w:ascii="仿宋" w:eastAsia="仿宋" w:hAnsi="仿宋" w:cs="仿宋" w:hint="eastAsia"/>
            <w:lang w:eastAsia="zh-CN"/>
          </w:rPr>
          <w:t>(四)、土建工程建设指标</w:t>
        </w:r>
        <w:r>
          <w:tab/>
        </w:r>
        <w:r>
          <w:fldChar w:fldCharType="begin"/>
        </w:r>
        <w:r>
          <w:instrText xml:space="preserve"> PAGEREF _Toc2403 \h </w:instrText>
        </w:r>
        <w:r>
          <w:fldChar w:fldCharType="separate"/>
        </w:r>
        <w:r>
          <w:t>16</w:t>
        </w:r>
        <w:r>
          <w:fldChar w:fldCharType="end"/>
        </w:r>
      </w:hyperlink>
    </w:p>
    <w:p>
      <w:pPr>
        <w:pStyle w:val="TOC1"/>
        <w:tabs>
          <w:tab w:val="right" w:leader="dot" w:pos="8306"/>
        </w:tabs>
      </w:pPr>
      <w:hyperlink w:anchor="_Toc11168" w:history="1">
        <w:r>
          <w:rPr>
            <w:rFonts w:ascii="仿宋" w:eastAsia="仿宋" w:hAnsi="仿宋" w:cs="仿宋" w:hint="eastAsia"/>
            <w:lang w:eastAsia="zh-CN"/>
          </w:rPr>
          <w:t>五、工艺说明</w:t>
        </w:r>
        <w:r>
          <w:tab/>
        </w:r>
        <w:r>
          <w:fldChar w:fldCharType="begin"/>
        </w:r>
        <w:r>
          <w:instrText xml:space="preserve"> PAGEREF _Toc11168 \h </w:instrText>
        </w:r>
        <w:r>
          <w:fldChar w:fldCharType="separate"/>
        </w:r>
        <w:r>
          <w:t>16</w:t>
        </w:r>
        <w:r>
          <w:fldChar w:fldCharType="end"/>
        </w:r>
      </w:hyperlink>
    </w:p>
    <w:p>
      <w:pPr>
        <w:pStyle w:val="TOC2"/>
        <w:tabs>
          <w:tab w:val="right" w:leader="dot" w:pos="8306"/>
        </w:tabs>
      </w:pPr>
      <w:hyperlink w:anchor="_Toc21066" w:history="1">
        <w:r>
          <w:rPr>
            <w:rFonts w:ascii="仿宋" w:eastAsia="仿宋" w:hAnsi="仿宋" w:cs="仿宋" w:hint="eastAsia"/>
            <w:lang w:eastAsia="zh-CN"/>
          </w:rPr>
          <w:t>(一)、技术管理特点</w:t>
        </w:r>
        <w:r>
          <w:tab/>
        </w:r>
        <w:r>
          <w:fldChar w:fldCharType="begin"/>
        </w:r>
        <w:r>
          <w:instrText xml:space="preserve"> PAGEREF _Toc21066 \h </w:instrText>
        </w:r>
        <w:r>
          <w:fldChar w:fldCharType="separate"/>
        </w:r>
        <w:r>
          <w:t>16</w:t>
        </w:r>
        <w:r>
          <w:fldChar w:fldCharType="end"/>
        </w:r>
      </w:hyperlink>
    </w:p>
    <w:p>
      <w:pPr>
        <w:pStyle w:val="TOC2"/>
        <w:tabs>
          <w:tab w:val="right" w:leader="dot" w:pos="8306"/>
        </w:tabs>
      </w:pPr>
      <w:hyperlink w:anchor="_Toc27229" w:history="1">
        <w:r>
          <w:rPr>
            <w:rFonts w:ascii="仿宋" w:eastAsia="仿宋" w:hAnsi="仿宋" w:cs="仿宋" w:hint="eastAsia"/>
            <w:lang w:eastAsia="zh-CN"/>
          </w:rPr>
          <w:t>(二)、保健箱项目工艺技术设计方案</w:t>
        </w:r>
        <w:r>
          <w:tab/>
        </w:r>
        <w:r>
          <w:fldChar w:fldCharType="begin"/>
        </w:r>
        <w:r>
          <w:instrText xml:space="preserve"> PAGEREF _Toc27229 \h </w:instrText>
        </w:r>
        <w:r>
          <w:fldChar w:fldCharType="separate"/>
        </w:r>
        <w:r>
          <w:t>18</w:t>
        </w:r>
        <w:r>
          <w:fldChar w:fldCharType="end"/>
        </w:r>
      </w:hyperlink>
    </w:p>
    <w:p>
      <w:pPr>
        <w:pStyle w:val="TOC2"/>
        <w:tabs>
          <w:tab w:val="right" w:leader="dot" w:pos="8306"/>
        </w:tabs>
      </w:pPr>
      <w:hyperlink w:anchor="_Toc8541" w:history="1">
        <w:r>
          <w:rPr>
            <w:rFonts w:ascii="仿宋" w:eastAsia="仿宋" w:hAnsi="仿宋" w:cs="仿宋" w:hint="eastAsia"/>
            <w:lang w:eastAsia="zh-CN"/>
          </w:rPr>
          <w:t>(三)、设备选型方案</w:t>
        </w:r>
        <w:r>
          <w:tab/>
        </w:r>
        <w:r>
          <w:fldChar w:fldCharType="begin"/>
        </w:r>
        <w:r>
          <w:instrText xml:space="preserve"> PAGEREF _Toc8541 \h </w:instrText>
        </w:r>
        <w:r>
          <w:fldChar w:fldCharType="separate"/>
        </w:r>
        <w:r>
          <w:t>19</w:t>
        </w:r>
        <w:r>
          <w:fldChar w:fldCharType="end"/>
        </w:r>
      </w:hyperlink>
    </w:p>
    <w:p>
      <w:pPr>
        <w:pStyle w:val="TOC1"/>
        <w:tabs>
          <w:tab w:val="right" w:leader="dot" w:pos="8306"/>
        </w:tabs>
      </w:pPr>
      <w:hyperlink w:anchor="_Toc21601" w:history="1">
        <w:r>
          <w:rPr>
            <w:rFonts w:ascii="仿宋" w:eastAsia="仿宋" w:hAnsi="仿宋" w:cs="仿宋" w:hint="eastAsia"/>
            <w:lang w:eastAsia="zh-CN"/>
          </w:rPr>
          <w:t>六、保健箱项目概论</w:t>
        </w:r>
        <w:r>
          <w:tab/>
        </w:r>
        <w:r>
          <w:fldChar w:fldCharType="begin"/>
        </w:r>
        <w:r>
          <w:instrText xml:space="preserve"> PAGEREF _Toc21601 \h </w:instrText>
        </w:r>
        <w:r>
          <w:fldChar w:fldCharType="separate"/>
        </w:r>
        <w:r>
          <w:t>20</w:t>
        </w:r>
        <w:r>
          <w:fldChar w:fldCharType="end"/>
        </w:r>
      </w:hyperlink>
    </w:p>
    <w:p>
      <w:pPr>
        <w:pStyle w:val="TOC2"/>
        <w:tabs>
          <w:tab w:val="right" w:leader="dot" w:pos="8306"/>
        </w:tabs>
      </w:pPr>
      <w:hyperlink w:anchor="_Toc29245" w:history="1">
        <w:r>
          <w:rPr>
            <w:rFonts w:ascii="仿宋" w:eastAsia="仿宋" w:hAnsi="仿宋" w:cs="仿宋" w:hint="eastAsia"/>
            <w:lang w:eastAsia="zh-CN"/>
          </w:rPr>
          <w:t>(一)、保健箱项目概况</w:t>
        </w:r>
        <w:r>
          <w:tab/>
        </w:r>
        <w:r>
          <w:fldChar w:fldCharType="begin"/>
        </w:r>
        <w:r>
          <w:instrText xml:space="preserve"> PAGEREF _Toc29245 \h </w:instrText>
        </w:r>
        <w:r>
          <w:fldChar w:fldCharType="separate"/>
        </w:r>
        <w:r>
          <w:t>20</w:t>
        </w:r>
        <w:r>
          <w:fldChar w:fldCharType="end"/>
        </w:r>
      </w:hyperlink>
    </w:p>
    <w:p>
      <w:pPr>
        <w:pStyle w:val="TOC2"/>
        <w:tabs>
          <w:tab w:val="right" w:leader="dot" w:pos="8306"/>
        </w:tabs>
      </w:pPr>
      <w:hyperlink w:anchor="_Toc30499" w:history="1">
        <w:r>
          <w:rPr>
            <w:rFonts w:ascii="仿宋" w:eastAsia="仿宋" w:hAnsi="仿宋" w:cs="仿宋" w:hint="eastAsia"/>
            <w:lang w:eastAsia="zh-CN"/>
          </w:rPr>
          <w:t>(二)、保健箱项目目标</w:t>
        </w:r>
        <w:r>
          <w:tab/>
        </w:r>
        <w:r>
          <w:fldChar w:fldCharType="begin"/>
        </w:r>
        <w:r>
          <w:instrText xml:space="preserve"> PAGEREF _Toc30499 \h </w:instrText>
        </w:r>
        <w:r>
          <w:fldChar w:fldCharType="separate"/>
        </w:r>
        <w:r>
          <w:t>22</w:t>
        </w:r>
        <w:r>
          <w:fldChar w:fldCharType="end"/>
        </w:r>
      </w:hyperlink>
    </w:p>
    <w:p>
      <w:pPr>
        <w:pStyle w:val="TOC2"/>
        <w:tabs>
          <w:tab w:val="right" w:leader="dot" w:pos="8306"/>
        </w:tabs>
      </w:pPr>
      <w:hyperlink w:anchor="_Toc880" w:history="1">
        <w:r>
          <w:rPr>
            <w:rFonts w:ascii="仿宋" w:eastAsia="仿宋" w:hAnsi="仿宋" w:cs="仿宋" w:hint="eastAsia"/>
            <w:lang w:eastAsia="zh-CN"/>
          </w:rPr>
          <w:t>(三)、保健箱项目提出的理由</w:t>
        </w:r>
        <w:r>
          <w:tab/>
        </w:r>
        <w:r>
          <w:fldChar w:fldCharType="begin"/>
        </w:r>
        <w:r>
          <w:instrText xml:space="preserve"> PAGEREF _Toc880 \h </w:instrText>
        </w:r>
        <w:r>
          <w:fldChar w:fldCharType="separate"/>
        </w:r>
        <w:r>
          <w:t>23</w:t>
        </w:r>
        <w:r>
          <w:fldChar w:fldCharType="end"/>
        </w:r>
      </w:hyperlink>
    </w:p>
    <w:p>
      <w:pPr>
        <w:pStyle w:val="TOC2"/>
        <w:tabs>
          <w:tab w:val="right" w:leader="dot" w:pos="8306"/>
        </w:tabs>
      </w:pPr>
      <w:hyperlink w:anchor="_Toc10810" w:history="1">
        <w:r>
          <w:rPr>
            <w:rFonts w:ascii="仿宋" w:eastAsia="仿宋" w:hAnsi="仿宋" w:cs="仿宋" w:hint="eastAsia"/>
            <w:lang w:eastAsia="zh-CN"/>
          </w:rPr>
          <w:t>(四)、保健箱项目意义</w:t>
        </w:r>
        <w:r>
          <w:tab/>
        </w:r>
        <w:r>
          <w:fldChar w:fldCharType="begin"/>
        </w:r>
        <w:r>
          <w:instrText xml:space="preserve"> PAGEREF _Toc10810 \h </w:instrText>
        </w:r>
        <w:r>
          <w:fldChar w:fldCharType="separate"/>
        </w:r>
        <w:r>
          <w:t>25</w:t>
        </w:r>
        <w:r>
          <w:fldChar w:fldCharType="end"/>
        </w:r>
      </w:hyperlink>
    </w:p>
    <w:p>
      <w:pPr>
        <w:pStyle w:val="TOC2"/>
        <w:tabs>
          <w:tab w:val="right" w:leader="dot" w:pos="8306"/>
        </w:tabs>
      </w:pPr>
      <w:hyperlink w:anchor="_Toc15544" w:history="1">
        <w:r>
          <w:rPr>
            <w:rFonts w:ascii="仿宋" w:eastAsia="仿宋" w:hAnsi="仿宋" w:cs="仿宋" w:hint="eastAsia"/>
            <w:lang w:eastAsia="zh-CN"/>
          </w:rPr>
          <w:t>(五)、保健箱项目背景</w:t>
        </w:r>
        <w:r>
          <w:tab/>
        </w:r>
        <w:r>
          <w:fldChar w:fldCharType="begin"/>
        </w:r>
        <w:r>
          <w:instrText xml:space="preserve"> PAGEREF _Toc15544 \h </w:instrText>
        </w:r>
        <w:r>
          <w:fldChar w:fldCharType="separate"/>
        </w:r>
        <w:r>
          <w:t>26</w:t>
        </w:r>
        <w:r>
          <w:fldChar w:fldCharType="end"/>
        </w:r>
      </w:hyperlink>
    </w:p>
    <w:p>
      <w:pPr>
        <w:pStyle w:val="TOC1"/>
        <w:tabs>
          <w:tab w:val="right" w:leader="dot" w:pos="8306"/>
        </w:tabs>
      </w:pPr>
      <w:hyperlink w:anchor="_Toc29405" w:history="1">
        <w:r>
          <w:rPr>
            <w:rFonts w:ascii="仿宋" w:eastAsia="仿宋" w:hAnsi="仿宋" w:cs="仿宋" w:hint="eastAsia"/>
            <w:lang w:eastAsia="zh-CN"/>
          </w:rPr>
          <w:t>七、保健箱项目社会影响</w:t>
        </w:r>
        <w:r>
          <w:tab/>
        </w:r>
        <w:r>
          <w:fldChar w:fldCharType="begin"/>
        </w:r>
        <w:r>
          <w:instrText xml:space="preserve"> PAGEREF _Toc29405 \h </w:instrText>
        </w:r>
        <w:r>
          <w:fldChar w:fldCharType="separate"/>
        </w:r>
        <w:r>
          <w:t>26</w:t>
        </w:r>
        <w:r>
          <w:fldChar w:fldCharType="end"/>
        </w:r>
      </w:hyperlink>
    </w:p>
    <w:p>
      <w:pPr>
        <w:pStyle w:val="TOC2"/>
        <w:tabs>
          <w:tab w:val="right" w:leader="dot" w:pos="8306"/>
        </w:tabs>
      </w:pPr>
      <w:hyperlink w:anchor="_Toc16640" w:history="1">
        <w:r>
          <w:rPr>
            <w:rFonts w:ascii="仿宋" w:eastAsia="仿宋" w:hAnsi="仿宋" w:cs="仿宋" w:hint="eastAsia"/>
            <w:lang w:eastAsia="zh-CN"/>
          </w:rPr>
          <w:t>(一)、社会责任与义务</w:t>
        </w:r>
        <w:r>
          <w:tab/>
        </w:r>
        <w:r>
          <w:fldChar w:fldCharType="begin"/>
        </w:r>
        <w:r>
          <w:instrText xml:space="preserve"> PAGEREF _Toc16640 \h </w:instrText>
        </w:r>
        <w:r>
          <w:fldChar w:fldCharType="separate"/>
        </w:r>
        <w:r>
          <w:t>26</w:t>
        </w:r>
        <w:r>
          <w:fldChar w:fldCharType="end"/>
        </w:r>
      </w:hyperlink>
    </w:p>
    <w:p>
      <w:pPr>
        <w:pStyle w:val="TOC2"/>
        <w:tabs>
          <w:tab w:val="right" w:leader="dot" w:pos="8306"/>
        </w:tabs>
      </w:pPr>
      <w:hyperlink w:anchor="_Toc6291" w:history="1">
        <w:r>
          <w:rPr>
            <w:rFonts w:ascii="仿宋" w:eastAsia="仿宋" w:hAnsi="仿宋" w:cs="仿宋" w:hint="eastAsia"/>
            <w:lang w:eastAsia="zh-CN"/>
          </w:rPr>
          <w:t>(二)、社会参与与沟通</w:t>
        </w:r>
        <w:r>
          <w:tab/>
        </w:r>
        <w:r>
          <w:fldChar w:fldCharType="begin"/>
        </w:r>
        <w:r>
          <w:instrText xml:space="preserve"> PAGEREF _Toc6291 \h </w:instrText>
        </w:r>
        <w:r>
          <w:fldChar w:fldCharType="separate"/>
        </w:r>
        <w:r>
          <w:t>27</w:t>
        </w:r>
        <w:r>
          <w:fldChar w:fldCharType="end"/>
        </w:r>
      </w:hyperlink>
    </w:p>
    <w:p>
      <w:pPr>
        <w:pStyle w:val="TOC1"/>
        <w:tabs>
          <w:tab w:val="right" w:leader="dot" w:pos="8306"/>
        </w:tabs>
      </w:pPr>
      <w:hyperlink w:anchor="_Toc20691" w:history="1">
        <w:r>
          <w:rPr>
            <w:rFonts w:ascii="仿宋" w:eastAsia="仿宋" w:hAnsi="仿宋" w:cs="仿宋" w:hint="eastAsia"/>
            <w:lang w:eastAsia="zh-CN"/>
          </w:rPr>
          <w:t>八、保健箱项目人力资源管理</w:t>
        </w:r>
        <w:r>
          <w:tab/>
        </w:r>
        <w:r>
          <w:fldChar w:fldCharType="begin"/>
        </w:r>
        <w:r>
          <w:instrText xml:space="preserve"> PAGEREF _Toc20691 \h </w:instrText>
        </w:r>
        <w:r>
          <w:fldChar w:fldCharType="separate"/>
        </w:r>
        <w:r>
          <w:t>28</w:t>
        </w:r>
        <w:r>
          <w:fldChar w:fldCharType="end"/>
        </w:r>
      </w:hyperlink>
    </w:p>
    <w:p>
      <w:pPr>
        <w:pStyle w:val="TOC2"/>
        <w:tabs>
          <w:tab w:val="right" w:leader="dot" w:pos="8306"/>
        </w:tabs>
      </w:pPr>
      <w:hyperlink w:anchor="_Toc7252" w:history="1">
        <w:r>
          <w:rPr>
            <w:rFonts w:ascii="仿宋" w:eastAsia="仿宋" w:hAnsi="仿宋" w:cs="仿宋" w:hint="eastAsia"/>
            <w:lang w:eastAsia="zh-CN"/>
          </w:rPr>
          <w:t>(一)、建立健全的预算管理制度</w:t>
        </w:r>
        <w:r>
          <w:tab/>
        </w:r>
        <w:r>
          <w:fldChar w:fldCharType="begin"/>
        </w:r>
        <w:r>
          <w:instrText xml:space="preserve"> PAGEREF _Toc7252 \h </w:instrText>
        </w:r>
        <w:r>
          <w:fldChar w:fldCharType="separate"/>
        </w:r>
        <w:r>
          <w:t>28</w:t>
        </w:r>
        <w:r>
          <w:fldChar w:fldCharType="end"/>
        </w:r>
      </w:hyperlink>
    </w:p>
    <w:p>
      <w:pPr>
        <w:pStyle w:val="TOC2"/>
        <w:tabs>
          <w:tab w:val="right" w:leader="dot" w:pos="8306"/>
        </w:tabs>
      </w:pPr>
      <w:hyperlink w:anchor="_Toc2434" w:history="1">
        <w:r>
          <w:rPr>
            <w:rFonts w:ascii="仿宋" w:eastAsia="仿宋" w:hAnsi="仿宋" w:cs="仿宋" w:hint="eastAsia"/>
            <w:lang w:eastAsia="zh-CN"/>
          </w:rPr>
          <w:t>(二)、加强资金流动监控</w:t>
        </w:r>
        <w:r>
          <w:tab/>
        </w:r>
        <w:r>
          <w:fldChar w:fldCharType="begin"/>
        </w:r>
        <w:r>
          <w:instrText xml:space="preserve"> PAGEREF _Toc2434 \h </w:instrText>
        </w:r>
        <w:r>
          <w:fldChar w:fldCharType="separate"/>
        </w:r>
        <w:r>
          <w:t>30</w:t>
        </w:r>
        <w:r>
          <w:fldChar w:fldCharType="end"/>
        </w:r>
      </w:hyperlink>
    </w:p>
    <w:p>
      <w:pPr>
        <w:pStyle w:val="TOC2"/>
        <w:tabs>
          <w:tab w:val="right" w:leader="dot" w:pos="8306"/>
        </w:tabs>
      </w:pPr>
      <w:hyperlink w:anchor="_Toc3484" w:history="1">
        <w:r>
          <w:rPr>
            <w:rFonts w:ascii="仿宋" w:eastAsia="仿宋" w:hAnsi="仿宋" w:cs="仿宋" w:hint="eastAsia"/>
            <w:lang w:eastAsia="zh-CN"/>
          </w:rPr>
          <w:t>(三)、制定完善的风险控制机制</w:t>
        </w:r>
        <w:r>
          <w:tab/>
        </w:r>
        <w:r>
          <w:fldChar w:fldCharType="begin"/>
        </w:r>
        <w:r>
          <w:instrText xml:space="preserve"> PAGEREF _Toc3484 \h </w:instrText>
        </w:r>
        <w:r>
          <w:fldChar w:fldCharType="separate"/>
        </w:r>
        <w:r>
          <w:t>31</w:t>
        </w:r>
        <w:r>
          <w:fldChar w:fldCharType="end"/>
        </w:r>
      </w:hyperlink>
    </w:p>
    <w:p>
      <w:pPr>
        <w:pStyle w:val="TOC2"/>
        <w:tabs>
          <w:tab w:val="right" w:leader="dot" w:pos="8306"/>
        </w:tabs>
      </w:pPr>
      <w:hyperlink w:anchor="_Toc11860" w:history="1">
        <w:r>
          <w:rPr>
            <w:rFonts w:ascii="仿宋" w:eastAsia="仿宋" w:hAnsi="仿宋" w:cs="仿宋" w:hint="eastAsia"/>
            <w:lang w:eastAsia="zh-CN"/>
          </w:rPr>
          <w:t>(四)、优化成本管理</w:t>
        </w:r>
        <w:r>
          <w:tab/>
        </w:r>
        <w:r>
          <w:fldChar w:fldCharType="begin"/>
        </w:r>
        <w:r>
          <w:instrText xml:space="preserve"> PAGEREF _Toc11860 \h </w:instrText>
        </w:r>
        <w:r>
          <w:fldChar w:fldCharType="separate"/>
        </w:r>
        <w:r>
          <w:t>32</w:t>
        </w:r>
        <w:r>
          <w:fldChar w:fldCharType="end"/>
        </w:r>
      </w:hyperlink>
    </w:p>
    <w:p>
      <w:pPr>
        <w:pStyle w:val="TOC1"/>
        <w:tabs>
          <w:tab w:val="right" w:leader="dot" w:pos="8306"/>
        </w:tabs>
      </w:pPr>
      <w:hyperlink w:anchor="_Toc21833" w:history="1">
        <w:r>
          <w:rPr>
            <w:rFonts w:ascii="仿宋" w:eastAsia="仿宋" w:hAnsi="仿宋" w:cs="仿宋" w:hint="eastAsia"/>
            <w:lang w:eastAsia="zh-CN"/>
          </w:rPr>
          <w:t>九、保健箱项目环境影响分析</w:t>
        </w:r>
        <w:r>
          <w:tab/>
        </w:r>
        <w:r>
          <w:fldChar w:fldCharType="begin"/>
        </w:r>
        <w:r>
          <w:instrText xml:space="preserve"> PAGEREF _Toc21833 \h </w:instrText>
        </w:r>
        <w:r>
          <w:fldChar w:fldCharType="separate"/>
        </w:r>
        <w:r>
          <w:t>33</w:t>
        </w:r>
        <w:r>
          <w:fldChar w:fldCharType="end"/>
        </w:r>
      </w:hyperlink>
    </w:p>
    <w:p>
      <w:pPr>
        <w:pStyle w:val="TOC2"/>
        <w:tabs>
          <w:tab w:val="right" w:leader="dot" w:pos="8306"/>
        </w:tabs>
      </w:pPr>
      <w:hyperlink w:anchor="_Toc21634" w:history="1">
        <w:r>
          <w:rPr>
            <w:rFonts w:ascii="仿宋" w:eastAsia="仿宋" w:hAnsi="仿宋" w:cs="仿宋" w:hint="eastAsia"/>
            <w:lang w:eastAsia="zh-CN"/>
          </w:rPr>
          <w:t>(一)、建设区域环境质量现状</w:t>
        </w:r>
        <w:r>
          <w:tab/>
        </w:r>
        <w:r>
          <w:fldChar w:fldCharType="begin"/>
        </w:r>
        <w:r>
          <w:instrText xml:space="preserve"> PAGEREF _Toc21634 \h </w:instrText>
        </w:r>
        <w:r>
          <w:fldChar w:fldCharType="separate"/>
        </w:r>
        <w:r>
          <w:t>33</w:t>
        </w:r>
        <w:r>
          <w:fldChar w:fldCharType="end"/>
        </w:r>
      </w:hyperlink>
    </w:p>
    <w:p>
      <w:pPr>
        <w:pStyle w:val="TOC2"/>
        <w:tabs>
          <w:tab w:val="right" w:leader="dot" w:pos="8306"/>
        </w:tabs>
      </w:pPr>
      <w:hyperlink w:anchor="_Toc3131" w:history="1">
        <w:r>
          <w:rPr>
            <w:rFonts w:ascii="仿宋" w:eastAsia="仿宋" w:hAnsi="仿宋" w:cs="仿宋" w:hint="eastAsia"/>
            <w:lang w:eastAsia="zh-CN"/>
          </w:rPr>
          <w:t>(二)、建设期环境保护</w:t>
        </w:r>
        <w:r>
          <w:tab/>
        </w:r>
        <w:r>
          <w:fldChar w:fldCharType="begin"/>
        </w:r>
        <w:r>
          <w:instrText xml:space="preserve"> PAGEREF _Toc3131 \h </w:instrText>
        </w:r>
        <w:r>
          <w:fldChar w:fldCharType="separate"/>
        </w:r>
        <w:r>
          <w:t>35</w:t>
        </w:r>
        <w:r>
          <w:fldChar w:fldCharType="end"/>
        </w:r>
      </w:hyperlink>
    </w:p>
    <w:p>
      <w:pPr>
        <w:pStyle w:val="TOC2"/>
        <w:tabs>
          <w:tab w:val="right" w:leader="dot" w:pos="8306"/>
        </w:tabs>
      </w:pPr>
      <w:hyperlink w:anchor="_Toc20431" w:history="1">
        <w:r>
          <w:rPr>
            <w:rFonts w:ascii="仿宋" w:eastAsia="仿宋" w:hAnsi="仿宋" w:cs="仿宋" w:hint="eastAsia"/>
            <w:lang w:eastAsia="zh-CN"/>
          </w:rPr>
          <w:t>(三)、运营期环境保护</w:t>
        </w:r>
        <w:r>
          <w:tab/>
        </w:r>
        <w:r>
          <w:fldChar w:fldCharType="begin"/>
        </w:r>
        <w:r>
          <w:instrText xml:space="preserve"> PAGEREF _Toc20431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09" w:history="1">
        <w:r>
          <w:rPr>
            <w:rFonts w:ascii="仿宋" w:eastAsia="仿宋" w:hAnsi="仿宋" w:cs="仿宋" w:hint="eastAsia"/>
            <w:lang w:eastAsia="zh-CN"/>
          </w:rPr>
          <w:t>(四)、保健箱项目建设对区域经济的影响</w:t>
        </w:r>
        <w:r>
          <w:tab/>
        </w:r>
        <w:r>
          <w:fldChar w:fldCharType="begin"/>
        </w:r>
        <w:r>
          <w:instrText xml:space="preserve"> PAGEREF _Toc25609 \h </w:instrText>
        </w:r>
        <w:r>
          <w:fldChar w:fldCharType="separate"/>
        </w:r>
        <w:r>
          <w:t>38</w:t>
        </w:r>
        <w:r>
          <w:fldChar w:fldCharType="end"/>
        </w:r>
      </w:hyperlink>
    </w:p>
    <w:p>
      <w:pPr>
        <w:pStyle w:val="TOC2"/>
        <w:tabs>
          <w:tab w:val="right" w:leader="dot" w:pos="8306"/>
        </w:tabs>
      </w:pPr>
      <w:hyperlink w:anchor="_Toc27883" w:history="1">
        <w:r>
          <w:rPr>
            <w:rFonts w:ascii="仿宋" w:eastAsia="仿宋" w:hAnsi="仿宋" w:cs="仿宋" w:hint="eastAsia"/>
            <w:lang w:eastAsia="zh-CN"/>
          </w:rPr>
          <w:t>(五)、废弃物处理</w:t>
        </w:r>
        <w:r>
          <w:tab/>
        </w:r>
        <w:r>
          <w:fldChar w:fldCharType="begin"/>
        </w:r>
        <w:r>
          <w:instrText xml:space="preserve"> PAGEREF _Toc27883 \h </w:instrText>
        </w:r>
        <w:r>
          <w:fldChar w:fldCharType="separate"/>
        </w:r>
        <w:r>
          <w:t>39</w:t>
        </w:r>
        <w:r>
          <w:fldChar w:fldCharType="end"/>
        </w:r>
      </w:hyperlink>
    </w:p>
    <w:p>
      <w:pPr>
        <w:pStyle w:val="TOC2"/>
        <w:tabs>
          <w:tab w:val="right" w:leader="dot" w:pos="8306"/>
        </w:tabs>
      </w:pPr>
      <w:hyperlink w:anchor="_Toc6729" w:history="1">
        <w:r>
          <w:rPr>
            <w:rFonts w:ascii="仿宋" w:eastAsia="仿宋" w:hAnsi="仿宋" w:cs="仿宋" w:hint="eastAsia"/>
            <w:lang w:eastAsia="zh-CN"/>
          </w:rPr>
          <w:t>(六)、特殊环境影响分析</w:t>
        </w:r>
        <w:r>
          <w:tab/>
        </w:r>
        <w:r>
          <w:fldChar w:fldCharType="begin"/>
        </w:r>
        <w:r>
          <w:instrText xml:space="preserve"> PAGEREF _Toc6729 \h </w:instrText>
        </w:r>
        <w:r>
          <w:fldChar w:fldCharType="separate"/>
        </w:r>
        <w:r>
          <w:t>41</w:t>
        </w:r>
        <w:r>
          <w:fldChar w:fldCharType="end"/>
        </w:r>
      </w:hyperlink>
    </w:p>
    <w:p>
      <w:pPr>
        <w:pStyle w:val="TOC2"/>
        <w:tabs>
          <w:tab w:val="right" w:leader="dot" w:pos="8306"/>
        </w:tabs>
      </w:pPr>
      <w:hyperlink w:anchor="_Toc12306" w:history="1">
        <w:r>
          <w:rPr>
            <w:rFonts w:ascii="仿宋" w:eastAsia="仿宋" w:hAnsi="仿宋" w:cs="仿宋" w:hint="eastAsia"/>
            <w:lang w:eastAsia="zh-CN"/>
          </w:rPr>
          <w:t>(七)、清洁生产</w:t>
        </w:r>
        <w:r>
          <w:tab/>
        </w:r>
        <w:r>
          <w:fldChar w:fldCharType="begin"/>
        </w:r>
        <w:r>
          <w:instrText xml:space="preserve"> PAGEREF _Toc12306 \h </w:instrText>
        </w:r>
        <w:r>
          <w:fldChar w:fldCharType="separate"/>
        </w:r>
        <w:r>
          <w:t>42</w:t>
        </w:r>
        <w:r>
          <w:fldChar w:fldCharType="end"/>
        </w:r>
      </w:hyperlink>
    </w:p>
    <w:p>
      <w:pPr>
        <w:pStyle w:val="TOC2"/>
        <w:tabs>
          <w:tab w:val="right" w:leader="dot" w:pos="8306"/>
        </w:tabs>
      </w:pPr>
      <w:hyperlink w:anchor="_Toc29505" w:history="1">
        <w:r>
          <w:rPr>
            <w:rFonts w:ascii="仿宋" w:eastAsia="仿宋" w:hAnsi="仿宋" w:cs="仿宋" w:hint="eastAsia"/>
            <w:lang w:eastAsia="zh-CN"/>
          </w:rPr>
          <w:t>(八)、环境保护综合评价</w:t>
        </w:r>
        <w:r>
          <w:tab/>
        </w:r>
        <w:r>
          <w:fldChar w:fldCharType="begin"/>
        </w:r>
        <w:r>
          <w:instrText xml:space="preserve"> PAGEREF _Toc29505 \h </w:instrText>
        </w:r>
        <w:r>
          <w:fldChar w:fldCharType="separate"/>
        </w:r>
        <w:r>
          <w:t>43</w:t>
        </w:r>
        <w:r>
          <w:fldChar w:fldCharType="end"/>
        </w:r>
      </w:hyperlink>
    </w:p>
    <w:p>
      <w:pPr>
        <w:pStyle w:val="TOC1"/>
        <w:tabs>
          <w:tab w:val="right" w:leader="dot" w:pos="8306"/>
        </w:tabs>
      </w:pPr>
      <w:hyperlink w:anchor="_Toc16771" w:history="1">
        <w:r>
          <w:rPr>
            <w:rFonts w:ascii="仿宋" w:eastAsia="仿宋" w:hAnsi="仿宋" w:cs="仿宋" w:hint="eastAsia"/>
            <w:lang w:eastAsia="zh-CN"/>
          </w:rPr>
          <w:t>十、保健箱项目风险管理</w:t>
        </w:r>
        <w:r>
          <w:tab/>
        </w:r>
        <w:r>
          <w:fldChar w:fldCharType="begin"/>
        </w:r>
        <w:r>
          <w:instrText xml:space="preserve"> PAGEREF _Toc16771 \h </w:instrText>
        </w:r>
        <w:r>
          <w:fldChar w:fldCharType="separate"/>
        </w:r>
        <w:r>
          <w:t>44</w:t>
        </w:r>
        <w:r>
          <w:fldChar w:fldCharType="end"/>
        </w:r>
      </w:hyperlink>
    </w:p>
    <w:p>
      <w:pPr>
        <w:pStyle w:val="TOC2"/>
        <w:tabs>
          <w:tab w:val="right" w:leader="dot" w:pos="8306"/>
        </w:tabs>
      </w:pPr>
      <w:hyperlink w:anchor="_Toc24317" w:history="1">
        <w:r>
          <w:rPr>
            <w:rFonts w:ascii="仿宋" w:eastAsia="仿宋" w:hAnsi="仿宋" w:cs="仿宋" w:hint="eastAsia"/>
            <w:lang w:eastAsia="zh-CN"/>
          </w:rPr>
          <w:t>(一)、风险识别与评估</w:t>
        </w:r>
        <w:r>
          <w:tab/>
        </w:r>
        <w:r>
          <w:fldChar w:fldCharType="begin"/>
        </w:r>
        <w:r>
          <w:instrText xml:space="preserve"> PAGEREF _Toc24317 \h </w:instrText>
        </w:r>
        <w:r>
          <w:fldChar w:fldCharType="separate"/>
        </w:r>
        <w:r>
          <w:t>44</w:t>
        </w:r>
        <w:r>
          <w:fldChar w:fldCharType="end"/>
        </w:r>
      </w:hyperlink>
    </w:p>
    <w:p>
      <w:pPr>
        <w:pStyle w:val="TOC2"/>
        <w:tabs>
          <w:tab w:val="right" w:leader="dot" w:pos="8306"/>
        </w:tabs>
      </w:pPr>
      <w:hyperlink w:anchor="_Toc16064" w:history="1">
        <w:r>
          <w:rPr>
            <w:rFonts w:ascii="仿宋" w:eastAsia="仿宋" w:hAnsi="仿宋" w:cs="仿宋" w:hint="eastAsia"/>
            <w:lang w:eastAsia="zh-CN"/>
          </w:rPr>
          <w:t>(二)、风险应对策略</w:t>
        </w:r>
        <w:r>
          <w:tab/>
        </w:r>
        <w:r>
          <w:fldChar w:fldCharType="begin"/>
        </w:r>
        <w:r>
          <w:instrText xml:space="preserve"> PAGEREF _Toc16064 \h </w:instrText>
        </w:r>
        <w:r>
          <w:fldChar w:fldCharType="separate"/>
        </w:r>
        <w:r>
          <w:t>45</w:t>
        </w:r>
        <w:r>
          <w:fldChar w:fldCharType="end"/>
        </w:r>
      </w:hyperlink>
    </w:p>
    <w:p>
      <w:pPr>
        <w:pStyle w:val="TOC2"/>
        <w:tabs>
          <w:tab w:val="right" w:leader="dot" w:pos="8306"/>
        </w:tabs>
      </w:pPr>
      <w:hyperlink w:anchor="_Toc17428" w:history="1">
        <w:r>
          <w:rPr>
            <w:rFonts w:ascii="仿宋" w:eastAsia="仿宋" w:hAnsi="仿宋" w:cs="仿宋" w:hint="eastAsia"/>
            <w:lang w:eastAsia="zh-CN"/>
          </w:rPr>
          <w:t>(三)、风险监控与控制</w:t>
        </w:r>
        <w:r>
          <w:tab/>
        </w:r>
        <w:r>
          <w:fldChar w:fldCharType="begin"/>
        </w:r>
        <w:r>
          <w:instrText xml:space="preserve"> PAGEREF _Toc17428 \h </w:instrText>
        </w:r>
        <w:r>
          <w:fldChar w:fldCharType="separate"/>
        </w:r>
        <w:r>
          <w:t>47</w:t>
        </w:r>
        <w:r>
          <w:fldChar w:fldCharType="end"/>
        </w:r>
      </w:hyperlink>
    </w:p>
    <w:p>
      <w:pPr>
        <w:pStyle w:val="TOC1"/>
        <w:tabs>
          <w:tab w:val="right" w:leader="dot" w:pos="8306"/>
        </w:tabs>
      </w:pPr>
      <w:hyperlink w:anchor="_Toc7861" w:history="1">
        <w:r>
          <w:rPr>
            <w:rFonts w:ascii="仿宋" w:eastAsia="仿宋" w:hAnsi="仿宋" w:cs="仿宋" w:hint="eastAsia"/>
            <w:lang w:eastAsia="zh-CN"/>
          </w:rPr>
          <w:t>十一、保健箱项目计划安排</w:t>
        </w:r>
        <w:r>
          <w:tab/>
        </w:r>
        <w:r>
          <w:fldChar w:fldCharType="begin"/>
        </w:r>
        <w:r>
          <w:instrText xml:space="preserve"> PAGEREF _Toc7861 \h </w:instrText>
        </w:r>
        <w:r>
          <w:fldChar w:fldCharType="separate"/>
        </w:r>
        <w:r>
          <w:t>48</w:t>
        </w:r>
        <w:r>
          <w:fldChar w:fldCharType="end"/>
        </w:r>
      </w:hyperlink>
    </w:p>
    <w:p>
      <w:pPr>
        <w:pStyle w:val="TOC2"/>
        <w:tabs>
          <w:tab w:val="right" w:leader="dot" w:pos="8306"/>
        </w:tabs>
      </w:pPr>
      <w:hyperlink w:anchor="_Toc1448" w:history="1">
        <w:r>
          <w:rPr>
            <w:rFonts w:ascii="仿宋" w:eastAsia="仿宋" w:hAnsi="仿宋" w:cs="仿宋" w:hint="eastAsia"/>
            <w:lang w:eastAsia="zh-CN"/>
          </w:rPr>
          <w:t>(一)、建设周期</w:t>
        </w:r>
        <w:r>
          <w:tab/>
        </w:r>
        <w:r>
          <w:fldChar w:fldCharType="begin"/>
        </w:r>
        <w:r>
          <w:instrText xml:space="preserve"> PAGEREF _Toc1448 \h </w:instrText>
        </w:r>
        <w:r>
          <w:fldChar w:fldCharType="separate"/>
        </w:r>
        <w:r>
          <w:t>48</w:t>
        </w:r>
        <w:r>
          <w:fldChar w:fldCharType="end"/>
        </w:r>
      </w:hyperlink>
    </w:p>
    <w:p>
      <w:pPr>
        <w:pStyle w:val="TOC2"/>
        <w:tabs>
          <w:tab w:val="right" w:leader="dot" w:pos="8306"/>
        </w:tabs>
      </w:pPr>
      <w:hyperlink w:anchor="_Toc2107" w:history="1">
        <w:r>
          <w:rPr>
            <w:rFonts w:ascii="仿宋" w:eastAsia="仿宋" w:hAnsi="仿宋" w:cs="仿宋" w:hint="eastAsia"/>
            <w:lang w:eastAsia="zh-CN"/>
          </w:rPr>
          <w:t>(二)、建设进度</w:t>
        </w:r>
        <w:r>
          <w:tab/>
        </w:r>
        <w:r>
          <w:fldChar w:fldCharType="begin"/>
        </w:r>
        <w:r>
          <w:instrText xml:space="preserve"> PAGEREF _Toc2107 \h </w:instrText>
        </w:r>
        <w:r>
          <w:fldChar w:fldCharType="separate"/>
        </w:r>
        <w:r>
          <w:t>49</w:t>
        </w:r>
        <w:r>
          <w:fldChar w:fldCharType="end"/>
        </w:r>
      </w:hyperlink>
    </w:p>
    <w:p>
      <w:pPr>
        <w:pStyle w:val="TOC2"/>
        <w:tabs>
          <w:tab w:val="right" w:leader="dot" w:pos="8306"/>
        </w:tabs>
      </w:pPr>
      <w:hyperlink w:anchor="_Toc18027" w:history="1">
        <w:r>
          <w:rPr>
            <w:rFonts w:ascii="仿宋" w:eastAsia="仿宋" w:hAnsi="仿宋" w:cs="仿宋" w:hint="eastAsia"/>
            <w:lang w:eastAsia="zh-CN"/>
          </w:rPr>
          <w:t>(三)、进度安排注意事项</w:t>
        </w:r>
        <w:r>
          <w:tab/>
        </w:r>
        <w:r>
          <w:fldChar w:fldCharType="begin"/>
        </w:r>
        <w:r>
          <w:instrText xml:space="preserve"> PAGEREF _Toc18027 \h </w:instrText>
        </w:r>
        <w:r>
          <w:fldChar w:fldCharType="separate"/>
        </w:r>
        <w:r>
          <w:t>50</w:t>
        </w:r>
        <w:r>
          <w:fldChar w:fldCharType="end"/>
        </w:r>
      </w:hyperlink>
    </w:p>
    <w:p>
      <w:pPr>
        <w:pStyle w:val="TOC2"/>
        <w:tabs>
          <w:tab w:val="right" w:leader="dot" w:pos="8306"/>
        </w:tabs>
      </w:pPr>
      <w:hyperlink w:anchor="_Toc13715" w:history="1">
        <w:r>
          <w:rPr>
            <w:rFonts w:ascii="仿宋" w:eastAsia="仿宋" w:hAnsi="仿宋" w:cs="仿宋" w:hint="eastAsia"/>
            <w:lang w:eastAsia="zh-CN"/>
          </w:rPr>
          <w:t>(四)、人力资源配置</w:t>
        </w:r>
        <w:r>
          <w:tab/>
        </w:r>
        <w:r>
          <w:fldChar w:fldCharType="begin"/>
        </w:r>
        <w:r>
          <w:instrText xml:space="preserve"> PAGEREF _Toc13715 \h </w:instrText>
        </w:r>
        <w:r>
          <w:fldChar w:fldCharType="separate"/>
        </w:r>
        <w:r>
          <w:t>51</w:t>
        </w:r>
        <w:r>
          <w:fldChar w:fldCharType="end"/>
        </w:r>
      </w:hyperlink>
    </w:p>
    <w:p>
      <w:pPr>
        <w:pStyle w:val="TOC1"/>
        <w:tabs>
          <w:tab w:val="right" w:leader="dot" w:pos="8306"/>
        </w:tabs>
      </w:pPr>
      <w:hyperlink w:anchor="_Toc14499" w:history="1">
        <w:r>
          <w:rPr>
            <w:rFonts w:ascii="仿宋" w:eastAsia="仿宋" w:hAnsi="仿宋" w:cs="仿宋" w:hint="eastAsia"/>
            <w:lang w:eastAsia="zh-CN"/>
          </w:rPr>
          <w:t>十二、保健箱项目投资规划</w:t>
        </w:r>
        <w:r>
          <w:tab/>
        </w:r>
        <w:r>
          <w:fldChar w:fldCharType="begin"/>
        </w:r>
        <w:r>
          <w:instrText xml:space="preserve"> PAGEREF _Toc14499 \h </w:instrText>
        </w:r>
        <w:r>
          <w:fldChar w:fldCharType="separate"/>
        </w:r>
        <w:r>
          <w:t>52</w:t>
        </w:r>
        <w:r>
          <w:fldChar w:fldCharType="end"/>
        </w:r>
      </w:hyperlink>
    </w:p>
    <w:p>
      <w:pPr>
        <w:pStyle w:val="TOC2"/>
        <w:tabs>
          <w:tab w:val="right" w:leader="dot" w:pos="8306"/>
        </w:tabs>
      </w:pPr>
      <w:hyperlink w:anchor="_Toc5319" w:history="1">
        <w:r>
          <w:rPr>
            <w:rFonts w:ascii="仿宋" w:eastAsia="仿宋" w:hAnsi="仿宋" w:cs="仿宋" w:hint="eastAsia"/>
            <w:lang w:eastAsia="zh-CN"/>
          </w:rPr>
          <w:t>(一)、保健箱项目总投资估算</w:t>
        </w:r>
        <w:r>
          <w:tab/>
        </w:r>
        <w:r>
          <w:fldChar w:fldCharType="begin"/>
        </w:r>
        <w:r>
          <w:instrText xml:space="preserve"> PAGEREF _Toc5319 \h </w:instrText>
        </w:r>
        <w:r>
          <w:fldChar w:fldCharType="separate"/>
        </w:r>
        <w:r>
          <w:t>52</w:t>
        </w:r>
        <w:r>
          <w:fldChar w:fldCharType="end"/>
        </w:r>
      </w:hyperlink>
    </w:p>
    <w:p>
      <w:pPr>
        <w:pStyle w:val="TOC2"/>
        <w:tabs>
          <w:tab w:val="right" w:leader="dot" w:pos="8306"/>
        </w:tabs>
      </w:pPr>
      <w:hyperlink w:anchor="_Toc2956" w:history="1">
        <w:r>
          <w:rPr>
            <w:rFonts w:ascii="仿宋" w:eastAsia="仿宋" w:hAnsi="仿宋" w:cs="仿宋" w:hint="eastAsia"/>
            <w:lang w:eastAsia="zh-CN"/>
          </w:rPr>
          <w:t>(二)、资金筹措</w:t>
        </w:r>
        <w:r>
          <w:tab/>
        </w:r>
        <w:r>
          <w:fldChar w:fldCharType="begin"/>
        </w:r>
        <w:r>
          <w:instrText xml:space="preserve"> PAGEREF _Toc2956 \h </w:instrText>
        </w:r>
        <w:r>
          <w:fldChar w:fldCharType="separate"/>
        </w:r>
        <w:r>
          <w:t>53</w:t>
        </w:r>
        <w:r>
          <w:fldChar w:fldCharType="end"/>
        </w:r>
      </w:hyperlink>
    </w:p>
    <w:p>
      <w:pPr>
        <w:pStyle w:val="TOC1"/>
        <w:tabs>
          <w:tab w:val="right" w:leader="dot" w:pos="8306"/>
        </w:tabs>
      </w:pPr>
      <w:hyperlink w:anchor="_Toc5147" w:history="1">
        <w:r>
          <w:rPr>
            <w:rFonts w:ascii="仿宋" w:eastAsia="仿宋" w:hAnsi="仿宋" w:cs="仿宋" w:hint="eastAsia"/>
            <w:lang w:eastAsia="zh-CN"/>
          </w:rPr>
          <w:t>十三、营销与推广策略</w:t>
        </w:r>
        <w:r>
          <w:tab/>
        </w:r>
        <w:r>
          <w:fldChar w:fldCharType="begin"/>
        </w:r>
        <w:r>
          <w:instrText xml:space="preserve"> PAGEREF _Toc5147 \h </w:instrText>
        </w:r>
        <w:r>
          <w:fldChar w:fldCharType="separate"/>
        </w:r>
        <w:r>
          <w:t>54</w:t>
        </w:r>
        <w:r>
          <w:fldChar w:fldCharType="end"/>
        </w:r>
      </w:hyperlink>
    </w:p>
    <w:p>
      <w:pPr>
        <w:pStyle w:val="TOC2"/>
        <w:tabs>
          <w:tab w:val="right" w:leader="dot" w:pos="8306"/>
        </w:tabs>
      </w:pPr>
      <w:hyperlink w:anchor="_Toc18566" w:history="1">
        <w:r>
          <w:rPr>
            <w:rFonts w:ascii="仿宋" w:eastAsia="仿宋" w:hAnsi="仿宋" w:cs="仿宋" w:hint="eastAsia"/>
            <w:lang w:eastAsia="zh-CN"/>
          </w:rPr>
          <w:t>(一)、产品/服务定位与特点</w:t>
        </w:r>
        <w:r>
          <w:tab/>
        </w:r>
        <w:r>
          <w:fldChar w:fldCharType="begin"/>
        </w:r>
        <w:r>
          <w:instrText xml:space="preserve"> PAGEREF _Toc18566 \h </w:instrText>
        </w:r>
        <w:r>
          <w:fldChar w:fldCharType="separate"/>
        </w:r>
        <w:r>
          <w:t>54</w:t>
        </w:r>
        <w:r>
          <w:fldChar w:fldCharType="end"/>
        </w:r>
      </w:hyperlink>
    </w:p>
    <w:p>
      <w:pPr>
        <w:pStyle w:val="TOC2"/>
        <w:tabs>
          <w:tab w:val="right" w:leader="dot" w:pos="8306"/>
        </w:tabs>
      </w:pPr>
      <w:hyperlink w:anchor="_Toc17133" w:history="1">
        <w:r>
          <w:rPr>
            <w:rFonts w:ascii="仿宋" w:eastAsia="仿宋" w:hAnsi="仿宋" w:cs="仿宋" w:hint="eastAsia"/>
            <w:lang w:eastAsia="zh-CN"/>
          </w:rPr>
          <w:t>(二)、市场定位与竞争分析</w:t>
        </w:r>
        <w:r>
          <w:tab/>
        </w:r>
        <w:r>
          <w:fldChar w:fldCharType="begin"/>
        </w:r>
        <w:r>
          <w:instrText xml:space="preserve"> PAGEREF _Toc17133 \h </w:instrText>
        </w:r>
        <w:r>
          <w:fldChar w:fldCharType="separate"/>
        </w:r>
        <w:r>
          <w:t>55</w:t>
        </w:r>
        <w:r>
          <w:fldChar w:fldCharType="end"/>
        </w:r>
      </w:hyperlink>
    </w:p>
    <w:p>
      <w:pPr>
        <w:pStyle w:val="TOC2"/>
        <w:tabs>
          <w:tab w:val="right" w:leader="dot" w:pos="8306"/>
        </w:tabs>
      </w:pPr>
      <w:hyperlink w:anchor="_Toc18159" w:history="1">
        <w:r>
          <w:rPr>
            <w:rFonts w:ascii="仿宋" w:eastAsia="仿宋" w:hAnsi="仿宋" w:cs="仿宋" w:hint="eastAsia"/>
            <w:lang w:eastAsia="zh-CN"/>
          </w:rPr>
          <w:t>(三)、营销渠道与策略</w:t>
        </w:r>
        <w:r>
          <w:tab/>
        </w:r>
        <w:r>
          <w:fldChar w:fldCharType="begin"/>
        </w:r>
        <w:r>
          <w:instrText xml:space="preserve"> PAGEREF _Toc18159 \h </w:instrText>
        </w:r>
        <w:r>
          <w:fldChar w:fldCharType="separate"/>
        </w:r>
        <w:r>
          <w:t>57</w:t>
        </w:r>
        <w:r>
          <w:fldChar w:fldCharType="end"/>
        </w:r>
      </w:hyperlink>
    </w:p>
    <w:p>
      <w:pPr>
        <w:pStyle w:val="TOC2"/>
        <w:tabs>
          <w:tab w:val="right" w:leader="dot" w:pos="8306"/>
        </w:tabs>
      </w:pPr>
      <w:hyperlink w:anchor="_Toc29369" w:history="1">
        <w:r>
          <w:rPr>
            <w:rFonts w:ascii="仿宋" w:eastAsia="仿宋" w:hAnsi="仿宋" w:cs="仿宋" w:hint="eastAsia"/>
            <w:lang w:eastAsia="zh-CN"/>
          </w:rPr>
          <w:t>(四)、推广与宣传活动</w:t>
        </w:r>
        <w:r>
          <w:tab/>
        </w:r>
        <w:r>
          <w:fldChar w:fldCharType="begin"/>
        </w:r>
        <w:r>
          <w:instrText xml:space="preserve"> PAGEREF _Toc29369 \h </w:instrText>
        </w:r>
        <w:r>
          <w:fldChar w:fldCharType="separate"/>
        </w:r>
        <w:r>
          <w:t>58</w:t>
        </w:r>
        <w:r>
          <w:fldChar w:fldCharType="end"/>
        </w:r>
      </w:hyperlink>
    </w:p>
    <w:p>
      <w:pPr>
        <w:pStyle w:val="TOC1"/>
        <w:tabs>
          <w:tab w:val="right" w:leader="dot" w:pos="8306"/>
        </w:tabs>
      </w:pPr>
      <w:hyperlink w:anchor="_Toc21403" w:history="1">
        <w:r>
          <w:rPr>
            <w:rFonts w:ascii="仿宋" w:eastAsia="仿宋" w:hAnsi="仿宋" w:cs="仿宋" w:hint="eastAsia"/>
            <w:lang w:eastAsia="zh-CN"/>
          </w:rPr>
          <w:t>十四、保健箱项目实施保障措施</w:t>
        </w:r>
        <w:r>
          <w:tab/>
        </w:r>
        <w:r>
          <w:fldChar w:fldCharType="begin"/>
        </w:r>
        <w:r>
          <w:instrText xml:space="preserve"> PAGEREF _Toc21403 \h </w:instrText>
        </w:r>
        <w:r>
          <w:fldChar w:fldCharType="separate"/>
        </w:r>
        <w:r>
          <w:t>63</w:t>
        </w:r>
        <w:r>
          <w:fldChar w:fldCharType="end"/>
        </w:r>
      </w:hyperlink>
    </w:p>
    <w:p>
      <w:pPr>
        <w:pStyle w:val="TOC2"/>
        <w:tabs>
          <w:tab w:val="right" w:leader="dot" w:pos="8306"/>
        </w:tabs>
      </w:pPr>
      <w:hyperlink w:anchor="_Toc8478" w:history="1">
        <w:r>
          <w:rPr>
            <w:rFonts w:ascii="仿宋" w:eastAsia="仿宋" w:hAnsi="仿宋" w:cs="仿宋" w:hint="eastAsia"/>
            <w:lang w:eastAsia="zh-CN"/>
          </w:rPr>
          <w:t>(一)、保健箱项目实施保障机制</w:t>
        </w:r>
        <w:r>
          <w:tab/>
        </w:r>
        <w:r>
          <w:fldChar w:fldCharType="begin"/>
        </w:r>
        <w:r>
          <w:instrText xml:space="preserve"> PAGEREF _Toc8478 \h </w:instrText>
        </w:r>
        <w:r>
          <w:fldChar w:fldCharType="separate"/>
        </w:r>
        <w:r>
          <w:t>63</w:t>
        </w:r>
        <w:r>
          <w:fldChar w:fldCharType="end"/>
        </w:r>
      </w:hyperlink>
    </w:p>
    <w:p>
      <w:pPr>
        <w:pStyle w:val="TOC2"/>
        <w:tabs>
          <w:tab w:val="right" w:leader="dot" w:pos="8306"/>
        </w:tabs>
      </w:pPr>
      <w:hyperlink w:anchor="_Toc20812" w:history="1">
        <w:r>
          <w:rPr>
            <w:rFonts w:ascii="仿宋" w:eastAsia="仿宋" w:hAnsi="仿宋" w:cs="仿宋" w:hint="eastAsia"/>
            <w:lang w:eastAsia="zh-CN"/>
          </w:rPr>
          <w:t>(二)、保健箱项目法律合规要求</w:t>
        </w:r>
        <w:r>
          <w:tab/>
        </w:r>
        <w:r>
          <w:fldChar w:fldCharType="begin"/>
        </w:r>
        <w:r>
          <w:instrText xml:space="preserve"> PAGEREF _Toc20812 \h </w:instrText>
        </w:r>
        <w:r>
          <w:fldChar w:fldCharType="separate"/>
        </w:r>
        <w:r>
          <w:t>66</w:t>
        </w:r>
        <w:r>
          <w:fldChar w:fldCharType="end"/>
        </w:r>
      </w:hyperlink>
    </w:p>
    <w:p>
      <w:pPr>
        <w:pStyle w:val="TOC2"/>
        <w:tabs>
          <w:tab w:val="right" w:leader="dot" w:pos="8306"/>
        </w:tabs>
      </w:pPr>
      <w:hyperlink w:anchor="_Toc31502" w:history="1">
        <w:r>
          <w:rPr>
            <w:rFonts w:ascii="仿宋" w:eastAsia="仿宋" w:hAnsi="仿宋" w:cs="仿宋" w:hint="eastAsia"/>
            <w:lang w:eastAsia="zh-CN"/>
          </w:rPr>
          <w:t>(三)、保健箱项目合同管理与法律事务</w:t>
        </w:r>
        <w:r>
          <w:tab/>
        </w:r>
        <w:r>
          <w:fldChar w:fldCharType="begin"/>
        </w:r>
        <w:r>
          <w:instrText xml:space="preserve"> PAGEREF _Toc31502 \h </w:instrText>
        </w:r>
        <w:r>
          <w:fldChar w:fldCharType="separate"/>
        </w:r>
        <w:r>
          <w:t>70</w:t>
        </w:r>
        <w:r>
          <w:fldChar w:fldCharType="end"/>
        </w:r>
      </w:hyperlink>
    </w:p>
    <w:p>
      <w:pPr>
        <w:pStyle w:val="TOC2"/>
        <w:tabs>
          <w:tab w:val="right" w:leader="dot" w:pos="8306"/>
        </w:tabs>
      </w:pPr>
      <w:hyperlink w:anchor="_Toc403" w:history="1">
        <w:r>
          <w:rPr>
            <w:rFonts w:ascii="仿宋" w:eastAsia="仿宋" w:hAnsi="仿宋" w:cs="仿宋" w:hint="eastAsia"/>
            <w:lang w:eastAsia="zh-CN"/>
          </w:rPr>
          <w:t>(四)、保健箱项目知识产权保护策略</w:t>
        </w:r>
        <w:r>
          <w:tab/>
        </w:r>
        <w:r>
          <w:fldChar w:fldCharType="begin"/>
        </w:r>
        <w:r>
          <w:instrText xml:space="preserve"> PAGEREF _Toc403 \h </w:instrText>
        </w:r>
        <w:r>
          <w:fldChar w:fldCharType="separate"/>
        </w:r>
        <w:r>
          <w:t>77</w:t>
        </w:r>
        <w:r>
          <w:fldChar w:fldCharType="end"/>
        </w:r>
      </w:hyperlink>
    </w:p>
    <w:p>
      <w:pPr>
        <w:pStyle w:val="TOC1"/>
        <w:tabs>
          <w:tab w:val="right" w:leader="dot" w:pos="8306"/>
        </w:tabs>
      </w:pPr>
      <w:hyperlink w:anchor="_Toc2713" w:history="1">
        <w:r>
          <w:rPr>
            <w:rFonts w:ascii="仿宋" w:eastAsia="仿宋" w:hAnsi="仿宋" w:cs="仿宋" w:hint="eastAsia"/>
            <w:lang w:eastAsia="zh-CN"/>
          </w:rPr>
          <w:t>十五、保健箱项目变更管理</w:t>
        </w:r>
        <w:r>
          <w:tab/>
        </w:r>
        <w:r>
          <w:fldChar w:fldCharType="begin"/>
        </w:r>
        <w:r>
          <w:instrText xml:space="preserve"> PAGEREF _Toc2713 \h </w:instrText>
        </w:r>
        <w:r>
          <w:fldChar w:fldCharType="separate"/>
        </w:r>
        <w:r>
          <w:t>79</w:t>
        </w:r>
        <w:r>
          <w:fldChar w:fldCharType="end"/>
        </w:r>
      </w:hyperlink>
    </w:p>
    <w:p>
      <w:pPr>
        <w:pStyle w:val="TOC2"/>
        <w:tabs>
          <w:tab w:val="right" w:leader="dot" w:pos="8306"/>
        </w:tabs>
      </w:pPr>
      <w:hyperlink w:anchor="_Toc25081" w:history="1">
        <w:r>
          <w:rPr>
            <w:rFonts w:ascii="仿宋" w:eastAsia="仿宋" w:hAnsi="仿宋" w:cs="仿宋" w:hint="eastAsia"/>
            <w:lang w:eastAsia="zh-CN"/>
          </w:rPr>
          <w:t>(一)、变更申请与评估</w:t>
        </w:r>
        <w:r>
          <w:tab/>
        </w:r>
        <w:r>
          <w:fldChar w:fldCharType="begin"/>
        </w:r>
        <w:r>
          <w:instrText xml:space="preserve"> PAGEREF _Toc25081 \h </w:instrText>
        </w:r>
        <w:r>
          <w:fldChar w:fldCharType="separate"/>
        </w:r>
        <w:r>
          <w:t>79</w:t>
        </w:r>
        <w:r>
          <w:fldChar w:fldCharType="end"/>
        </w:r>
      </w:hyperlink>
    </w:p>
    <w:p>
      <w:pPr>
        <w:pStyle w:val="TOC2"/>
        <w:tabs>
          <w:tab w:val="right" w:leader="dot" w:pos="8306"/>
        </w:tabs>
      </w:pPr>
      <w:hyperlink w:anchor="_Toc27632" w:history="1">
        <w:r>
          <w:rPr>
            <w:rFonts w:ascii="仿宋" w:eastAsia="仿宋" w:hAnsi="仿宋" w:cs="仿宋" w:hint="eastAsia"/>
            <w:lang w:eastAsia="zh-CN"/>
          </w:rPr>
          <w:t>(二)、变更实施与控制</w:t>
        </w:r>
        <w:r>
          <w:tab/>
        </w:r>
        <w:r>
          <w:fldChar w:fldCharType="begin"/>
        </w:r>
        <w:r>
          <w:instrText xml:space="preserve"> PAGEREF _Toc27632 \h </w:instrText>
        </w:r>
        <w:r>
          <w:fldChar w:fldCharType="separate"/>
        </w:r>
        <w:r>
          <w:t>79</w:t>
        </w:r>
        <w:r>
          <w:fldChar w:fldCharType="end"/>
        </w:r>
      </w:hyperlink>
    </w:p>
    <w:p>
      <w:pPr>
        <w:pStyle w:val="TOC1"/>
        <w:tabs>
          <w:tab w:val="right" w:leader="dot" w:pos="8306"/>
        </w:tabs>
      </w:pPr>
      <w:hyperlink w:anchor="_Toc10103" w:history="1">
        <w:r>
          <w:rPr>
            <w:rFonts w:ascii="仿宋" w:eastAsia="仿宋" w:hAnsi="仿宋" w:cs="仿宋" w:hint="eastAsia"/>
            <w:lang w:eastAsia="zh-CN"/>
          </w:rPr>
          <w:t>十六、风险识别与分类</w:t>
        </w:r>
        <w:r>
          <w:tab/>
        </w:r>
        <w:r>
          <w:fldChar w:fldCharType="begin"/>
        </w:r>
        <w:r>
          <w:instrText xml:space="preserve"> PAGEREF _Toc10103 \h </w:instrText>
        </w:r>
        <w:r>
          <w:fldChar w:fldCharType="separate"/>
        </w:r>
        <w:r>
          <w:t>80</w:t>
        </w:r>
        <w:r>
          <w:fldChar w:fldCharType="end"/>
        </w:r>
      </w:hyperlink>
    </w:p>
    <w:p>
      <w:pPr>
        <w:pStyle w:val="TOC2"/>
        <w:tabs>
          <w:tab w:val="right" w:leader="dot" w:pos="8306"/>
        </w:tabs>
      </w:pPr>
      <w:hyperlink w:anchor="_Toc2959" w:history="1">
        <w:r>
          <w:rPr>
            <w:rFonts w:ascii="仿宋" w:eastAsia="仿宋" w:hAnsi="仿宋" w:cs="仿宋" w:hint="eastAsia"/>
            <w:lang w:eastAsia="zh-CN"/>
          </w:rPr>
          <w:t>(一)、风险识别</w:t>
        </w:r>
        <w:r>
          <w:tab/>
        </w:r>
        <w:r>
          <w:fldChar w:fldCharType="begin"/>
        </w:r>
        <w:r>
          <w:instrText xml:space="preserve"> PAGEREF _Toc2959 \h </w:instrText>
        </w:r>
        <w:r>
          <w:fldChar w:fldCharType="separate"/>
        </w:r>
        <w:r>
          <w:t>80</w:t>
        </w:r>
        <w:r>
          <w:fldChar w:fldCharType="end"/>
        </w:r>
      </w:hyperlink>
    </w:p>
    <w:p>
      <w:pPr>
        <w:pStyle w:val="TOC2"/>
        <w:tabs>
          <w:tab w:val="right" w:leader="dot" w:pos="8306"/>
        </w:tabs>
      </w:pPr>
      <w:hyperlink w:anchor="_Toc29299" w:history="1">
        <w:r>
          <w:rPr>
            <w:rFonts w:ascii="仿宋" w:eastAsia="仿宋" w:hAnsi="仿宋" w:cs="仿宋" w:hint="eastAsia"/>
            <w:lang w:eastAsia="zh-CN"/>
          </w:rPr>
          <w:t>(二)、风险分类</w:t>
        </w:r>
        <w:r>
          <w:tab/>
        </w:r>
        <w:r>
          <w:fldChar w:fldCharType="begin"/>
        </w:r>
        <w:r>
          <w:instrText xml:space="preserve"> PAGEREF _Toc29299 \h </w:instrText>
        </w:r>
        <w:r>
          <w:fldChar w:fldCharType="separate"/>
        </w:r>
        <w:r>
          <w:t>81</w:t>
        </w:r>
        <w:r>
          <w:fldChar w:fldCharType="end"/>
        </w:r>
      </w:hyperlink>
    </w:p>
    <w:p>
      <w:pPr>
        <w:pStyle w:val="TOC1"/>
        <w:tabs>
          <w:tab w:val="right" w:leader="dot" w:pos="8306"/>
        </w:tabs>
      </w:pPr>
      <w:hyperlink w:anchor="_Toc16050" w:history="1">
        <w:r>
          <w:rPr>
            <w:rFonts w:ascii="仿宋" w:eastAsia="仿宋" w:hAnsi="仿宋" w:cs="仿宋" w:hint="eastAsia"/>
            <w:lang w:eastAsia="zh-CN"/>
          </w:rPr>
          <w:t>十七、保健箱项目治理与监督</w:t>
        </w:r>
        <w:r>
          <w:tab/>
        </w:r>
        <w:r>
          <w:fldChar w:fldCharType="begin"/>
        </w:r>
        <w:r>
          <w:instrText xml:space="preserve"> PAGEREF _Toc16050 \h </w:instrText>
        </w:r>
        <w:r>
          <w:fldChar w:fldCharType="separate"/>
        </w:r>
        <w:r>
          <w:t>83</w:t>
        </w:r>
        <w:r>
          <w:fldChar w:fldCharType="end"/>
        </w:r>
      </w:hyperlink>
    </w:p>
    <w:p>
      <w:pPr>
        <w:pStyle w:val="TOC2"/>
        <w:tabs>
          <w:tab w:val="right" w:leader="dot" w:pos="8306"/>
        </w:tabs>
      </w:pPr>
      <w:hyperlink w:anchor="_Toc26593" w:history="1">
        <w:r>
          <w:rPr>
            <w:rFonts w:ascii="仿宋" w:eastAsia="仿宋" w:hAnsi="仿宋" w:cs="仿宋" w:hint="eastAsia"/>
            <w:lang w:eastAsia="zh-CN"/>
          </w:rPr>
          <w:t>(一)、保健箱项目治理结构</w:t>
        </w:r>
        <w:r>
          <w:tab/>
        </w:r>
        <w:r>
          <w:fldChar w:fldCharType="begin"/>
        </w:r>
        <w:r>
          <w:instrText xml:space="preserve"> PAGEREF _Toc26593 \h </w:instrText>
        </w:r>
        <w:r>
          <w:fldChar w:fldCharType="separate"/>
        </w:r>
        <w:r>
          <w:t>83</w:t>
        </w:r>
        <w:r>
          <w:fldChar w:fldCharType="end"/>
        </w:r>
      </w:hyperlink>
    </w:p>
    <w:p>
      <w:pPr>
        <w:pStyle w:val="TOC2"/>
        <w:tabs>
          <w:tab w:val="right" w:leader="dot" w:pos="8306"/>
        </w:tabs>
      </w:pPr>
      <w:hyperlink w:anchor="_Toc20612" w:history="1">
        <w:r>
          <w:rPr>
            <w:rFonts w:ascii="仿宋" w:eastAsia="仿宋" w:hAnsi="仿宋" w:cs="仿宋" w:hint="eastAsia"/>
            <w:lang w:eastAsia="zh-CN"/>
          </w:rPr>
          <w:t>(二)、监督与审计</w:t>
        </w:r>
        <w:r>
          <w:tab/>
        </w:r>
        <w:r>
          <w:fldChar w:fldCharType="begin"/>
        </w:r>
        <w:r>
          <w:instrText xml:space="preserve"> PAGEREF _Toc20612 \h </w:instrText>
        </w:r>
        <w:r>
          <w:fldChar w:fldCharType="separate"/>
        </w:r>
        <w:r>
          <w:t>84</w:t>
        </w:r>
        <w:r>
          <w:fldChar w:fldCharType="end"/>
        </w:r>
      </w:hyperlink>
    </w:p>
    <w:p>
      <w:pPr>
        <w:pStyle w:val="TOC1"/>
        <w:tabs>
          <w:tab w:val="right" w:leader="dot" w:pos="8306"/>
        </w:tabs>
      </w:pPr>
      <w:hyperlink w:anchor="_Toc59" w:history="1">
        <w:r>
          <w:rPr>
            <w:rFonts w:ascii="仿宋" w:eastAsia="仿宋" w:hAnsi="仿宋" w:cs="仿宋" w:hint="eastAsia"/>
            <w:lang w:eastAsia="zh-CN"/>
          </w:rPr>
          <w:t>十八、保健箱项目实施时间节点</w:t>
        </w:r>
        <w:r>
          <w:tab/>
        </w:r>
        <w:r>
          <w:fldChar w:fldCharType="begin"/>
        </w:r>
        <w:r>
          <w:instrText xml:space="preserve"> PAGEREF _Toc59 \h </w:instrText>
        </w:r>
        <w:r>
          <w:fldChar w:fldCharType="separate"/>
        </w:r>
        <w:r>
          <w:t>86</w:t>
        </w:r>
        <w:r>
          <w:fldChar w:fldCharType="end"/>
        </w:r>
      </w:hyperlink>
    </w:p>
    <w:p>
      <w:pPr>
        <w:pStyle w:val="TOC2"/>
        <w:tabs>
          <w:tab w:val="right" w:leader="dot" w:pos="8306"/>
        </w:tabs>
      </w:pPr>
      <w:hyperlink w:anchor="_Toc12709" w:history="1">
        <w:r>
          <w:rPr>
            <w:rFonts w:ascii="仿宋" w:eastAsia="仿宋" w:hAnsi="仿宋" w:cs="仿宋" w:hint="eastAsia"/>
            <w:lang w:eastAsia="zh-CN"/>
          </w:rPr>
          <w:t>(一)、保健箱项目启动阶段时间节点</w:t>
        </w:r>
        <w:r>
          <w:tab/>
        </w:r>
        <w:r>
          <w:fldChar w:fldCharType="begin"/>
        </w:r>
        <w:r>
          <w:instrText xml:space="preserve"> PAGEREF _Toc12709 \h </w:instrText>
        </w:r>
        <w:r>
          <w:fldChar w:fldCharType="separate"/>
        </w:r>
        <w:r>
          <w:t>86</w:t>
        </w:r>
        <w:r>
          <w:fldChar w:fldCharType="end"/>
        </w:r>
      </w:hyperlink>
    </w:p>
    <w:p>
      <w:pPr>
        <w:pStyle w:val="TOC2"/>
        <w:tabs>
          <w:tab w:val="right" w:leader="dot" w:pos="8306"/>
        </w:tabs>
      </w:pPr>
      <w:hyperlink w:anchor="_Toc9067" w:history="1">
        <w:r>
          <w:rPr>
            <w:rFonts w:ascii="仿宋" w:eastAsia="仿宋" w:hAnsi="仿宋" w:cs="仿宋" w:hint="eastAsia"/>
            <w:lang w:eastAsia="zh-CN"/>
          </w:rPr>
          <w:t>(二)、保健箱项目执行阶段时间节点</w:t>
        </w:r>
        <w:r>
          <w:tab/>
        </w:r>
        <w:r>
          <w:fldChar w:fldCharType="begin"/>
        </w:r>
        <w:r>
          <w:instrText xml:space="preserve"> PAGEREF _Toc9067 \h </w:instrText>
        </w:r>
        <w:r>
          <w:fldChar w:fldCharType="separate"/>
        </w:r>
        <w:r>
          <w:t>87</w:t>
        </w:r>
        <w:r>
          <w:fldChar w:fldCharType="end"/>
        </w:r>
      </w:hyperlink>
    </w:p>
    <w:p>
      <w:pPr>
        <w:pStyle w:val="TOC2"/>
        <w:tabs>
          <w:tab w:val="right" w:leader="dot" w:pos="8306"/>
        </w:tabs>
      </w:pPr>
      <w:hyperlink w:anchor="_Toc9464" w:history="1">
        <w:r>
          <w:rPr>
            <w:rFonts w:ascii="仿宋" w:eastAsia="仿宋" w:hAnsi="仿宋" w:cs="仿宋" w:hint="eastAsia"/>
            <w:lang w:eastAsia="zh-CN"/>
          </w:rPr>
          <w:t>(三)、保健箱项目完成阶段时间节点</w:t>
        </w:r>
        <w:r>
          <w:tab/>
        </w:r>
        <w:r>
          <w:fldChar w:fldCharType="begin"/>
        </w:r>
        <w:r>
          <w:instrText xml:space="preserve"> PAGEREF _Toc9464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962"/>
      <w:r>
        <w:rPr>
          <w:rFonts w:ascii="仿宋" w:eastAsia="仿宋" w:hAnsi="仿宋" w:cs="仿宋" w:hint="eastAsia"/>
          <w:sz w:val="28"/>
          <w:lang w:eastAsia="zh-CN"/>
        </w:rPr>
        <w:t>一、保健箱项目选址可行性分析</w:t>
      </w:r>
      <w:bookmarkEnd w:id="2"/>
    </w:p>
    <w:p>
      <w:pPr>
        <w:pStyle w:val="Heading2"/>
        <w:rPr>
          <w:rFonts w:ascii="仿宋" w:eastAsia="仿宋" w:hAnsi="仿宋" w:cs="仿宋" w:hint="eastAsia"/>
          <w:lang w:eastAsia="zh-CN"/>
        </w:rPr>
      </w:pPr>
      <w:bookmarkStart w:id="3" w:name="_Toc26505"/>
      <w:r>
        <w:rPr>
          <w:rFonts w:ascii="仿宋" w:eastAsia="仿宋" w:hAnsi="仿宋" w:cs="仿宋" w:hint="eastAsia"/>
          <w:lang w:eastAsia="zh-CN"/>
        </w:rPr>
        <w:t>(一)、保健箱项目选址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该保健箱项目选址位于XX省XX市XX区XXX街道</w:t>
      </w:r>
    </w:p>
    <w:p>
      <w:pPr>
        <w:pStyle w:val="Heading2"/>
        <w:ind w:firstLine="560" w:firstLineChars="200"/>
        <w:rPr>
          <w:rFonts w:ascii="仿宋" w:eastAsia="仿宋" w:hAnsi="仿宋" w:cs="仿宋" w:hint="eastAsia"/>
          <w:sz w:val="28"/>
          <w:lang w:eastAsia="zh-CN"/>
        </w:rPr>
      </w:pPr>
      <w:bookmarkStart w:id="4" w:name="_Toc4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保健箱项目的征地面积将根据保健箱项目的实际规模和需求进行精确规划。具体面积XXX平方米，旨在确保保健箱项目不仅能够满足当前的发展需求，还能够预留空间以适应未来的扩展。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净用地面积是在征地面积基础上去除不可利用面积后的实际可开发用地。具体面积XXX平方米，考虑到环保、交通、安全等多方面因素，以确保保健箱项目在整体利用效率上达到最优。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保健箱项目计划建设的建筑总规模具体面积XXX平方米。这一规模的确定综合考虑了保健箱项目的性质、规模，以及城市规划的相关要求，确保建筑布局与周边环境协调一致。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绿地率是保健箱项目用地中被规划为绿地的比例。具体面积XXX平方米，旨在通过合理规划绿地，改善保健箱项目周边环境，提升居民生活质量，并符合城市整体绿化规划。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容积率是用地上可以建设的建筑总体积与用地面积之比。具体面积XXX，通过合理的容积率规划，确保保健箱项目建筑规模与周边环境和谐共生。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确保保健箱项目选址与当地城市规划相一致，具体面积XXX平方米。通过与城市规划部门深入沟通，确保保健箱项目不仅符合城市的整体发展方向，还能够融入城市的发展布局，为城市的长远发展贡献力量。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充分了解并确保保健箱项目选址符合当地产业政策，具体面积XXX平方米。这包括保健箱项目对当地经济的促进作用，以及对相关产业的带动效应，确保保健箱项目与地方政府的产业政策保持一致，促进共赢合作。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用地总体要求必须符合环保和可持续发展的原则，具体面积XXX平方米。通过采用绿色建筑设计、节能减排等措施，确保保健箱项目在建设和运营过程中对环境的影响最小化，达到可持续发展的要求。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确保保健箱项目选址具备必要的公共设施配套，具体面积XXX平方米。这包括交通便利性、教育、医疗等基础设施，以提高居民生活品质，使得保健箱项目选址更具吸引力。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考虑用地总体要求对当地社会稳定性的影响，具体面积XXX平方米。通过深入了解当地社区反馈，确保保健箱项目的选址和建设过程对当地社会和谐稳定产生积极作用。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保健箱项目选址不仅符合法规和规划，还在实际操作中具有可行性。这一全面规划将为保健箱项目的成功实施提供坚实的基础，确保保健箱项目选址阶段就能够奠定良好的发展基础。</w:t>
      </w:r>
    </w:p>
    <w:p>
      <w:pPr>
        <w:pStyle w:val="Heading2"/>
        <w:ind w:firstLine="560" w:firstLineChars="200"/>
        <w:rPr>
          <w:rFonts w:ascii="仿宋" w:eastAsia="仿宋" w:hAnsi="仿宋" w:cs="仿宋" w:hint="eastAsia"/>
          <w:sz w:val="28"/>
          <w:lang w:eastAsia="zh-CN"/>
        </w:rPr>
      </w:pPr>
      <w:bookmarkStart w:id="5" w:name="_Toc787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保健箱项目的设备规划和空间设计中，我们将采取灵活设备布局的措施。设备布局将根据实际需求进行灵活设计，避免不必要的浪费。通过合理规划设备摆放位置，我们将提高设备的利用率，减少设备间距，以确保保健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保健箱项目内部引入共享设施的概念，例如共享会议室、办公区等。通过这种方式，我们可以减少对资源的重复建设，提高资源共享效率，从而减小保健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501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保健箱项目的总图布置中，我们将不同功能区域进行明确的规划，以最大程度满足保健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69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我们首先关注市场因素，包括潜在客户分布、竞争对手位置、市场需求等。通过深入的市场调研，我们能够更准确地评估选址对于市场开拓和产品销售的影响，确保保健箱项目能够在有利的市场环境中蓬勃发展。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保健箱项目对环境的影响是综合评价的重要因素之一。我们将详细考虑选址周边的自然环境、生态保护区、水源地等情况，确保保健箱项目的建设和运营对环境影响最小化，并符合当地的环保法规标准。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对选址的评价还需充分考虑当地政府的产业政策和法规。我们将详细了解保健箱项目所在地的相关政策，确保保健箱项目的规划和运营与当地法规相符，降低不必要的法律风险。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考虑到社会稳定性对企业运营的重要性，我们将评估选址地区的社会安全情况、劳工关系、社区反馈等方面，以确保保健箱项目的建设和运营不会受到社会稳定性的负面影响。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最后，我们将综合考虑用地成本，包括土地购置费用、土地开发成本等。通过对用地成本的详细评估，我们能够做出更为精确的经济效益分析，为保健箱项目的投资决策提供有力支持。</w:t>
      </w:r>
    </w:p>
    <w:p>
      <w:pPr>
        <w:pStyle w:val="Heading1"/>
        <w:ind w:firstLine="560" w:firstLineChars="200"/>
        <w:rPr>
          <w:rFonts w:ascii="仿宋" w:eastAsia="仿宋" w:hAnsi="仿宋" w:cs="仿宋" w:hint="eastAsia"/>
          <w:sz w:val="28"/>
          <w:lang w:eastAsia="zh-CN"/>
        </w:rPr>
      </w:pPr>
      <w:bookmarkStart w:id="8" w:name="_Toc17783"/>
      <w:r>
        <w:rPr>
          <w:rFonts w:ascii="仿宋" w:eastAsia="仿宋" w:hAnsi="仿宋" w:cs="仿宋" w:hint="eastAsia"/>
          <w:sz w:val="28"/>
          <w:lang w:eastAsia="zh-CN"/>
        </w:rPr>
        <w:t>二、保健箱项目绩效评估</w:t>
      </w:r>
      <w:bookmarkEnd w:id="8"/>
    </w:p>
    <w:p>
      <w:pPr>
        <w:pStyle w:val="Heading2"/>
        <w:rPr>
          <w:rFonts w:ascii="仿宋" w:eastAsia="仿宋" w:hAnsi="仿宋" w:cs="仿宋" w:hint="eastAsia"/>
          <w:lang w:eastAsia="zh-CN"/>
        </w:rPr>
      </w:pPr>
      <w:bookmarkStart w:id="9" w:name="_Toc1098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在保健箱项目中，我们设计了一套全面的绩效评估指标，以确保保健箱项目的可控和成功交付。这些指标跨足保健箱项目目标、成本、进度和质量等多个维度，为我们提供了全面洞察保健箱项目的健康状况。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保健箱项目目标达成率是我们关注的首要指标。我们设定了明确的目标，并通过定期监测和评估，迅速发现并应对潜在的目标偏差。这为保健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成本绩效是另一个核心关注点。通过实际成本与预算成本的对比分析，我们深入了解成本差异的原因，及时调整资源分配，保持保健箱项目在经济效益方面的合理水平。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进度作为关键的绩效指标之一，得到了精心的关注。我们制定了详细的保健箱项目进度计划，并设立了进度符合度指标，确保实际进度与计划进度保持一致。这使我们能够快速发现和解决潜在的进度问题，保持保健箱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保健箱项目绩效的不可或缺的一环。我们引入了一系列的质量标准和客户满意度指标，以确保保健箱项目交付的成果在质量上达到或超越预期水平。通过持续监测这些指标，我们努力提升保健箱项目整体质量水平，为保健箱项目的成功交付提供有力保障。通过这些科学且全面的绩效评估，我们能够更好地引导保健箱项目的持续改进，确保保健箱项目目标的顺利达成。</w:t>
      </w:r>
    </w:p>
    <w:p>
      <w:pPr>
        <w:pStyle w:val="Heading2"/>
        <w:ind w:firstLine="560" w:firstLineChars="200"/>
        <w:rPr>
          <w:rFonts w:ascii="仿宋" w:eastAsia="仿宋" w:hAnsi="仿宋" w:cs="仿宋" w:hint="eastAsia"/>
          <w:sz w:val="28"/>
          <w:lang w:eastAsia="zh-CN"/>
        </w:rPr>
      </w:pPr>
      <w:bookmarkStart w:id="10" w:name="_Toc2159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绩效评估是保健箱项目中的关键环节，为确保保健箱项目达到预期目标，我们采用了多层次、多维度的绩效评估方法。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保健箱项目的战略目标对齐，确保每个决策和行动都与保健箱项目整体目标保持一致。团队会定期召开战略对齐会议，审视当前工作与保健箱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保健箱项目进度、质量、成本和风险等方面。这些指标通过数据收集和分析，为保健箱项目管理团队提供了客观的评估依据。例如，我们通过保健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绩效评估不仅仅停留在保健箱项目内部，还考虑了保健箱项目对外部环境的影响。我们定期进行干系人满意度调查，以了解各利益相关方对保健箱项目的期望和满意度，并及时做出调整。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这种多层次、多角度的绩效评估方法，使得我们能够全面了解保健箱项目的运行状态，及时做出调整，确保保健箱项目在不断变化的环境中保持稳健前行。</w:t>
      </w:r>
    </w:p>
    <w:p>
      <w:pPr>
        <w:pStyle w:val="Heading2"/>
        <w:ind w:firstLine="560" w:firstLineChars="200"/>
        <w:rPr>
          <w:rFonts w:ascii="仿宋" w:eastAsia="仿宋" w:hAnsi="仿宋" w:cs="仿宋" w:hint="eastAsia"/>
          <w:sz w:val="28"/>
          <w:lang w:eastAsia="zh-CN"/>
        </w:rPr>
      </w:pPr>
      <w:bookmarkStart w:id="11" w:name="_Toc2181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为了确保保健箱项目的有效管理和不断优化，我们采用了精心设计的绩效评估周期。这个周期旨在实现灵活、实时和全面的评估，以适应保健箱项目执行中的各种挑战。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保健箱项目的不同需求，分为短期、中期和长期。短期评估关注每个迭代或工作周期，以及时发现和解决当前任务中的问题。中期评估涵盖几个迭代，深入了解整体保健箱项目的趋势和性能。长期评估则着眼于整个保健箱项目阶段，确保保健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保健箱项目管理工具和协作平台，团队成员能够随时更新和分享保健箱项目数据。这种实时性的反馈机制使我们能够及时察觉潜在问题，快速调整，保持保健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保健箱项目的决策制定密不可分。每个周期的保健箱项目回顾会议成为集体总结经验、识别问题深层次原因并找到创新解决方案的平台。这种定期的反思与调整机制使保健箱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1662"/>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27368"/>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保健箱项目的主要产品是XXXX，预计年产值为XXX万元。这一产品在市场中占据着重要的地位，其广泛的应用范围使得该保健箱项目的市场前景非常广阔。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保健箱项目的xxx产品作为重要的原材料之一，将在多个领域发挥关键作用。其在建筑、交通、能源等方面的广泛应用将为整个产业链提供强大的支持，形成产业协同效应。保健箱项目的年产值XXX万XXX万XXX万万元不仅反映了其在市场上的巨大潜力，更预示着它对国民经济的积极贡献。这种关联度高、涉及面广的产业关系，使得该保健箱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7085"/>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总征地面积为XXXX平方米，相当于约XX.XX亩，其中净用地面积为XXXX平方米，红线范围内相当于约XX.XX亩。这一用地规模充分考虑了保健箱项目的建设需求，保障了保健箱项目在合适的空间内得以充分发展。保健箱项目规划的总建筑面积为XXXX平方米，其中主体工程建设占XXXX平方米，计容建筑面积达XXXX平方米。预计建筑工程的投资将达到XXXX万元，为保健箱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计划购置的设备共计XXXX台（套），设备购置费用为XXXX万元。这一设备购置计划充分考虑到保健箱项目的生产需求和技术要求，确保了保健箱项目在生产运营中具备先进的技术装备和高效的生产能力。设备的合理配置将为保健箱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箱项目计划总投资为XXXX万元，预计年实现营业收入为XXXX万元。这一产能规模的设定旨在确保保健箱项目能够在投资与回报之间取得平衡，实现长期可持续的发展。保健箱项目的总投资充分考虑到各个方面的需求，包括用地建设、设备购置等多个环节，以确保保健箱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3408"/>
      <w:r>
        <w:rPr>
          <w:rFonts w:ascii="仿宋" w:eastAsia="仿宋" w:hAnsi="仿宋" w:cs="仿宋" w:hint="eastAsia"/>
          <w:sz w:val="28"/>
          <w:lang w:eastAsia="zh-CN"/>
        </w:rPr>
        <w:t>四、保健箱项目土建工程</w:t>
      </w:r>
      <w:bookmarkEnd w:id="15"/>
    </w:p>
    <w:p>
      <w:pPr>
        <w:pStyle w:val="Heading2"/>
        <w:rPr>
          <w:rFonts w:ascii="仿宋" w:eastAsia="仿宋" w:hAnsi="仿宋" w:cs="仿宋" w:hint="eastAsia"/>
          <w:lang w:eastAsia="zh-CN"/>
        </w:rPr>
      </w:pPr>
      <w:bookmarkStart w:id="16" w:name="_Toc32161"/>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在保健箱项目的建筑工程设计中，我们将秉承一系列重要的设计原则，以确保保健箱项目建筑在功能、美观、可持续性等方面达到最佳效果。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首要原则是确保建筑的功能性得到最大化的发挥。我们将充分理解保健箱项目的实际需求，合理布局各个功能区域，保证建筑在满足业务需求的同时，提供高效的工作环境。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在建筑设计中，我们将综合考虑建设和运营成本。通过精细的经济效益分析，确保设计方案在高效利用资源的同时，对保健箱项目的长期盈利能力有积极的贡献。</w:t>
      </w:r>
    </w:p>
    <w:p>
      <w:pPr>
        <w:pStyle w:val="Heading2"/>
        <w:ind w:firstLine="560" w:firstLineChars="200"/>
        <w:rPr>
          <w:rFonts w:ascii="仿宋" w:eastAsia="仿宋" w:hAnsi="仿宋" w:cs="仿宋" w:hint="eastAsia"/>
          <w:sz w:val="28"/>
          <w:lang w:eastAsia="zh-CN"/>
        </w:rPr>
      </w:pPr>
      <w:bookmarkStart w:id="17" w:name="_Toc11153"/>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箱项目的土建工程设计中，我们将精准设定设计年限，结合保健箱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保健箱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3107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保健箱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保健箱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保健箱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240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本期工程保健箱项目预计总建筑面积XXX平方米，其中：计容建筑面积XXX平方米，计划建筑工程投资XX万元，占保健箱项目总投资的XX%。</w:t>
      </w:r>
    </w:p>
    <w:p>
      <w:pPr>
        <w:pStyle w:val="Heading1"/>
        <w:ind w:firstLine="560" w:firstLineChars="200"/>
        <w:rPr>
          <w:rFonts w:ascii="仿宋" w:eastAsia="仿宋" w:hAnsi="仿宋" w:cs="仿宋" w:hint="eastAsia"/>
          <w:sz w:val="28"/>
          <w:lang w:eastAsia="zh-CN"/>
        </w:rPr>
      </w:pPr>
      <w:bookmarkStart w:id="20" w:name="_Toc11168"/>
      <w:r>
        <w:rPr>
          <w:rFonts w:ascii="仿宋" w:eastAsia="仿宋" w:hAnsi="仿宋" w:cs="仿宋" w:hint="eastAsia"/>
          <w:sz w:val="28"/>
          <w:lang w:eastAsia="zh-CN"/>
        </w:rPr>
        <w:t>五、工艺说明</w:t>
      </w:r>
      <w:bookmarkEnd w:id="20"/>
    </w:p>
    <w:p>
      <w:pPr>
        <w:pStyle w:val="Heading2"/>
        <w:rPr>
          <w:rFonts w:ascii="仿宋" w:eastAsia="仿宋" w:hAnsi="仿宋" w:cs="仿宋" w:hint="eastAsia"/>
          <w:lang w:eastAsia="zh-CN"/>
        </w:rPr>
      </w:pPr>
      <w:bookmarkStart w:id="21" w:name="_Toc21066"/>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https://d.book118.com/077032131160006032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保健箱项目规划设计方案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163E9"/>
    <w:rsid w:val="76A163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032131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2024-01-19T05:30:00Z</dcterms:created>
  <dcterms:modified xsi:type="dcterms:W3CDTF">2024-01-19T05:30:51Z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EC401DCF3CFC4F988AC809C780C3A357_11</vt:lpwstr>
  </property>
  <property fmtid="{D5CDD505-2E9C-101B-9397-08002B2CF9AE}" pid="3" name="KSOProductBuildVer">
    <vt:lpwstr>2052-12.1.0.16120</vt:lpwstr>
  </property>
</Properties>
</file>