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高速精密平板切纸机项目建设总纲及方案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78" w:history="1">
        <w:r>
          <w:rPr>
            <w:rFonts w:ascii="仿宋" w:eastAsia="仿宋" w:hAnsi="仿宋" w:cs="仿宋" w:hint="eastAsia"/>
            <w:lang w:eastAsia="zh-CN"/>
          </w:rPr>
          <w:t>序言</w:t>
        </w:r>
        <w:r>
          <w:tab/>
        </w:r>
        <w:r>
          <w:fldChar w:fldCharType="begin"/>
        </w:r>
        <w:r>
          <w:instrText xml:space="preserve"> PAGEREF _Toc20478 \h </w:instrText>
        </w:r>
        <w:r>
          <w:fldChar w:fldCharType="separate"/>
        </w:r>
        <w:r>
          <w:t>3</w:t>
        </w:r>
        <w:r>
          <w:fldChar w:fldCharType="end"/>
        </w:r>
      </w:hyperlink>
    </w:p>
    <w:p>
      <w:pPr>
        <w:pStyle w:val="TOC1"/>
        <w:tabs>
          <w:tab w:val="right" w:leader="dot" w:pos="8306"/>
        </w:tabs>
      </w:pPr>
      <w:hyperlink w:anchor="_Toc7453" w:history="1">
        <w:r>
          <w:rPr>
            <w:rFonts w:ascii="仿宋" w:eastAsia="仿宋" w:hAnsi="仿宋" w:cs="仿宋" w:hint="eastAsia"/>
            <w:lang w:eastAsia="zh-CN"/>
          </w:rPr>
          <w:t>一、财务管理与成本控制</w:t>
        </w:r>
        <w:r>
          <w:tab/>
        </w:r>
        <w:r>
          <w:fldChar w:fldCharType="begin"/>
        </w:r>
        <w:r>
          <w:instrText xml:space="preserve"> PAGEREF _Toc7453 \h </w:instrText>
        </w:r>
        <w:r>
          <w:fldChar w:fldCharType="separate"/>
        </w:r>
        <w:r>
          <w:t>3</w:t>
        </w:r>
        <w:r>
          <w:fldChar w:fldCharType="end"/>
        </w:r>
      </w:hyperlink>
    </w:p>
    <w:p>
      <w:pPr>
        <w:pStyle w:val="TOC2"/>
        <w:tabs>
          <w:tab w:val="right" w:leader="dot" w:pos="8306"/>
        </w:tabs>
      </w:pPr>
      <w:hyperlink w:anchor="_Toc12700" w:history="1">
        <w:r>
          <w:rPr>
            <w:rFonts w:ascii="仿宋" w:eastAsia="仿宋" w:hAnsi="仿宋" w:cs="仿宋" w:hint="eastAsia"/>
            <w:lang w:eastAsia="zh-CN"/>
          </w:rPr>
          <w:t>(一)、财务管理体系建设</w:t>
        </w:r>
        <w:r>
          <w:tab/>
        </w:r>
        <w:r>
          <w:fldChar w:fldCharType="begin"/>
        </w:r>
        <w:r>
          <w:instrText xml:space="preserve"> PAGEREF _Toc12700 \h </w:instrText>
        </w:r>
        <w:r>
          <w:fldChar w:fldCharType="separate"/>
        </w:r>
        <w:r>
          <w:t>3</w:t>
        </w:r>
        <w:r>
          <w:fldChar w:fldCharType="end"/>
        </w:r>
      </w:hyperlink>
    </w:p>
    <w:p>
      <w:pPr>
        <w:pStyle w:val="TOC2"/>
        <w:tabs>
          <w:tab w:val="right" w:leader="dot" w:pos="8306"/>
        </w:tabs>
      </w:pPr>
      <w:hyperlink w:anchor="_Toc26111" w:history="1">
        <w:r>
          <w:rPr>
            <w:rFonts w:ascii="仿宋" w:eastAsia="仿宋" w:hAnsi="仿宋" w:cs="仿宋" w:hint="eastAsia"/>
            <w:lang w:eastAsia="zh-CN"/>
          </w:rPr>
          <w:t>(二)、成本控制措施</w:t>
        </w:r>
        <w:r>
          <w:tab/>
        </w:r>
        <w:r>
          <w:fldChar w:fldCharType="begin"/>
        </w:r>
        <w:r>
          <w:instrText xml:space="preserve"> PAGEREF _Toc26111 \h </w:instrText>
        </w:r>
        <w:r>
          <w:fldChar w:fldCharType="separate"/>
        </w:r>
        <w:r>
          <w:t>4</w:t>
        </w:r>
        <w:r>
          <w:fldChar w:fldCharType="end"/>
        </w:r>
      </w:hyperlink>
    </w:p>
    <w:p>
      <w:pPr>
        <w:pStyle w:val="TOC1"/>
        <w:tabs>
          <w:tab w:val="right" w:leader="dot" w:pos="8306"/>
        </w:tabs>
      </w:pPr>
      <w:hyperlink w:anchor="_Toc739" w:history="1">
        <w:r>
          <w:rPr>
            <w:rFonts w:ascii="仿宋" w:eastAsia="仿宋" w:hAnsi="仿宋" w:cs="仿宋" w:hint="eastAsia"/>
            <w:lang w:eastAsia="zh-CN"/>
          </w:rPr>
          <w:t>二、建设风险评估分析</w:t>
        </w:r>
        <w:r>
          <w:tab/>
        </w:r>
        <w:r>
          <w:fldChar w:fldCharType="begin"/>
        </w:r>
        <w:r>
          <w:instrText xml:space="preserve"> PAGEREF _Toc739 \h </w:instrText>
        </w:r>
        <w:r>
          <w:fldChar w:fldCharType="separate"/>
        </w:r>
        <w:r>
          <w:t>5</w:t>
        </w:r>
        <w:r>
          <w:fldChar w:fldCharType="end"/>
        </w:r>
      </w:hyperlink>
    </w:p>
    <w:p>
      <w:pPr>
        <w:pStyle w:val="TOC2"/>
        <w:tabs>
          <w:tab w:val="right" w:leader="dot" w:pos="8306"/>
        </w:tabs>
      </w:pPr>
      <w:hyperlink w:anchor="_Toc3833" w:history="1">
        <w:r>
          <w:rPr>
            <w:rFonts w:ascii="仿宋" w:eastAsia="仿宋" w:hAnsi="仿宋" w:cs="仿宋" w:hint="eastAsia"/>
            <w:lang w:eastAsia="zh-CN"/>
          </w:rPr>
          <w:t>(一)、政策风险分析</w:t>
        </w:r>
        <w:r>
          <w:tab/>
        </w:r>
        <w:r>
          <w:fldChar w:fldCharType="begin"/>
        </w:r>
        <w:r>
          <w:instrText xml:space="preserve"> PAGEREF _Toc3833 \h </w:instrText>
        </w:r>
        <w:r>
          <w:fldChar w:fldCharType="separate"/>
        </w:r>
        <w:r>
          <w:t>5</w:t>
        </w:r>
        <w:r>
          <w:fldChar w:fldCharType="end"/>
        </w:r>
      </w:hyperlink>
    </w:p>
    <w:p>
      <w:pPr>
        <w:pStyle w:val="TOC2"/>
        <w:tabs>
          <w:tab w:val="right" w:leader="dot" w:pos="8306"/>
        </w:tabs>
      </w:pPr>
      <w:hyperlink w:anchor="_Toc20386" w:history="1">
        <w:r>
          <w:rPr>
            <w:rFonts w:ascii="仿宋" w:eastAsia="仿宋" w:hAnsi="仿宋" w:cs="仿宋" w:hint="eastAsia"/>
            <w:lang w:eastAsia="zh-CN"/>
          </w:rPr>
          <w:t>(二)、社会风险分析</w:t>
        </w:r>
        <w:r>
          <w:tab/>
        </w:r>
        <w:r>
          <w:fldChar w:fldCharType="begin"/>
        </w:r>
        <w:r>
          <w:instrText xml:space="preserve"> PAGEREF _Toc20386 \h </w:instrText>
        </w:r>
        <w:r>
          <w:fldChar w:fldCharType="separate"/>
        </w:r>
        <w:r>
          <w:t>7</w:t>
        </w:r>
        <w:r>
          <w:fldChar w:fldCharType="end"/>
        </w:r>
      </w:hyperlink>
    </w:p>
    <w:p>
      <w:pPr>
        <w:pStyle w:val="TOC2"/>
        <w:tabs>
          <w:tab w:val="right" w:leader="dot" w:pos="8306"/>
        </w:tabs>
      </w:pPr>
      <w:hyperlink w:anchor="_Toc30550" w:history="1">
        <w:r>
          <w:rPr>
            <w:rFonts w:ascii="仿宋" w:eastAsia="仿宋" w:hAnsi="仿宋" w:cs="仿宋" w:hint="eastAsia"/>
            <w:lang w:eastAsia="zh-CN"/>
          </w:rPr>
          <w:t>(三)、市场风险分析</w:t>
        </w:r>
        <w:r>
          <w:tab/>
        </w:r>
        <w:r>
          <w:fldChar w:fldCharType="begin"/>
        </w:r>
        <w:r>
          <w:instrText xml:space="preserve"> PAGEREF _Toc30550 \h </w:instrText>
        </w:r>
        <w:r>
          <w:fldChar w:fldCharType="separate"/>
        </w:r>
        <w:r>
          <w:t>8</w:t>
        </w:r>
        <w:r>
          <w:fldChar w:fldCharType="end"/>
        </w:r>
      </w:hyperlink>
    </w:p>
    <w:p>
      <w:pPr>
        <w:pStyle w:val="TOC2"/>
        <w:tabs>
          <w:tab w:val="right" w:leader="dot" w:pos="8306"/>
        </w:tabs>
      </w:pPr>
      <w:hyperlink w:anchor="_Toc14818" w:history="1">
        <w:r>
          <w:rPr>
            <w:rFonts w:ascii="仿宋" w:eastAsia="仿宋" w:hAnsi="仿宋" w:cs="仿宋" w:hint="eastAsia"/>
            <w:lang w:eastAsia="zh-CN"/>
          </w:rPr>
          <w:t>(四)、资金风险分析</w:t>
        </w:r>
        <w:r>
          <w:tab/>
        </w:r>
        <w:r>
          <w:fldChar w:fldCharType="begin"/>
        </w:r>
        <w:r>
          <w:instrText xml:space="preserve"> PAGEREF _Toc14818 \h </w:instrText>
        </w:r>
        <w:r>
          <w:fldChar w:fldCharType="separate"/>
        </w:r>
        <w:r>
          <w:t>9</w:t>
        </w:r>
        <w:r>
          <w:fldChar w:fldCharType="end"/>
        </w:r>
      </w:hyperlink>
    </w:p>
    <w:p>
      <w:pPr>
        <w:pStyle w:val="TOC2"/>
        <w:tabs>
          <w:tab w:val="right" w:leader="dot" w:pos="8306"/>
        </w:tabs>
      </w:pPr>
      <w:hyperlink w:anchor="_Toc8507" w:history="1">
        <w:r>
          <w:rPr>
            <w:rFonts w:ascii="仿宋" w:eastAsia="仿宋" w:hAnsi="仿宋" w:cs="仿宋" w:hint="eastAsia"/>
            <w:lang w:eastAsia="zh-CN"/>
          </w:rPr>
          <w:t>(五)、技术风险分析</w:t>
        </w:r>
        <w:r>
          <w:tab/>
        </w:r>
        <w:r>
          <w:fldChar w:fldCharType="begin"/>
        </w:r>
        <w:r>
          <w:instrText xml:space="preserve"> PAGEREF _Toc8507 \h </w:instrText>
        </w:r>
        <w:r>
          <w:fldChar w:fldCharType="separate"/>
        </w:r>
        <w:r>
          <w:t>10</w:t>
        </w:r>
        <w:r>
          <w:fldChar w:fldCharType="end"/>
        </w:r>
      </w:hyperlink>
    </w:p>
    <w:p>
      <w:pPr>
        <w:pStyle w:val="TOC2"/>
        <w:tabs>
          <w:tab w:val="right" w:leader="dot" w:pos="8306"/>
        </w:tabs>
      </w:pPr>
      <w:hyperlink w:anchor="_Toc2664" w:history="1">
        <w:r>
          <w:rPr>
            <w:rFonts w:ascii="仿宋" w:eastAsia="仿宋" w:hAnsi="仿宋" w:cs="仿宋" w:hint="eastAsia"/>
            <w:lang w:eastAsia="zh-CN"/>
          </w:rPr>
          <w:t>(六)、财务风险分析</w:t>
        </w:r>
        <w:r>
          <w:tab/>
        </w:r>
        <w:r>
          <w:fldChar w:fldCharType="begin"/>
        </w:r>
        <w:r>
          <w:instrText xml:space="preserve"> PAGEREF _Toc2664 \h </w:instrText>
        </w:r>
        <w:r>
          <w:fldChar w:fldCharType="separate"/>
        </w:r>
        <w:r>
          <w:t>12</w:t>
        </w:r>
        <w:r>
          <w:fldChar w:fldCharType="end"/>
        </w:r>
      </w:hyperlink>
    </w:p>
    <w:p>
      <w:pPr>
        <w:pStyle w:val="TOC2"/>
        <w:tabs>
          <w:tab w:val="right" w:leader="dot" w:pos="8306"/>
        </w:tabs>
      </w:pPr>
      <w:hyperlink w:anchor="_Toc11431" w:history="1">
        <w:r>
          <w:rPr>
            <w:rFonts w:ascii="仿宋" w:eastAsia="仿宋" w:hAnsi="仿宋" w:cs="仿宋" w:hint="eastAsia"/>
            <w:lang w:eastAsia="zh-CN"/>
          </w:rPr>
          <w:t>(七)、管理风险分析</w:t>
        </w:r>
        <w:r>
          <w:tab/>
        </w:r>
        <w:r>
          <w:fldChar w:fldCharType="begin"/>
        </w:r>
        <w:r>
          <w:instrText xml:space="preserve"> PAGEREF _Toc11431 \h </w:instrText>
        </w:r>
        <w:r>
          <w:fldChar w:fldCharType="separate"/>
        </w:r>
        <w:r>
          <w:t>13</w:t>
        </w:r>
        <w:r>
          <w:fldChar w:fldCharType="end"/>
        </w:r>
      </w:hyperlink>
    </w:p>
    <w:p>
      <w:pPr>
        <w:pStyle w:val="TOC2"/>
        <w:tabs>
          <w:tab w:val="right" w:leader="dot" w:pos="8306"/>
        </w:tabs>
      </w:pPr>
      <w:hyperlink w:anchor="_Toc14915" w:history="1">
        <w:r>
          <w:rPr>
            <w:rFonts w:ascii="仿宋" w:eastAsia="仿宋" w:hAnsi="仿宋" w:cs="仿宋" w:hint="eastAsia"/>
            <w:lang w:eastAsia="zh-CN"/>
          </w:rPr>
          <w:t>(八)、其它风险分析</w:t>
        </w:r>
        <w:r>
          <w:tab/>
        </w:r>
        <w:r>
          <w:fldChar w:fldCharType="begin"/>
        </w:r>
        <w:r>
          <w:instrText xml:space="preserve"> PAGEREF _Toc14915 \h </w:instrText>
        </w:r>
        <w:r>
          <w:fldChar w:fldCharType="separate"/>
        </w:r>
        <w:r>
          <w:t>15</w:t>
        </w:r>
        <w:r>
          <w:fldChar w:fldCharType="end"/>
        </w:r>
      </w:hyperlink>
    </w:p>
    <w:p>
      <w:pPr>
        <w:pStyle w:val="TOC2"/>
        <w:tabs>
          <w:tab w:val="right" w:leader="dot" w:pos="8306"/>
        </w:tabs>
      </w:pPr>
      <w:hyperlink w:anchor="_Toc19284" w:history="1">
        <w:r>
          <w:rPr>
            <w:rFonts w:ascii="仿宋" w:eastAsia="仿宋" w:hAnsi="仿宋" w:cs="仿宋" w:hint="eastAsia"/>
            <w:lang w:eastAsia="zh-CN"/>
          </w:rPr>
          <w:t>(九)、社会影响评估</w:t>
        </w:r>
        <w:r>
          <w:tab/>
        </w:r>
        <w:r>
          <w:fldChar w:fldCharType="begin"/>
        </w:r>
        <w:r>
          <w:instrText xml:space="preserve"> PAGEREF _Toc19284 \h </w:instrText>
        </w:r>
        <w:r>
          <w:fldChar w:fldCharType="separate"/>
        </w:r>
        <w:r>
          <w:t>16</w:t>
        </w:r>
        <w:r>
          <w:fldChar w:fldCharType="end"/>
        </w:r>
      </w:hyperlink>
    </w:p>
    <w:p>
      <w:pPr>
        <w:pStyle w:val="TOC1"/>
        <w:tabs>
          <w:tab w:val="right" w:leader="dot" w:pos="8306"/>
        </w:tabs>
      </w:pPr>
      <w:hyperlink w:anchor="_Toc26020" w:history="1">
        <w:r>
          <w:rPr>
            <w:rFonts w:ascii="仿宋" w:eastAsia="仿宋" w:hAnsi="仿宋" w:cs="仿宋" w:hint="eastAsia"/>
            <w:lang w:eastAsia="zh-CN"/>
          </w:rPr>
          <w:t>三、资源开发及综合利用分析</w:t>
        </w:r>
        <w:r>
          <w:tab/>
        </w:r>
        <w:r>
          <w:fldChar w:fldCharType="begin"/>
        </w:r>
        <w:r>
          <w:instrText xml:space="preserve"> PAGEREF _Toc26020 \h </w:instrText>
        </w:r>
        <w:r>
          <w:fldChar w:fldCharType="separate"/>
        </w:r>
        <w:r>
          <w:t>18</w:t>
        </w:r>
        <w:r>
          <w:fldChar w:fldCharType="end"/>
        </w:r>
      </w:hyperlink>
    </w:p>
    <w:p>
      <w:pPr>
        <w:pStyle w:val="TOC2"/>
        <w:tabs>
          <w:tab w:val="right" w:leader="dot" w:pos="8306"/>
        </w:tabs>
      </w:pPr>
      <w:hyperlink w:anchor="_Toc31905" w:history="1">
        <w:r>
          <w:rPr>
            <w:rFonts w:ascii="仿宋" w:eastAsia="仿宋" w:hAnsi="仿宋" w:cs="仿宋" w:hint="eastAsia"/>
            <w:lang w:eastAsia="zh-CN"/>
          </w:rPr>
          <w:t>(一)、资源开发方案</w:t>
        </w:r>
        <w:r>
          <w:tab/>
        </w:r>
        <w:r>
          <w:fldChar w:fldCharType="begin"/>
        </w:r>
        <w:r>
          <w:instrText xml:space="preserve"> PAGEREF _Toc31905 \h </w:instrText>
        </w:r>
        <w:r>
          <w:fldChar w:fldCharType="separate"/>
        </w:r>
        <w:r>
          <w:t>18</w:t>
        </w:r>
        <w:r>
          <w:fldChar w:fldCharType="end"/>
        </w:r>
      </w:hyperlink>
    </w:p>
    <w:p>
      <w:pPr>
        <w:pStyle w:val="TOC2"/>
        <w:tabs>
          <w:tab w:val="right" w:leader="dot" w:pos="8306"/>
        </w:tabs>
      </w:pPr>
      <w:hyperlink w:anchor="_Toc23184" w:history="1">
        <w:r>
          <w:rPr>
            <w:rFonts w:ascii="仿宋" w:eastAsia="仿宋" w:hAnsi="仿宋" w:cs="仿宋" w:hint="eastAsia"/>
            <w:lang w:eastAsia="zh-CN"/>
          </w:rPr>
          <w:t>(二)、资源利用方案</w:t>
        </w:r>
        <w:r>
          <w:tab/>
        </w:r>
        <w:r>
          <w:fldChar w:fldCharType="begin"/>
        </w:r>
        <w:r>
          <w:instrText xml:space="preserve"> PAGEREF _Toc23184 \h </w:instrText>
        </w:r>
        <w:r>
          <w:fldChar w:fldCharType="separate"/>
        </w:r>
        <w:r>
          <w:t>19</w:t>
        </w:r>
        <w:r>
          <w:fldChar w:fldCharType="end"/>
        </w:r>
      </w:hyperlink>
    </w:p>
    <w:p>
      <w:pPr>
        <w:pStyle w:val="TOC2"/>
        <w:tabs>
          <w:tab w:val="right" w:leader="dot" w:pos="8306"/>
        </w:tabs>
      </w:pPr>
      <w:hyperlink w:anchor="_Toc6653" w:history="1">
        <w:r>
          <w:rPr>
            <w:rFonts w:ascii="仿宋" w:eastAsia="仿宋" w:hAnsi="仿宋" w:cs="仿宋" w:hint="eastAsia"/>
            <w:lang w:eastAsia="zh-CN"/>
          </w:rPr>
          <w:t>(三)、资源节约措施</w:t>
        </w:r>
        <w:r>
          <w:tab/>
        </w:r>
        <w:r>
          <w:fldChar w:fldCharType="begin"/>
        </w:r>
        <w:r>
          <w:instrText xml:space="preserve"> PAGEREF _Toc6653 \h </w:instrText>
        </w:r>
        <w:r>
          <w:fldChar w:fldCharType="separate"/>
        </w:r>
        <w:r>
          <w:t>20</w:t>
        </w:r>
        <w:r>
          <w:fldChar w:fldCharType="end"/>
        </w:r>
      </w:hyperlink>
    </w:p>
    <w:p>
      <w:pPr>
        <w:pStyle w:val="TOC1"/>
        <w:tabs>
          <w:tab w:val="right" w:leader="dot" w:pos="8306"/>
        </w:tabs>
      </w:pPr>
      <w:hyperlink w:anchor="_Toc19003" w:history="1">
        <w:r>
          <w:rPr>
            <w:rFonts w:ascii="仿宋" w:eastAsia="仿宋" w:hAnsi="仿宋" w:cs="仿宋" w:hint="eastAsia"/>
            <w:lang w:eastAsia="zh-CN"/>
          </w:rPr>
          <w:t>四、项目监理与质量保证</w:t>
        </w:r>
        <w:r>
          <w:tab/>
        </w:r>
        <w:r>
          <w:fldChar w:fldCharType="begin"/>
        </w:r>
        <w:r>
          <w:instrText xml:space="preserve"> PAGEREF _Toc19003 \h </w:instrText>
        </w:r>
        <w:r>
          <w:fldChar w:fldCharType="separate"/>
        </w:r>
        <w:r>
          <w:t>21</w:t>
        </w:r>
        <w:r>
          <w:fldChar w:fldCharType="end"/>
        </w:r>
      </w:hyperlink>
    </w:p>
    <w:p>
      <w:pPr>
        <w:pStyle w:val="TOC2"/>
        <w:tabs>
          <w:tab w:val="right" w:leader="dot" w:pos="8306"/>
        </w:tabs>
      </w:pPr>
      <w:hyperlink w:anchor="_Toc16225" w:history="1">
        <w:r>
          <w:rPr>
            <w:rFonts w:ascii="仿宋" w:eastAsia="仿宋" w:hAnsi="仿宋" w:cs="仿宋" w:hint="eastAsia"/>
            <w:lang w:eastAsia="zh-CN"/>
          </w:rPr>
          <w:t>(一)、监理体系构建</w:t>
        </w:r>
        <w:r>
          <w:tab/>
        </w:r>
        <w:r>
          <w:fldChar w:fldCharType="begin"/>
        </w:r>
        <w:r>
          <w:instrText xml:space="preserve"> PAGEREF _Toc16225 \h </w:instrText>
        </w:r>
        <w:r>
          <w:fldChar w:fldCharType="separate"/>
        </w:r>
        <w:r>
          <w:t>21</w:t>
        </w:r>
        <w:r>
          <w:fldChar w:fldCharType="end"/>
        </w:r>
      </w:hyperlink>
    </w:p>
    <w:p>
      <w:pPr>
        <w:pStyle w:val="TOC2"/>
        <w:tabs>
          <w:tab w:val="right" w:leader="dot" w:pos="8306"/>
        </w:tabs>
      </w:pPr>
      <w:hyperlink w:anchor="_Toc6657" w:history="1">
        <w:r>
          <w:rPr>
            <w:rFonts w:ascii="仿宋" w:eastAsia="仿宋" w:hAnsi="仿宋" w:cs="仿宋" w:hint="eastAsia"/>
            <w:lang w:eastAsia="zh-CN"/>
          </w:rPr>
          <w:t>(二)、质量保证体系实施</w:t>
        </w:r>
        <w:r>
          <w:tab/>
        </w:r>
        <w:r>
          <w:fldChar w:fldCharType="begin"/>
        </w:r>
        <w:r>
          <w:instrText xml:space="preserve"> PAGEREF _Toc6657 \h </w:instrText>
        </w:r>
        <w:r>
          <w:fldChar w:fldCharType="separate"/>
        </w:r>
        <w:r>
          <w:t>22</w:t>
        </w:r>
        <w:r>
          <w:fldChar w:fldCharType="end"/>
        </w:r>
      </w:hyperlink>
    </w:p>
    <w:p>
      <w:pPr>
        <w:pStyle w:val="TOC2"/>
        <w:tabs>
          <w:tab w:val="right" w:leader="dot" w:pos="8306"/>
        </w:tabs>
      </w:pPr>
      <w:hyperlink w:anchor="_Toc14553" w:history="1">
        <w:r>
          <w:rPr>
            <w:rFonts w:ascii="仿宋" w:eastAsia="仿宋" w:hAnsi="仿宋" w:cs="仿宋" w:hint="eastAsia"/>
            <w:lang w:eastAsia="zh-CN"/>
          </w:rPr>
          <w:t>(三)、监理与质量控制流程</w:t>
        </w:r>
        <w:r>
          <w:tab/>
        </w:r>
        <w:r>
          <w:fldChar w:fldCharType="begin"/>
        </w:r>
        <w:r>
          <w:instrText xml:space="preserve"> PAGEREF _Toc14553 \h </w:instrText>
        </w:r>
        <w:r>
          <w:fldChar w:fldCharType="separate"/>
        </w:r>
        <w:r>
          <w:t>23</w:t>
        </w:r>
        <w:r>
          <w:fldChar w:fldCharType="end"/>
        </w:r>
      </w:hyperlink>
    </w:p>
    <w:p>
      <w:pPr>
        <w:pStyle w:val="TOC1"/>
        <w:tabs>
          <w:tab w:val="right" w:leader="dot" w:pos="8306"/>
        </w:tabs>
      </w:pPr>
      <w:hyperlink w:anchor="_Toc31065" w:history="1">
        <w:r>
          <w:rPr>
            <w:rFonts w:ascii="仿宋" w:eastAsia="仿宋" w:hAnsi="仿宋" w:cs="仿宋" w:hint="eastAsia"/>
            <w:lang w:eastAsia="zh-CN"/>
          </w:rPr>
          <w:t>五、高速精密平板切纸机项目概论</w:t>
        </w:r>
        <w:r>
          <w:tab/>
        </w:r>
        <w:r>
          <w:fldChar w:fldCharType="begin"/>
        </w:r>
        <w:r>
          <w:instrText xml:space="preserve"> PAGEREF _Toc31065 \h </w:instrText>
        </w:r>
        <w:r>
          <w:fldChar w:fldCharType="separate"/>
        </w:r>
        <w:r>
          <w:t>23</w:t>
        </w:r>
        <w:r>
          <w:fldChar w:fldCharType="end"/>
        </w:r>
      </w:hyperlink>
    </w:p>
    <w:p>
      <w:pPr>
        <w:pStyle w:val="TOC2"/>
        <w:tabs>
          <w:tab w:val="right" w:leader="dot" w:pos="8306"/>
        </w:tabs>
      </w:pPr>
      <w:hyperlink w:anchor="_Toc9526" w:history="1">
        <w:r>
          <w:rPr>
            <w:rFonts w:ascii="仿宋" w:eastAsia="仿宋" w:hAnsi="仿宋" w:cs="仿宋" w:hint="eastAsia"/>
            <w:lang w:eastAsia="zh-CN"/>
          </w:rPr>
          <w:t>(一)、项目申报单位概况</w:t>
        </w:r>
        <w:r>
          <w:tab/>
        </w:r>
        <w:r>
          <w:fldChar w:fldCharType="begin"/>
        </w:r>
        <w:r>
          <w:instrText xml:space="preserve"> PAGEREF _Toc9526 \h </w:instrText>
        </w:r>
        <w:r>
          <w:fldChar w:fldCharType="separate"/>
        </w:r>
        <w:r>
          <w:t>23</w:t>
        </w:r>
        <w:r>
          <w:fldChar w:fldCharType="end"/>
        </w:r>
      </w:hyperlink>
    </w:p>
    <w:p>
      <w:pPr>
        <w:pStyle w:val="TOC2"/>
        <w:tabs>
          <w:tab w:val="right" w:leader="dot" w:pos="8306"/>
        </w:tabs>
      </w:pPr>
      <w:hyperlink w:anchor="_Toc19512" w:history="1">
        <w:r>
          <w:rPr>
            <w:rFonts w:ascii="仿宋" w:eastAsia="仿宋" w:hAnsi="仿宋" w:cs="仿宋" w:hint="eastAsia"/>
            <w:lang w:eastAsia="zh-CN"/>
          </w:rPr>
          <w:t>(二)、项目概况</w:t>
        </w:r>
        <w:r>
          <w:tab/>
        </w:r>
        <w:r>
          <w:fldChar w:fldCharType="begin"/>
        </w:r>
        <w:r>
          <w:instrText xml:space="preserve"> PAGEREF _Toc19512 \h </w:instrText>
        </w:r>
        <w:r>
          <w:fldChar w:fldCharType="separate"/>
        </w:r>
        <w:r>
          <w:t>24</w:t>
        </w:r>
        <w:r>
          <w:fldChar w:fldCharType="end"/>
        </w:r>
      </w:hyperlink>
    </w:p>
    <w:p>
      <w:pPr>
        <w:pStyle w:val="TOC1"/>
        <w:tabs>
          <w:tab w:val="right" w:leader="dot" w:pos="8306"/>
        </w:tabs>
      </w:pPr>
      <w:hyperlink w:anchor="_Toc16213" w:history="1">
        <w:r>
          <w:rPr>
            <w:rFonts w:ascii="仿宋" w:eastAsia="仿宋" w:hAnsi="仿宋" w:cs="仿宋" w:hint="eastAsia"/>
            <w:lang w:eastAsia="zh-CN"/>
          </w:rPr>
          <w:t>六、经济影响分析</w:t>
        </w:r>
        <w:r>
          <w:tab/>
        </w:r>
        <w:r>
          <w:fldChar w:fldCharType="begin"/>
        </w:r>
        <w:r>
          <w:instrText xml:space="preserve"> PAGEREF _Toc16213 \h </w:instrText>
        </w:r>
        <w:r>
          <w:fldChar w:fldCharType="separate"/>
        </w:r>
        <w:r>
          <w:t>27</w:t>
        </w:r>
        <w:r>
          <w:fldChar w:fldCharType="end"/>
        </w:r>
      </w:hyperlink>
    </w:p>
    <w:p>
      <w:pPr>
        <w:pStyle w:val="TOC2"/>
        <w:tabs>
          <w:tab w:val="right" w:leader="dot" w:pos="8306"/>
        </w:tabs>
      </w:pPr>
      <w:hyperlink w:anchor="_Toc13760" w:history="1">
        <w:r>
          <w:rPr>
            <w:rFonts w:ascii="仿宋" w:eastAsia="仿宋" w:hAnsi="仿宋" w:cs="仿宋" w:hint="eastAsia"/>
            <w:lang w:eastAsia="zh-CN"/>
          </w:rPr>
          <w:t>(一)、经济费用效益或费用效果分析</w:t>
        </w:r>
        <w:r>
          <w:tab/>
        </w:r>
        <w:r>
          <w:fldChar w:fldCharType="begin"/>
        </w:r>
        <w:r>
          <w:instrText xml:space="preserve"> PAGEREF _Toc13760 \h </w:instrText>
        </w:r>
        <w:r>
          <w:fldChar w:fldCharType="separate"/>
        </w:r>
        <w:r>
          <w:t>27</w:t>
        </w:r>
        <w:r>
          <w:fldChar w:fldCharType="end"/>
        </w:r>
      </w:hyperlink>
    </w:p>
    <w:p>
      <w:pPr>
        <w:pStyle w:val="TOC2"/>
        <w:tabs>
          <w:tab w:val="right" w:leader="dot" w:pos="8306"/>
        </w:tabs>
      </w:pPr>
      <w:hyperlink w:anchor="_Toc2727" w:history="1">
        <w:r>
          <w:rPr>
            <w:rFonts w:ascii="仿宋" w:eastAsia="仿宋" w:hAnsi="仿宋" w:cs="仿宋" w:hint="eastAsia"/>
            <w:lang w:eastAsia="zh-CN"/>
          </w:rPr>
          <w:t>(二)、行业影响分析</w:t>
        </w:r>
        <w:r>
          <w:tab/>
        </w:r>
        <w:r>
          <w:fldChar w:fldCharType="begin"/>
        </w:r>
        <w:r>
          <w:instrText xml:space="preserve"> PAGEREF _Toc2727 \h </w:instrText>
        </w:r>
        <w:r>
          <w:fldChar w:fldCharType="separate"/>
        </w:r>
        <w:r>
          <w:t>30</w:t>
        </w:r>
        <w:r>
          <w:fldChar w:fldCharType="end"/>
        </w:r>
      </w:hyperlink>
    </w:p>
    <w:p>
      <w:pPr>
        <w:pStyle w:val="TOC2"/>
        <w:tabs>
          <w:tab w:val="right" w:leader="dot" w:pos="8306"/>
        </w:tabs>
      </w:pPr>
      <w:hyperlink w:anchor="_Toc11566" w:history="1">
        <w:r>
          <w:rPr>
            <w:rFonts w:ascii="仿宋" w:eastAsia="仿宋" w:hAnsi="仿宋" w:cs="仿宋" w:hint="eastAsia"/>
            <w:lang w:eastAsia="zh-CN"/>
          </w:rPr>
          <w:t>(三)、区域经济影响分析</w:t>
        </w:r>
        <w:r>
          <w:tab/>
        </w:r>
        <w:r>
          <w:fldChar w:fldCharType="begin"/>
        </w:r>
        <w:r>
          <w:instrText xml:space="preserve"> PAGEREF _Toc11566 \h </w:instrText>
        </w:r>
        <w:r>
          <w:fldChar w:fldCharType="separate"/>
        </w:r>
        <w:r>
          <w:t>31</w:t>
        </w:r>
        <w:r>
          <w:fldChar w:fldCharType="end"/>
        </w:r>
      </w:hyperlink>
    </w:p>
    <w:p>
      <w:pPr>
        <w:pStyle w:val="TOC2"/>
        <w:tabs>
          <w:tab w:val="right" w:leader="dot" w:pos="8306"/>
        </w:tabs>
      </w:pPr>
      <w:hyperlink w:anchor="_Toc17620" w:history="1">
        <w:r>
          <w:rPr>
            <w:rFonts w:ascii="仿宋" w:eastAsia="仿宋" w:hAnsi="仿宋" w:cs="仿宋" w:hint="eastAsia"/>
            <w:lang w:eastAsia="zh-CN"/>
          </w:rPr>
          <w:t>(四)、宏观经济影响分析</w:t>
        </w:r>
        <w:r>
          <w:tab/>
        </w:r>
        <w:r>
          <w:fldChar w:fldCharType="begin"/>
        </w:r>
        <w:r>
          <w:instrText xml:space="preserve"> PAGEREF _Toc17620 \h </w:instrText>
        </w:r>
        <w:r>
          <w:fldChar w:fldCharType="separate"/>
        </w:r>
        <w:r>
          <w:t>32</w:t>
        </w:r>
        <w:r>
          <w:fldChar w:fldCharType="end"/>
        </w:r>
      </w:hyperlink>
    </w:p>
    <w:p>
      <w:pPr>
        <w:pStyle w:val="TOC1"/>
        <w:tabs>
          <w:tab w:val="right" w:leader="dot" w:pos="8306"/>
        </w:tabs>
      </w:pPr>
      <w:hyperlink w:anchor="_Toc5984" w:history="1">
        <w:r>
          <w:rPr>
            <w:rFonts w:ascii="仿宋" w:eastAsia="仿宋" w:hAnsi="仿宋" w:cs="仿宋" w:hint="eastAsia"/>
            <w:lang w:eastAsia="zh-CN"/>
          </w:rPr>
          <w:t>七、客户关系管理与市场拓展</w:t>
        </w:r>
        <w:r>
          <w:tab/>
        </w:r>
        <w:r>
          <w:fldChar w:fldCharType="begin"/>
        </w:r>
        <w:r>
          <w:instrText xml:space="preserve"> PAGEREF _Toc5984 \h </w:instrText>
        </w:r>
        <w:r>
          <w:fldChar w:fldCharType="separate"/>
        </w:r>
        <w:r>
          <w:t>34</w:t>
        </w:r>
        <w:r>
          <w:fldChar w:fldCharType="end"/>
        </w:r>
      </w:hyperlink>
    </w:p>
    <w:p>
      <w:pPr>
        <w:pStyle w:val="TOC2"/>
        <w:tabs>
          <w:tab w:val="right" w:leader="dot" w:pos="8306"/>
        </w:tabs>
      </w:pPr>
      <w:hyperlink w:anchor="_Toc19895" w:history="1">
        <w:r>
          <w:rPr>
            <w:rFonts w:ascii="仿宋" w:eastAsia="仿宋" w:hAnsi="仿宋" w:cs="仿宋" w:hint="eastAsia"/>
            <w:lang w:eastAsia="zh-CN"/>
          </w:rPr>
          <w:t>(一)、客户关系管理策略</w:t>
        </w:r>
        <w:r>
          <w:tab/>
        </w:r>
        <w:r>
          <w:fldChar w:fldCharType="begin"/>
        </w:r>
        <w:r>
          <w:instrText xml:space="preserve"> PAGEREF _Toc19895 \h </w:instrText>
        </w:r>
        <w:r>
          <w:fldChar w:fldCharType="separate"/>
        </w:r>
        <w:r>
          <w:t>34</w:t>
        </w:r>
        <w:r>
          <w:fldChar w:fldCharType="end"/>
        </w:r>
      </w:hyperlink>
    </w:p>
    <w:p>
      <w:pPr>
        <w:pStyle w:val="TOC2"/>
        <w:tabs>
          <w:tab w:val="right" w:leader="dot" w:pos="8306"/>
        </w:tabs>
      </w:pPr>
      <w:hyperlink w:anchor="_Toc29038" w:history="1">
        <w:r>
          <w:rPr>
            <w:rFonts w:ascii="仿宋" w:eastAsia="仿宋" w:hAnsi="仿宋" w:cs="仿宋" w:hint="eastAsia"/>
            <w:lang w:eastAsia="zh-CN"/>
          </w:rPr>
          <w:t>(二)、市场拓展方案</w:t>
        </w:r>
        <w:r>
          <w:tab/>
        </w:r>
        <w:r>
          <w:fldChar w:fldCharType="begin"/>
        </w:r>
        <w:r>
          <w:instrText xml:space="preserve"> PAGEREF _Toc29038 \h </w:instrText>
        </w:r>
        <w:r>
          <w:fldChar w:fldCharType="separate"/>
        </w:r>
        <w:r>
          <w:t>35</w:t>
        </w:r>
        <w:r>
          <w:fldChar w:fldCharType="end"/>
        </w:r>
      </w:hyperlink>
    </w:p>
    <w:p>
      <w:pPr>
        <w:pStyle w:val="TOC1"/>
        <w:tabs>
          <w:tab w:val="right" w:leader="dot" w:pos="8306"/>
        </w:tabs>
      </w:pPr>
      <w:hyperlink w:anchor="_Toc9" w:history="1">
        <w:r>
          <w:rPr>
            <w:rFonts w:ascii="仿宋" w:eastAsia="仿宋" w:hAnsi="仿宋" w:cs="仿宋" w:hint="eastAsia"/>
            <w:lang w:eastAsia="zh-CN"/>
          </w:rPr>
          <w:t>八、项目进度计划</w:t>
        </w:r>
        <w:r>
          <w:tab/>
        </w:r>
        <w:r>
          <w:fldChar w:fldCharType="begin"/>
        </w:r>
        <w:r>
          <w:instrText xml:space="preserve"> PAGEREF _Toc9 \h </w:instrText>
        </w:r>
        <w:r>
          <w:fldChar w:fldCharType="separate"/>
        </w:r>
        <w:r>
          <w:t>36</w:t>
        </w:r>
        <w:r>
          <w:fldChar w:fldCharType="end"/>
        </w:r>
      </w:hyperlink>
    </w:p>
    <w:p>
      <w:pPr>
        <w:pStyle w:val="TOC2"/>
        <w:tabs>
          <w:tab w:val="right" w:leader="dot" w:pos="8306"/>
        </w:tabs>
      </w:pPr>
      <w:hyperlink w:anchor="_Toc15656" w:history="1">
        <w:r>
          <w:rPr>
            <w:rFonts w:ascii="仿宋" w:eastAsia="仿宋" w:hAnsi="仿宋" w:cs="仿宋" w:hint="eastAsia"/>
            <w:lang w:eastAsia="zh-CN"/>
          </w:rPr>
          <w:t>(一)、建设周期</w:t>
        </w:r>
        <w:r>
          <w:tab/>
        </w:r>
        <w:r>
          <w:fldChar w:fldCharType="begin"/>
        </w:r>
        <w:r>
          <w:instrText xml:space="preserve"> PAGEREF _Toc15656 \h </w:instrText>
        </w:r>
        <w:r>
          <w:fldChar w:fldCharType="separate"/>
        </w:r>
        <w:r>
          <w:t>36</w:t>
        </w:r>
        <w:r>
          <w:fldChar w:fldCharType="end"/>
        </w:r>
      </w:hyperlink>
    </w:p>
    <w:p>
      <w:pPr>
        <w:pStyle w:val="TOC2"/>
        <w:tabs>
          <w:tab w:val="right" w:leader="dot" w:pos="8306"/>
        </w:tabs>
      </w:pPr>
      <w:hyperlink w:anchor="_Toc2151" w:history="1">
        <w:r>
          <w:rPr>
            <w:rFonts w:ascii="仿宋" w:eastAsia="仿宋" w:hAnsi="仿宋" w:cs="仿宋" w:hint="eastAsia"/>
            <w:lang w:eastAsia="zh-CN"/>
          </w:rPr>
          <w:t>(二)、建设进度</w:t>
        </w:r>
        <w:r>
          <w:tab/>
        </w:r>
        <w:r>
          <w:fldChar w:fldCharType="begin"/>
        </w:r>
        <w:r>
          <w:instrText xml:space="preserve"> PAGEREF _Toc2151 \h </w:instrText>
        </w:r>
        <w:r>
          <w:fldChar w:fldCharType="separate"/>
        </w:r>
        <w:r>
          <w:t>36</w:t>
        </w:r>
        <w:r>
          <w:fldChar w:fldCharType="end"/>
        </w:r>
      </w:hyperlink>
    </w:p>
    <w:p>
      <w:pPr>
        <w:pStyle w:val="TOC2"/>
        <w:tabs>
          <w:tab w:val="right" w:leader="dot" w:pos="8306"/>
        </w:tabs>
      </w:pPr>
      <w:hyperlink w:anchor="_Toc9857" w:history="1">
        <w:r>
          <w:rPr>
            <w:rFonts w:ascii="仿宋" w:eastAsia="仿宋" w:hAnsi="仿宋" w:cs="仿宋" w:hint="eastAsia"/>
            <w:lang w:eastAsia="zh-CN"/>
          </w:rPr>
          <w:t>(三)、进度安排注意事项</w:t>
        </w:r>
        <w:r>
          <w:tab/>
        </w:r>
        <w:r>
          <w:fldChar w:fldCharType="begin"/>
        </w:r>
        <w:r>
          <w:instrText xml:space="preserve"> PAGEREF _Toc9857 \h </w:instrText>
        </w:r>
        <w:r>
          <w:fldChar w:fldCharType="separate"/>
        </w:r>
        <w:r>
          <w:t>38</w:t>
        </w:r>
        <w:r>
          <w:fldChar w:fldCharType="end"/>
        </w:r>
      </w:hyperlink>
    </w:p>
    <w:p>
      <w:pPr>
        <w:pStyle w:val="TOC2"/>
        <w:tabs>
          <w:tab w:val="right" w:leader="dot" w:pos="8306"/>
        </w:tabs>
      </w:pPr>
      <w:hyperlink w:anchor="_Toc30115" w:history="1">
        <w:r>
          <w:rPr>
            <w:rFonts w:ascii="仿宋" w:eastAsia="仿宋" w:hAnsi="仿宋" w:cs="仿宋" w:hint="eastAsia"/>
            <w:lang w:eastAsia="zh-CN"/>
          </w:rPr>
          <w:t>(四)、人力资源配置</w:t>
        </w:r>
        <w:r>
          <w:tab/>
        </w:r>
        <w:r>
          <w:fldChar w:fldCharType="begin"/>
        </w:r>
        <w:r>
          <w:instrText xml:space="preserve"> PAGEREF _Toc30115 \h </w:instrText>
        </w:r>
        <w:r>
          <w:fldChar w:fldCharType="separate"/>
        </w:r>
        <w:r>
          <w:t>39</w:t>
        </w:r>
        <w:r>
          <w:fldChar w:fldCharType="end"/>
        </w:r>
      </w:hyperlink>
    </w:p>
    <w:p>
      <w:pPr>
        <w:pStyle w:val="TOC2"/>
        <w:tabs>
          <w:tab w:val="right" w:leader="dot" w:pos="8306"/>
        </w:tabs>
      </w:pPr>
      <w:hyperlink w:anchor="_Toc20765" w:history="1">
        <w:r>
          <w:rPr>
            <w:rFonts w:ascii="仿宋" w:eastAsia="仿宋" w:hAnsi="仿宋" w:cs="仿宋" w:hint="eastAsia"/>
            <w:lang w:eastAsia="zh-CN"/>
          </w:rPr>
          <w:t>(五)、员工培训</w:t>
        </w:r>
        <w:r>
          <w:tab/>
        </w:r>
        <w:r>
          <w:fldChar w:fldCharType="begin"/>
        </w:r>
        <w:r>
          <w:instrText xml:space="preserve"> PAGEREF _Toc20765 \h </w:instrText>
        </w:r>
        <w:r>
          <w:fldChar w:fldCharType="separate"/>
        </w:r>
        <w:r>
          <w:t>41</w:t>
        </w:r>
        <w:r>
          <w:fldChar w:fldCharType="end"/>
        </w:r>
      </w:hyperlink>
    </w:p>
    <w:p>
      <w:pPr>
        <w:pStyle w:val="TOC2"/>
        <w:tabs>
          <w:tab w:val="right" w:leader="dot" w:pos="8306"/>
        </w:tabs>
      </w:pPr>
      <w:hyperlink w:anchor="_Toc21629" w:history="1">
        <w:r>
          <w:rPr>
            <w:rFonts w:ascii="仿宋" w:eastAsia="仿宋" w:hAnsi="仿宋" w:cs="仿宋" w:hint="eastAsia"/>
            <w:lang w:eastAsia="zh-CN"/>
          </w:rPr>
          <w:t>(六)、项目实施保障</w:t>
        </w:r>
        <w:r>
          <w:tab/>
        </w:r>
        <w:r>
          <w:fldChar w:fldCharType="begin"/>
        </w:r>
        <w:r>
          <w:instrText xml:space="preserve"> PAGEREF _Toc21629 \h </w:instrText>
        </w:r>
        <w:r>
          <w:fldChar w:fldCharType="separate"/>
        </w:r>
        <w:r>
          <w:t>42</w:t>
        </w:r>
        <w:r>
          <w:fldChar w:fldCharType="end"/>
        </w:r>
      </w:hyperlink>
    </w:p>
    <w:p>
      <w:pPr>
        <w:pStyle w:val="TOC2"/>
        <w:tabs>
          <w:tab w:val="right" w:leader="dot" w:pos="8306"/>
        </w:tabs>
      </w:pPr>
      <w:hyperlink w:anchor="_Toc30633" w:history="1">
        <w:r>
          <w:rPr>
            <w:rFonts w:ascii="仿宋" w:eastAsia="仿宋" w:hAnsi="仿宋" w:cs="仿宋" w:hint="eastAsia"/>
            <w:lang w:eastAsia="zh-CN"/>
          </w:rPr>
          <w:t>(七)、安全规范管理</w:t>
        </w:r>
        <w:r>
          <w:tab/>
        </w:r>
        <w:r>
          <w:fldChar w:fldCharType="begin"/>
        </w:r>
        <w:r>
          <w:instrText xml:space="preserve"> PAGEREF _Toc30633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0" w:history="1">
        <w:r>
          <w:rPr>
            <w:rFonts w:ascii="仿宋" w:eastAsia="仿宋" w:hAnsi="仿宋" w:cs="仿宋" w:hint="eastAsia"/>
            <w:lang w:eastAsia="zh-CN"/>
          </w:rPr>
          <w:t>九、经济效益与社会效益优化</w:t>
        </w:r>
        <w:r>
          <w:tab/>
        </w:r>
        <w:r>
          <w:fldChar w:fldCharType="begin"/>
        </w:r>
        <w:r>
          <w:instrText xml:space="preserve"> PAGEREF _Toc31280 \h </w:instrText>
        </w:r>
        <w:r>
          <w:fldChar w:fldCharType="separate"/>
        </w:r>
        <w:r>
          <w:t>44</w:t>
        </w:r>
        <w:r>
          <w:fldChar w:fldCharType="end"/>
        </w:r>
      </w:hyperlink>
    </w:p>
    <w:p>
      <w:pPr>
        <w:pStyle w:val="TOC2"/>
        <w:tabs>
          <w:tab w:val="right" w:leader="dot" w:pos="8306"/>
        </w:tabs>
      </w:pPr>
      <w:hyperlink w:anchor="_Toc4777" w:history="1">
        <w:r>
          <w:rPr>
            <w:rFonts w:ascii="仿宋" w:eastAsia="仿宋" w:hAnsi="仿宋" w:cs="仿宋" w:hint="eastAsia"/>
            <w:lang w:eastAsia="zh-CN"/>
          </w:rPr>
          <w:t>(一)、经济效益提升策略</w:t>
        </w:r>
        <w:r>
          <w:tab/>
        </w:r>
        <w:r>
          <w:fldChar w:fldCharType="begin"/>
        </w:r>
        <w:r>
          <w:instrText xml:space="preserve"> PAGEREF _Toc4777 \h </w:instrText>
        </w:r>
        <w:r>
          <w:fldChar w:fldCharType="separate"/>
        </w:r>
        <w:r>
          <w:t>44</w:t>
        </w:r>
        <w:r>
          <w:fldChar w:fldCharType="end"/>
        </w:r>
      </w:hyperlink>
    </w:p>
    <w:p>
      <w:pPr>
        <w:pStyle w:val="TOC2"/>
        <w:tabs>
          <w:tab w:val="right" w:leader="dot" w:pos="8306"/>
        </w:tabs>
      </w:pPr>
      <w:hyperlink w:anchor="_Toc31876" w:history="1">
        <w:r>
          <w:rPr>
            <w:rFonts w:ascii="仿宋" w:eastAsia="仿宋" w:hAnsi="仿宋" w:cs="仿宋" w:hint="eastAsia"/>
            <w:lang w:eastAsia="zh-CN"/>
          </w:rPr>
          <w:t>(二)、社会效益增强方案</w:t>
        </w:r>
        <w:r>
          <w:tab/>
        </w:r>
        <w:r>
          <w:fldChar w:fldCharType="begin"/>
        </w:r>
        <w:r>
          <w:instrText xml:space="preserve"> PAGEREF _Toc31876 \h </w:instrText>
        </w:r>
        <w:r>
          <w:fldChar w:fldCharType="separate"/>
        </w:r>
        <w:r>
          <w:t>45</w:t>
        </w:r>
        <w:r>
          <w:fldChar w:fldCharType="end"/>
        </w:r>
      </w:hyperlink>
    </w:p>
    <w:p>
      <w:pPr>
        <w:pStyle w:val="TOC1"/>
        <w:tabs>
          <w:tab w:val="right" w:leader="dot" w:pos="8306"/>
        </w:tabs>
      </w:pPr>
      <w:hyperlink w:anchor="_Toc10962" w:history="1">
        <w:r>
          <w:rPr>
            <w:rFonts w:ascii="仿宋" w:eastAsia="仿宋" w:hAnsi="仿宋" w:cs="仿宋" w:hint="eastAsia"/>
            <w:lang w:eastAsia="zh-CN"/>
          </w:rPr>
          <w:t>十、项目质量与标准</w:t>
        </w:r>
        <w:r>
          <w:tab/>
        </w:r>
        <w:r>
          <w:fldChar w:fldCharType="begin"/>
        </w:r>
        <w:r>
          <w:instrText xml:space="preserve"> PAGEREF _Toc10962 \h </w:instrText>
        </w:r>
        <w:r>
          <w:fldChar w:fldCharType="separate"/>
        </w:r>
        <w:r>
          <w:t>46</w:t>
        </w:r>
        <w:r>
          <w:fldChar w:fldCharType="end"/>
        </w:r>
      </w:hyperlink>
    </w:p>
    <w:p>
      <w:pPr>
        <w:pStyle w:val="TOC2"/>
        <w:tabs>
          <w:tab w:val="right" w:leader="dot" w:pos="8306"/>
        </w:tabs>
      </w:pPr>
      <w:hyperlink w:anchor="_Toc2875" w:history="1">
        <w:r>
          <w:rPr>
            <w:rFonts w:ascii="仿宋" w:eastAsia="仿宋" w:hAnsi="仿宋" w:cs="仿宋" w:hint="eastAsia"/>
            <w:lang w:eastAsia="zh-CN"/>
          </w:rPr>
          <w:t>(一)、质量保障体系</w:t>
        </w:r>
        <w:r>
          <w:tab/>
        </w:r>
        <w:r>
          <w:fldChar w:fldCharType="begin"/>
        </w:r>
        <w:r>
          <w:instrText xml:space="preserve"> PAGEREF _Toc2875 \h </w:instrText>
        </w:r>
        <w:r>
          <w:fldChar w:fldCharType="separate"/>
        </w:r>
        <w:r>
          <w:t>46</w:t>
        </w:r>
        <w:r>
          <w:fldChar w:fldCharType="end"/>
        </w:r>
      </w:hyperlink>
    </w:p>
    <w:p>
      <w:pPr>
        <w:pStyle w:val="TOC2"/>
        <w:tabs>
          <w:tab w:val="right" w:leader="dot" w:pos="8306"/>
        </w:tabs>
      </w:pPr>
      <w:hyperlink w:anchor="_Toc23349" w:history="1">
        <w:r>
          <w:rPr>
            <w:rFonts w:ascii="仿宋" w:eastAsia="仿宋" w:hAnsi="仿宋" w:cs="仿宋" w:hint="eastAsia"/>
            <w:lang w:eastAsia="zh-CN"/>
          </w:rPr>
          <w:t>(二)、标准化作业流程</w:t>
        </w:r>
        <w:r>
          <w:tab/>
        </w:r>
        <w:r>
          <w:fldChar w:fldCharType="begin"/>
        </w:r>
        <w:r>
          <w:instrText xml:space="preserve"> PAGEREF _Toc23349 \h </w:instrText>
        </w:r>
        <w:r>
          <w:fldChar w:fldCharType="separate"/>
        </w:r>
        <w:r>
          <w:t>47</w:t>
        </w:r>
        <w:r>
          <w:fldChar w:fldCharType="end"/>
        </w:r>
      </w:hyperlink>
    </w:p>
    <w:p>
      <w:pPr>
        <w:pStyle w:val="TOC2"/>
        <w:tabs>
          <w:tab w:val="right" w:leader="dot" w:pos="8306"/>
        </w:tabs>
      </w:pPr>
      <w:hyperlink w:anchor="_Toc15892" w:history="1">
        <w:r>
          <w:rPr>
            <w:rFonts w:ascii="仿宋" w:eastAsia="仿宋" w:hAnsi="仿宋" w:cs="仿宋" w:hint="eastAsia"/>
            <w:lang w:eastAsia="zh-CN"/>
          </w:rPr>
          <w:t>(三)、质量监控与评估</w:t>
        </w:r>
        <w:r>
          <w:tab/>
        </w:r>
        <w:r>
          <w:fldChar w:fldCharType="begin"/>
        </w:r>
        <w:r>
          <w:instrText xml:space="preserve"> PAGEREF _Toc15892 \h </w:instrText>
        </w:r>
        <w:r>
          <w:fldChar w:fldCharType="separate"/>
        </w:r>
        <w:r>
          <w:t>49</w:t>
        </w:r>
        <w:r>
          <w:fldChar w:fldCharType="end"/>
        </w:r>
      </w:hyperlink>
    </w:p>
    <w:p>
      <w:pPr>
        <w:pStyle w:val="TOC2"/>
        <w:tabs>
          <w:tab w:val="right" w:leader="dot" w:pos="8306"/>
        </w:tabs>
      </w:pPr>
      <w:hyperlink w:anchor="_Toc27077" w:history="1">
        <w:r>
          <w:rPr>
            <w:rFonts w:ascii="仿宋" w:eastAsia="仿宋" w:hAnsi="仿宋" w:cs="仿宋" w:hint="eastAsia"/>
            <w:lang w:eastAsia="zh-CN"/>
          </w:rPr>
          <w:t>(四)、质量改进计划</w:t>
        </w:r>
        <w:r>
          <w:tab/>
        </w:r>
        <w:r>
          <w:fldChar w:fldCharType="begin"/>
        </w:r>
        <w:r>
          <w:instrText xml:space="preserve"> PAGEREF _Toc27077 \h </w:instrText>
        </w:r>
        <w:r>
          <w:fldChar w:fldCharType="separate"/>
        </w:r>
        <w:r>
          <w:t>50</w:t>
        </w:r>
        <w:r>
          <w:fldChar w:fldCharType="end"/>
        </w:r>
      </w:hyperlink>
    </w:p>
    <w:p>
      <w:pPr>
        <w:pStyle w:val="TOC1"/>
        <w:tabs>
          <w:tab w:val="right" w:leader="dot" w:pos="8306"/>
        </w:tabs>
      </w:pPr>
      <w:hyperlink w:anchor="_Toc17336" w:history="1">
        <w:r>
          <w:rPr>
            <w:rFonts w:ascii="仿宋" w:eastAsia="仿宋" w:hAnsi="仿宋" w:cs="仿宋" w:hint="eastAsia"/>
            <w:lang w:eastAsia="zh-CN"/>
          </w:rPr>
          <w:t>十一、土地利用与规划方案</w:t>
        </w:r>
        <w:r>
          <w:tab/>
        </w:r>
        <w:r>
          <w:fldChar w:fldCharType="begin"/>
        </w:r>
        <w:r>
          <w:instrText xml:space="preserve"> PAGEREF _Toc17336 \h </w:instrText>
        </w:r>
        <w:r>
          <w:fldChar w:fldCharType="separate"/>
        </w:r>
        <w:r>
          <w:t>51</w:t>
        </w:r>
        <w:r>
          <w:fldChar w:fldCharType="end"/>
        </w:r>
      </w:hyperlink>
    </w:p>
    <w:p>
      <w:pPr>
        <w:pStyle w:val="TOC2"/>
        <w:tabs>
          <w:tab w:val="right" w:leader="dot" w:pos="8306"/>
        </w:tabs>
      </w:pPr>
      <w:hyperlink w:anchor="_Toc20730" w:history="1">
        <w:r>
          <w:rPr>
            <w:rFonts w:ascii="仿宋" w:eastAsia="仿宋" w:hAnsi="仿宋" w:cs="仿宋" w:hint="eastAsia"/>
            <w:lang w:eastAsia="zh-CN"/>
          </w:rPr>
          <w:t>(一)、项目用地情况分析</w:t>
        </w:r>
        <w:r>
          <w:tab/>
        </w:r>
        <w:r>
          <w:fldChar w:fldCharType="begin"/>
        </w:r>
        <w:r>
          <w:instrText xml:space="preserve"> PAGEREF _Toc20730 \h </w:instrText>
        </w:r>
        <w:r>
          <w:fldChar w:fldCharType="separate"/>
        </w:r>
        <w:r>
          <w:t>51</w:t>
        </w:r>
        <w:r>
          <w:fldChar w:fldCharType="end"/>
        </w:r>
      </w:hyperlink>
    </w:p>
    <w:p>
      <w:pPr>
        <w:pStyle w:val="TOC2"/>
        <w:tabs>
          <w:tab w:val="right" w:leader="dot" w:pos="8306"/>
        </w:tabs>
      </w:pPr>
      <w:hyperlink w:anchor="_Toc339" w:history="1">
        <w:r>
          <w:rPr>
            <w:rFonts w:ascii="仿宋" w:eastAsia="仿宋" w:hAnsi="仿宋" w:cs="仿宋" w:hint="eastAsia"/>
            <w:lang w:eastAsia="zh-CN"/>
          </w:rPr>
          <w:t>(二)、土地利用规划方案</w:t>
        </w:r>
        <w:r>
          <w:tab/>
        </w:r>
        <w:r>
          <w:fldChar w:fldCharType="begin"/>
        </w:r>
        <w:r>
          <w:instrText xml:space="preserve"> PAGEREF _Toc339 \h </w:instrText>
        </w:r>
        <w:r>
          <w:fldChar w:fldCharType="separate"/>
        </w:r>
        <w:r>
          <w:t>52</w:t>
        </w:r>
        <w:r>
          <w:fldChar w:fldCharType="end"/>
        </w:r>
      </w:hyperlink>
    </w:p>
    <w:p>
      <w:pPr>
        <w:pStyle w:val="TOC1"/>
        <w:tabs>
          <w:tab w:val="right" w:leader="dot" w:pos="8306"/>
        </w:tabs>
      </w:pPr>
      <w:hyperlink w:anchor="_Toc11167" w:history="1">
        <w:r>
          <w:rPr>
            <w:rFonts w:ascii="仿宋" w:eastAsia="仿宋" w:hAnsi="仿宋" w:cs="仿宋" w:hint="eastAsia"/>
            <w:lang w:eastAsia="zh-CN"/>
          </w:rPr>
          <w:t>十二、资金管理与财务规划</w:t>
        </w:r>
        <w:r>
          <w:tab/>
        </w:r>
        <w:r>
          <w:fldChar w:fldCharType="begin"/>
        </w:r>
        <w:r>
          <w:instrText xml:space="preserve"> PAGEREF _Toc11167 \h </w:instrText>
        </w:r>
        <w:r>
          <w:fldChar w:fldCharType="separate"/>
        </w:r>
        <w:r>
          <w:t>53</w:t>
        </w:r>
        <w:r>
          <w:fldChar w:fldCharType="end"/>
        </w:r>
      </w:hyperlink>
    </w:p>
    <w:p>
      <w:pPr>
        <w:pStyle w:val="TOC2"/>
        <w:tabs>
          <w:tab w:val="right" w:leader="dot" w:pos="8306"/>
        </w:tabs>
      </w:pPr>
      <w:hyperlink w:anchor="_Toc28579" w:history="1">
        <w:r>
          <w:rPr>
            <w:rFonts w:ascii="仿宋" w:eastAsia="仿宋" w:hAnsi="仿宋" w:cs="仿宋" w:hint="eastAsia"/>
            <w:lang w:eastAsia="zh-CN"/>
          </w:rPr>
          <w:t>(一)、项目资金来源与筹措</w:t>
        </w:r>
        <w:r>
          <w:tab/>
        </w:r>
        <w:r>
          <w:fldChar w:fldCharType="begin"/>
        </w:r>
        <w:r>
          <w:instrText xml:space="preserve"> PAGEREF _Toc28579 \h </w:instrText>
        </w:r>
        <w:r>
          <w:fldChar w:fldCharType="separate"/>
        </w:r>
        <w:r>
          <w:t>53</w:t>
        </w:r>
        <w:r>
          <w:fldChar w:fldCharType="end"/>
        </w:r>
      </w:hyperlink>
    </w:p>
    <w:p>
      <w:pPr>
        <w:pStyle w:val="TOC2"/>
        <w:tabs>
          <w:tab w:val="right" w:leader="dot" w:pos="8306"/>
        </w:tabs>
      </w:pPr>
      <w:hyperlink w:anchor="_Toc15379" w:history="1">
        <w:r>
          <w:rPr>
            <w:rFonts w:ascii="仿宋" w:eastAsia="仿宋" w:hAnsi="仿宋" w:cs="仿宋" w:hint="eastAsia"/>
            <w:lang w:eastAsia="zh-CN"/>
          </w:rPr>
          <w:t>(二)、资金使用与监管</w:t>
        </w:r>
        <w:r>
          <w:tab/>
        </w:r>
        <w:r>
          <w:fldChar w:fldCharType="begin"/>
        </w:r>
        <w:r>
          <w:instrText xml:space="preserve"> PAGEREF _Toc15379 \h </w:instrText>
        </w:r>
        <w:r>
          <w:fldChar w:fldCharType="separate"/>
        </w:r>
        <w:r>
          <w:t>55</w:t>
        </w:r>
        <w:r>
          <w:fldChar w:fldCharType="end"/>
        </w:r>
      </w:hyperlink>
    </w:p>
    <w:p>
      <w:pPr>
        <w:pStyle w:val="TOC2"/>
        <w:tabs>
          <w:tab w:val="right" w:leader="dot" w:pos="8306"/>
        </w:tabs>
      </w:pPr>
      <w:hyperlink w:anchor="_Toc10684" w:history="1">
        <w:r>
          <w:rPr>
            <w:rFonts w:ascii="仿宋" w:eastAsia="仿宋" w:hAnsi="仿宋" w:cs="仿宋" w:hint="eastAsia"/>
            <w:lang w:eastAsia="zh-CN"/>
          </w:rPr>
          <w:t>(三)、财务规划与预测</w:t>
        </w:r>
        <w:r>
          <w:tab/>
        </w:r>
        <w:r>
          <w:fldChar w:fldCharType="begin"/>
        </w:r>
        <w:r>
          <w:instrText xml:space="preserve"> PAGEREF _Toc10684 \h </w:instrText>
        </w:r>
        <w:r>
          <w:fldChar w:fldCharType="separate"/>
        </w:r>
        <w:r>
          <w:t>56</w:t>
        </w:r>
        <w:r>
          <w:fldChar w:fldCharType="end"/>
        </w:r>
      </w:hyperlink>
    </w:p>
    <w:p>
      <w:pPr>
        <w:pStyle w:val="TOC1"/>
        <w:tabs>
          <w:tab w:val="right" w:leader="dot" w:pos="8306"/>
        </w:tabs>
      </w:pPr>
      <w:hyperlink w:anchor="_Toc21121" w:history="1">
        <w:r>
          <w:rPr>
            <w:rFonts w:ascii="仿宋" w:eastAsia="仿宋" w:hAnsi="仿宋" w:cs="仿宋" w:hint="eastAsia"/>
            <w:lang w:eastAsia="zh-CN"/>
          </w:rPr>
          <w:t>十三、产业协同与集群发展</w:t>
        </w:r>
        <w:r>
          <w:tab/>
        </w:r>
        <w:r>
          <w:fldChar w:fldCharType="begin"/>
        </w:r>
        <w:r>
          <w:instrText xml:space="preserve"> PAGEREF _Toc21121 \h </w:instrText>
        </w:r>
        <w:r>
          <w:fldChar w:fldCharType="separate"/>
        </w:r>
        <w:r>
          <w:t>57</w:t>
        </w:r>
        <w:r>
          <w:fldChar w:fldCharType="end"/>
        </w:r>
      </w:hyperlink>
    </w:p>
    <w:p>
      <w:pPr>
        <w:pStyle w:val="TOC2"/>
        <w:tabs>
          <w:tab w:val="right" w:leader="dot" w:pos="8306"/>
        </w:tabs>
      </w:pPr>
      <w:hyperlink w:anchor="_Toc12759" w:history="1">
        <w:r>
          <w:rPr>
            <w:rFonts w:ascii="仿宋" w:eastAsia="仿宋" w:hAnsi="仿宋" w:cs="仿宋" w:hint="eastAsia"/>
            <w:lang w:eastAsia="zh-CN"/>
          </w:rPr>
          <w:t>(一)、产业协同机制建设</w:t>
        </w:r>
        <w:r>
          <w:tab/>
        </w:r>
        <w:r>
          <w:fldChar w:fldCharType="begin"/>
        </w:r>
        <w:r>
          <w:instrText xml:space="preserve"> PAGEREF _Toc12759 \h </w:instrText>
        </w:r>
        <w:r>
          <w:fldChar w:fldCharType="separate"/>
        </w:r>
        <w:r>
          <w:t>57</w:t>
        </w:r>
        <w:r>
          <w:fldChar w:fldCharType="end"/>
        </w:r>
      </w:hyperlink>
    </w:p>
    <w:p>
      <w:pPr>
        <w:pStyle w:val="TOC2"/>
        <w:tabs>
          <w:tab w:val="right" w:leader="dot" w:pos="8306"/>
        </w:tabs>
      </w:pPr>
      <w:hyperlink w:anchor="_Toc25631" w:history="1">
        <w:r>
          <w:rPr>
            <w:rFonts w:ascii="仿宋" w:eastAsia="仿宋" w:hAnsi="仿宋" w:cs="仿宋" w:hint="eastAsia"/>
            <w:lang w:eastAsia="zh-CN"/>
          </w:rPr>
          <w:t>(二)、产业集群培育与发展</w:t>
        </w:r>
        <w:r>
          <w:tab/>
        </w:r>
        <w:r>
          <w:fldChar w:fldCharType="begin"/>
        </w:r>
        <w:r>
          <w:instrText xml:space="preserve"> PAGEREF _Toc25631 \h </w:instrText>
        </w:r>
        <w:r>
          <w:fldChar w:fldCharType="separate"/>
        </w:r>
        <w:r>
          <w:t>58</w:t>
        </w:r>
        <w:r>
          <w:fldChar w:fldCharType="end"/>
        </w:r>
      </w:hyperlink>
    </w:p>
    <w:p>
      <w:pPr>
        <w:pStyle w:val="TOC1"/>
        <w:tabs>
          <w:tab w:val="right" w:leader="dot" w:pos="8306"/>
        </w:tabs>
      </w:pPr>
      <w:hyperlink w:anchor="_Toc20874" w:history="1">
        <w:r>
          <w:rPr>
            <w:rFonts w:ascii="仿宋" w:eastAsia="仿宋" w:hAnsi="仿宋" w:cs="仿宋" w:hint="eastAsia"/>
            <w:lang w:eastAsia="zh-CN"/>
          </w:rPr>
          <w:t>十四、设施与设备管理</w:t>
        </w:r>
        <w:r>
          <w:tab/>
        </w:r>
        <w:r>
          <w:fldChar w:fldCharType="begin"/>
        </w:r>
        <w:r>
          <w:instrText xml:space="preserve"> PAGEREF _Toc20874 \h </w:instrText>
        </w:r>
        <w:r>
          <w:fldChar w:fldCharType="separate"/>
        </w:r>
        <w:r>
          <w:t>59</w:t>
        </w:r>
        <w:r>
          <w:fldChar w:fldCharType="end"/>
        </w:r>
      </w:hyperlink>
    </w:p>
    <w:p>
      <w:pPr>
        <w:pStyle w:val="TOC2"/>
        <w:tabs>
          <w:tab w:val="right" w:leader="dot" w:pos="8306"/>
        </w:tabs>
      </w:pPr>
      <w:hyperlink w:anchor="_Toc30580" w:history="1">
        <w:r>
          <w:rPr>
            <w:rFonts w:ascii="仿宋" w:eastAsia="仿宋" w:hAnsi="仿宋" w:cs="仿宋" w:hint="eastAsia"/>
            <w:lang w:eastAsia="zh-CN"/>
          </w:rPr>
          <w:t>(一)、设施规划与配置</w:t>
        </w:r>
        <w:r>
          <w:tab/>
        </w:r>
        <w:r>
          <w:fldChar w:fldCharType="begin"/>
        </w:r>
        <w:r>
          <w:instrText xml:space="preserve"> PAGEREF _Toc30580 \h </w:instrText>
        </w:r>
        <w:r>
          <w:fldChar w:fldCharType="separate"/>
        </w:r>
        <w:r>
          <w:t>59</w:t>
        </w:r>
        <w:r>
          <w:fldChar w:fldCharType="end"/>
        </w:r>
      </w:hyperlink>
    </w:p>
    <w:p>
      <w:pPr>
        <w:pStyle w:val="TOC2"/>
        <w:tabs>
          <w:tab w:val="right" w:leader="dot" w:pos="8306"/>
        </w:tabs>
      </w:pPr>
      <w:hyperlink w:anchor="_Toc2663" w:history="1">
        <w:r>
          <w:rPr>
            <w:rFonts w:ascii="仿宋" w:eastAsia="仿宋" w:hAnsi="仿宋" w:cs="仿宋" w:hint="eastAsia"/>
            <w:lang w:eastAsia="zh-CN"/>
          </w:rPr>
          <w:t>(二)、设备采购与维护管理</w:t>
        </w:r>
        <w:r>
          <w:tab/>
        </w:r>
        <w:r>
          <w:fldChar w:fldCharType="begin"/>
        </w:r>
        <w:r>
          <w:instrText xml:space="preserve"> PAGEREF _Toc2663 \h </w:instrText>
        </w:r>
        <w:r>
          <w:fldChar w:fldCharType="separate"/>
        </w:r>
        <w:r>
          <w:t>60</w:t>
        </w:r>
        <w:r>
          <w:fldChar w:fldCharType="end"/>
        </w:r>
      </w:hyperlink>
    </w:p>
    <w:p>
      <w:pPr>
        <w:pStyle w:val="TOC2"/>
        <w:tabs>
          <w:tab w:val="right" w:leader="dot" w:pos="8306"/>
        </w:tabs>
      </w:pPr>
      <w:hyperlink w:anchor="_Toc5609" w:history="1">
        <w:r>
          <w:rPr>
            <w:rFonts w:ascii="仿宋" w:eastAsia="仿宋" w:hAnsi="仿宋" w:cs="仿宋" w:hint="eastAsia"/>
            <w:lang w:eastAsia="zh-CN"/>
          </w:rPr>
          <w:t>(三)、设施设备升级策略</w:t>
        </w:r>
        <w:r>
          <w:tab/>
        </w:r>
        <w:r>
          <w:fldChar w:fldCharType="begin"/>
        </w:r>
        <w:r>
          <w:instrText xml:space="preserve"> PAGEREF _Toc5609 \h </w:instrText>
        </w:r>
        <w:r>
          <w:fldChar w:fldCharType="separate"/>
        </w:r>
        <w:r>
          <w:t>60</w:t>
        </w:r>
        <w:r>
          <w:fldChar w:fldCharType="end"/>
        </w:r>
      </w:hyperlink>
    </w:p>
    <w:p>
      <w:pPr>
        <w:pStyle w:val="TOC1"/>
        <w:tabs>
          <w:tab w:val="right" w:leader="dot" w:pos="8306"/>
        </w:tabs>
      </w:pPr>
      <w:hyperlink w:anchor="_Toc28418" w:history="1">
        <w:r>
          <w:rPr>
            <w:rFonts w:ascii="仿宋" w:eastAsia="仿宋" w:hAnsi="仿宋" w:cs="仿宋" w:hint="eastAsia"/>
            <w:lang w:eastAsia="zh-CN"/>
          </w:rPr>
          <w:t>十五、人力资源管理与开发</w:t>
        </w:r>
        <w:r>
          <w:tab/>
        </w:r>
        <w:r>
          <w:fldChar w:fldCharType="begin"/>
        </w:r>
        <w:r>
          <w:instrText xml:space="preserve"> PAGEREF _Toc28418 \h </w:instrText>
        </w:r>
        <w:r>
          <w:fldChar w:fldCharType="separate"/>
        </w:r>
        <w:r>
          <w:t>61</w:t>
        </w:r>
        <w:r>
          <w:fldChar w:fldCharType="end"/>
        </w:r>
      </w:hyperlink>
    </w:p>
    <w:p>
      <w:pPr>
        <w:pStyle w:val="TOC2"/>
        <w:tabs>
          <w:tab w:val="right" w:leader="dot" w:pos="8306"/>
        </w:tabs>
      </w:pPr>
      <w:hyperlink w:anchor="_Toc22213" w:history="1">
        <w:r>
          <w:rPr>
            <w:rFonts w:ascii="仿宋" w:eastAsia="仿宋" w:hAnsi="仿宋" w:cs="仿宋" w:hint="eastAsia"/>
            <w:lang w:eastAsia="zh-CN"/>
          </w:rPr>
          <w:t>(一)、人力资源规划</w:t>
        </w:r>
        <w:r>
          <w:tab/>
        </w:r>
        <w:r>
          <w:fldChar w:fldCharType="begin"/>
        </w:r>
        <w:r>
          <w:instrText xml:space="preserve"> PAGEREF _Toc22213 \h </w:instrText>
        </w:r>
        <w:r>
          <w:fldChar w:fldCharType="separate"/>
        </w:r>
        <w:r>
          <w:t>61</w:t>
        </w:r>
        <w:r>
          <w:fldChar w:fldCharType="end"/>
        </w:r>
      </w:hyperlink>
    </w:p>
    <w:p>
      <w:pPr>
        <w:pStyle w:val="TOC2"/>
        <w:tabs>
          <w:tab w:val="right" w:leader="dot" w:pos="8306"/>
        </w:tabs>
      </w:pPr>
      <w:hyperlink w:anchor="_Toc21635" w:history="1">
        <w:r>
          <w:rPr>
            <w:rFonts w:ascii="仿宋" w:eastAsia="仿宋" w:hAnsi="仿宋" w:cs="仿宋" w:hint="eastAsia"/>
            <w:lang w:eastAsia="zh-CN"/>
          </w:rPr>
          <w:t>(二)、人力资源开发与培训</w:t>
        </w:r>
        <w:r>
          <w:tab/>
        </w:r>
        <w:r>
          <w:fldChar w:fldCharType="begin"/>
        </w:r>
        <w:r>
          <w:instrText xml:space="preserve"> PAGEREF _Toc21635 \h </w:instrText>
        </w:r>
        <w:r>
          <w:fldChar w:fldCharType="separate"/>
        </w:r>
        <w:r>
          <w:t>63</w:t>
        </w:r>
        <w:r>
          <w:fldChar w:fldCharType="end"/>
        </w:r>
      </w:hyperlink>
    </w:p>
    <w:p>
      <w:pPr>
        <w:pStyle w:val="TOC1"/>
        <w:tabs>
          <w:tab w:val="right" w:leader="dot" w:pos="8306"/>
        </w:tabs>
      </w:pPr>
      <w:hyperlink w:anchor="_Toc20902" w:history="1">
        <w:r>
          <w:rPr>
            <w:rFonts w:ascii="仿宋" w:eastAsia="仿宋" w:hAnsi="仿宋" w:cs="仿宋" w:hint="eastAsia"/>
            <w:lang w:eastAsia="zh-CN"/>
          </w:rPr>
          <w:t>十六、创新驱动与持续发展</w:t>
        </w:r>
        <w:r>
          <w:tab/>
        </w:r>
        <w:r>
          <w:fldChar w:fldCharType="begin"/>
        </w:r>
        <w:r>
          <w:instrText xml:space="preserve"> PAGEREF _Toc20902 \h </w:instrText>
        </w:r>
        <w:r>
          <w:fldChar w:fldCharType="separate"/>
        </w:r>
        <w:r>
          <w:t>65</w:t>
        </w:r>
        <w:r>
          <w:fldChar w:fldCharType="end"/>
        </w:r>
      </w:hyperlink>
    </w:p>
    <w:p>
      <w:pPr>
        <w:pStyle w:val="TOC2"/>
        <w:tabs>
          <w:tab w:val="right" w:leader="dot" w:pos="8306"/>
        </w:tabs>
      </w:pPr>
      <w:hyperlink w:anchor="_Toc30424" w:history="1">
        <w:r>
          <w:rPr>
            <w:rFonts w:ascii="仿宋" w:eastAsia="仿宋" w:hAnsi="仿宋" w:cs="仿宋" w:hint="eastAsia"/>
            <w:lang w:eastAsia="zh-CN"/>
          </w:rPr>
          <w:t>(一)、创新驱动战略实施</w:t>
        </w:r>
        <w:r>
          <w:tab/>
        </w:r>
        <w:r>
          <w:fldChar w:fldCharType="begin"/>
        </w:r>
        <w:r>
          <w:instrText xml:space="preserve"> PAGEREF _Toc30424 \h </w:instrText>
        </w:r>
        <w:r>
          <w:fldChar w:fldCharType="separate"/>
        </w:r>
        <w:r>
          <w:t>65</w:t>
        </w:r>
        <w:r>
          <w:fldChar w:fldCharType="end"/>
        </w:r>
      </w:hyperlink>
    </w:p>
    <w:p>
      <w:pPr>
        <w:pStyle w:val="TOC2"/>
        <w:tabs>
          <w:tab w:val="right" w:leader="dot" w:pos="8306"/>
        </w:tabs>
      </w:pPr>
      <w:hyperlink w:anchor="_Toc29279" w:history="1">
        <w:r>
          <w:rPr>
            <w:rFonts w:ascii="仿宋" w:eastAsia="仿宋" w:hAnsi="仿宋" w:cs="仿宋" w:hint="eastAsia"/>
            <w:lang w:eastAsia="zh-CN"/>
          </w:rPr>
          <w:t>(二)、持续发展路径探索</w:t>
        </w:r>
        <w:r>
          <w:tab/>
        </w:r>
        <w:r>
          <w:fldChar w:fldCharType="begin"/>
        </w:r>
        <w:r>
          <w:instrText xml:space="preserve"> PAGEREF _Toc29279 \h </w:instrText>
        </w:r>
        <w:r>
          <w:fldChar w:fldCharType="separate"/>
        </w:r>
        <w:r>
          <w:t>67</w:t>
        </w:r>
        <w:r>
          <w:fldChar w:fldCharType="end"/>
        </w:r>
      </w:hyperlink>
    </w:p>
    <w:p>
      <w:pPr>
        <w:pStyle w:val="TOC1"/>
        <w:tabs>
          <w:tab w:val="right" w:leader="dot" w:pos="8306"/>
        </w:tabs>
      </w:pPr>
      <w:hyperlink w:anchor="_Toc15266" w:history="1">
        <w:r>
          <w:rPr>
            <w:rFonts w:ascii="仿宋" w:eastAsia="仿宋" w:hAnsi="仿宋" w:cs="仿宋" w:hint="eastAsia"/>
            <w:lang w:eastAsia="zh-CN"/>
          </w:rPr>
          <w:t>十七、质量管理与控制</w:t>
        </w:r>
        <w:r>
          <w:tab/>
        </w:r>
        <w:r>
          <w:fldChar w:fldCharType="begin"/>
        </w:r>
        <w:r>
          <w:instrText xml:space="preserve"> PAGEREF _Toc15266 \h </w:instrText>
        </w:r>
        <w:r>
          <w:fldChar w:fldCharType="separate"/>
        </w:r>
        <w:r>
          <w:t>71</w:t>
        </w:r>
        <w:r>
          <w:fldChar w:fldCharType="end"/>
        </w:r>
      </w:hyperlink>
    </w:p>
    <w:p>
      <w:pPr>
        <w:pStyle w:val="TOC2"/>
        <w:tabs>
          <w:tab w:val="right" w:leader="dot" w:pos="8306"/>
        </w:tabs>
      </w:pPr>
      <w:hyperlink w:anchor="_Toc29892" w:history="1">
        <w:r>
          <w:rPr>
            <w:rFonts w:ascii="仿宋" w:eastAsia="仿宋" w:hAnsi="仿宋" w:cs="仿宋" w:hint="eastAsia"/>
            <w:lang w:eastAsia="zh-CN"/>
          </w:rPr>
          <w:t>(一)、质量管理体系建设</w:t>
        </w:r>
        <w:r>
          <w:tab/>
        </w:r>
        <w:r>
          <w:fldChar w:fldCharType="begin"/>
        </w:r>
        <w:r>
          <w:instrText xml:space="preserve"> PAGEREF _Toc29892 \h </w:instrText>
        </w:r>
        <w:r>
          <w:fldChar w:fldCharType="separate"/>
        </w:r>
        <w:r>
          <w:t>71</w:t>
        </w:r>
        <w:r>
          <w:fldChar w:fldCharType="end"/>
        </w:r>
      </w:hyperlink>
    </w:p>
    <w:p>
      <w:pPr>
        <w:pStyle w:val="TOC2"/>
        <w:tabs>
          <w:tab w:val="right" w:leader="dot" w:pos="8306"/>
        </w:tabs>
      </w:pPr>
      <w:hyperlink w:anchor="_Toc29007" w:history="1">
        <w:r>
          <w:rPr>
            <w:rFonts w:ascii="仿宋" w:eastAsia="仿宋" w:hAnsi="仿宋" w:cs="仿宋" w:hint="eastAsia"/>
            <w:lang w:eastAsia="zh-CN"/>
          </w:rPr>
          <w:t>(二)、质量控制措施</w:t>
        </w:r>
        <w:r>
          <w:tab/>
        </w:r>
        <w:r>
          <w:fldChar w:fldCharType="begin"/>
        </w:r>
        <w:r>
          <w:instrText xml:space="preserve"> PAGEREF _Toc29007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速精密平板切纸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3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83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38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55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481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50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https://d.book118.com/077043056002006055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B1F64"/>
    <w:rsid w:val="4E1B1F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43056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2024-03-02T08:54:00Z</dcterms:created>
  <dcterms:modified xsi:type="dcterms:W3CDTF">2024-03-02T08:55:03Z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699B4D9A7FA340649EA0D86F3AD61E0F_11</vt:lpwstr>
  </property>
  <property fmtid="{D5CDD505-2E9C-101B-9397-08002B2CF9AE}" pid="3" name="KSOProductBuildVer">
    <vt:lpwstr>2052-12.1.0.16250</vt:lpwstr>
  </property>
</Properties>
</file>