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其他金属制品项目建设总纲及方案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3" w:history="1">
        <w:r>
          <w:rPr>
            <w:rFonts w:ascii="仿宋" w:eastAsia="仿宋" w:hAnsi="仿宋" w:cs="仿宋" w:hint="eastAsia"/>
            <w:lang w:eastAsia="zh-CN"/>
          </w:rPr>
          <w:t>概论</w:t>
        </w:r>
        <w:r>
          <w:tab/>
        </w:r>
        <w:r>
          <w:fldChar w:fldCharType="begin"/>
        </w:r>
        <w:r>
          <w:instrText xml:space="preserve"> PAGEREF _Toc1643 \h </w:instrText>
        </w:r>
        <w:r>
          <w:fldChar w:fldCharType="separate"/>
        </w:r>
        <w:r>
          <w:t>3</w:t>
        </w:r>
        <w:r>
          <w:fldChar w:fldCharType="end"/>
        </w:r>
      </w:hyperlink>
    </w:p>
    <w:p>
      <w:pPr>
        <w:pStyle w:val="TOC1"/>
        <w:tabs>
          <w:tab w:val="right" w:leader="dot" w:pos="8306"/>
        </w:tabs>
      </w:pPr>
      <w:hyperlink w:anchor="_Toc31793" w:history="1">
        <w:r>
          <w:rPr>
            <w:rFonts w:ascii="仿宋" w:eastAsia="仿宋" w:hAnsi="仿宋" w:cs="仿宋" w:hint="eastAsia"/>
            <w:lang w:eastAsia="zh-CN"/>
          </w:rPr>
          <w:t>一、建设风险评估分析</w:t>
        </w:r>
        <w:r>
          <w:tab/>
        </w:r>
        <w:r>
          <w:fldChar w:fldCharType="begin"/>
        </w:r>
        <w:r>
          <w:instrText xml:space="preserve"> PAGEREF _Toc31793 \h </w:instrText>
        </w:r>
        <w:r>
          <w:fldChar w:fldCharType="separate"/>
        </w:r>
        <w:r>
          <w:t>3</w:t>
        </w:r>
        <w:r>
          <w:fldChar w:fldCharType="end"/>
        </w:r>
      </w:hyperlink>
    </w:p>
    <w:p>
      <w:pPr>
        <w:pStyle w:val="TOC2"/>
        <w:tabs>
          <w:tab w:val="right" w:leader="dot" w:pos="8306"/>
        </w:tabs>
      </w:pPr>
      <w:hyperlink w:anchor="_Toc7955" w:history="1">
        <w:r>
          <w:rPr>
            <w:rFonts w:ascii="仿宋" w:eastAsia="仿宋" w:hAnsi="仿宋" w:cs="仿宋" w:hint="eastAsia"/>
            <w:lang w:eastAsia="zh-CN"/>
          </w:rPr>
          <w:t>(一)、政策风险分析</w:t>
        </w:r>
        <w:r>
          <w:tab/>
        </w:r>
        <w:r>
          <w:fldChar w:fldCharType="begin"/>
        </w:r>
        <w:r>
          <w:instrText xml:space="preserve"> PAGEREF _Toc7955 \h </w:instrText>
        </w:r>
        <w:r>
          <w:fldChar w:fldCharType="separate"/>
        </w:r>
        <w:r>
          <w:t>3</w:t>
        </w:r>
        <w:r>
          <w:fldChar w:fldCharType="end"/>
        </w:r>
      </w:hyperlink>
    </w:p>
    <w:p>
      <w:pPr>
        <w:pStyle w:val="TOC2"/>
        <w:tabs>
          <w:tab w:val="right" w:leader="dot" w:pos="8306"/>
        </w:tabs>
      </w:pPr>
      <w:hyperlink w:anchor="_Toc18495" w:history="1">
        <w:r>
          <w:rPr>
            <w:rFonts w:ascii="仿宋" w:eastAsia="仿宋" w:hAnsi="仿宋" w:cs="仿宋" w:hint="eastAsia"/>
            <w:lang w:eastAsia="zh-CN"/>
          </w:rPr>
          <w:t>(二)、社会风险分析</w:t>
        </w:r>
        <w:r>
          <w:tab/>
        </w:r>
        <w:r>
          <w:fldChar w:fldCharType="begin"/>
        </w:r>
        <w:r>
          <w:instrText xml:space="preserve"> PAGEREF _Toc18495 \h </w:instrText>
        </w:r>
        <w:r>
          <w:fldChar w:fldCharType="separate"/>
        </w:r>
        <w:r>
          <w:t>4</w:t>
        </w:r>
        <w:r>
          <w:fldChar w:fldCharType="end"/>
        </w:r>
      </w:hyperlink>
    </w:p>
    <w:p>
      <w:pPr>
        <w:pStyle w:val="TOC2"/>
        <w:tabs>
          <w:tab w:val="right" w:leader="dot" w:pos="8306"/>
        </w:tabs>
      </w:pPr>
      <w:hyperlink w:anchor="_Toc31733" w:history="1">
        <w:r>
          <w:rPr>
            <w:rFonts w:ascii="仿宋" w:eastAsia="仿宋" w:hAnsi="仿宋" w:cs="仿宋" w:hint="eastAsia"/>
            <w:lang w:eastAsia="zh-CN"/>
          </w:rPr>
          <w:t>(三)、市场风险分析</w:t>
        </w:r>
        <w:r>
          <w:tab/>
        </w:r>
        <w:r>
          <w:fldChar w:fldCharType="begin"/>
        </w:r>
        <w:r>
          <w:instrText xml:space="preserve"> PAGEREF _Toc31733 \h </w:instrText>
        </w:r>
        <w:r>
          <w:fldChar w:fldCharType="separate"/>
        </w:r>
        <w:r>
          <w:t>6</w:t>
        </w:r>
        <w:r>
          <w:fldChar w:fldCharType="end"/>
        </w:r>
      </w:hyperlink>
    </w:p>
    <w:p>
      <w:pPr>
        <w:pStyle w:val="TOC2"/>
        <w:tabs>
          <w:tab w:val="right" w:leader="dot" w:pos="8306"/>
        </w:tabs>
      </w:pPr>
      <w:hyperlink w:anchor="_Toc25873" w:history="1">
        <w:r>
          <w:rPr>
            <w:rFonts w:ascii="仿宋" w:eastAsia="仿宋" w:hAnsi="仿宋" w:cs="仿宋" w:hint="eastAsia"/>
            <w:lang w:eastAsia="zh-CN"/>
          </w:rPr>
          <w:t>(四)、资金风险分析</w:t>
        </w:r>
        <w:r>
          <w:tab/>
        </w:r>
        <w:r>
          <w:fldChar w:fldCharType="begin"/>
        </w:r>
        <w:r>
          <w:instrText xml:space="preserve"> PAGEREF _Toc25873 \h </w:instrText>
        </w:r>
        <w:r>
          <w:fldChar w:fldCharType="separate"/>
        </w:r>
        <w:r>
          <w:t>6</w:t>
        </w:r>
        <w:r>
          <w:fldChar w:fldCharType="end"/>
        </w:r>
      </w:hyperlink>
    </w:p>
    <w:p>
      <w:pPr>
        <w:pStyle w:val="TOC2"/>
        <w:tabs>
          <w:tab w:val="right" w:leader="dot" w:pos="8306"/>
        </w:tabs>
      </w:pPr>
      <w:hyperlink w:anchor="_Toc10037" w:history="1">
        <w:r>
          <w:rPr>
            <w:rFonts w:ascii="仿宋" w:eastAsia="仿宋" w:hAnsi="仿宋" w:cs="仿宋" w:hint="eastAsia"/>
            <w:lang w:eastAsia="zh-CN"/>
          </w:rPr>
          <w:t>(五)、技术风险分析</w:t>
        </w:r>
        <w:r>
          <w:tab/>
        </w:r>
        <w:r>
          <w:fldChar w:fldCharType="begin"/>
        </w:r>
        <w:r>
          <w:instrText xml:space="preserve"> PAGEREF _Toc10037 \h </w:instrText>
        </w:r>
        <w:r>
          <w:fldChar w:fldCharType="separate"/>
        </w:r>
        <w:r>
          <w:t>8</w:t>
        </w:r>
        <w:r>
          <w:fldChar w:fldCharType="end"/>
        </w:r>
      </w:hyperlink>
    </w:p>
    <w:p>
      <w:pPr>
        <w:pStyle w:val="TOC2"/>
        <w:tabs>
          <w:tab w:val="right" w:leader="dot" w:pos="8306"/>
        </w:tabs>
      </w:pPr>
      <w:hyperlink w:anchor="_Toc2508" w:history="1">
        <w:r>
          <w:rPr>
            <w:rFonts w:ascii="仿宋" w:eastAsia="仿宋" w:hAnsi="仿宋" w:cs="仿宋" w:hint="eastAsia"/>
            <w:lang w:eastAsia="zh-CN"/>
          </w:rPr>
          <w:t>(六)、财务风险分析</w:t>
        </w:r>
        <w:r>
          <w:tab/>
        </w:r>
        <w:r>
          <w:fldChar w:fldCharType="begin"/>
        </w:r>
        <w:r>
          <w:instrText xml:space="preserve"> PAGEREF _Toc2508 \h </w:instrText>
        </w:r>
        <w:r>
          <w:fldChar w:fldCharType="separate"/>
        </w:r>
        <w:r>
          <w:t>9</w:t>
        </w:r>
        <w:r>
          <w:fldChar w:fldCharType="end"/>
        </w:r>
      </w:hyperlink>
    </w:p>
    <w:p>
      <w:pPr>
        <w:pStyle w:val="TOC2"/>
        <w:tabs>
          <w:tab w:val="right" w:leader="dot" w:pos="8306"/>
        </w:tabs>
      </w:pPr>
      <w:hyperlink w:anchor="_Toc17071" w:history="1">
        <w:r>
          <w:rPr>
            <w:rFonts w:ascii="仿宋" w:eastAsia="仿宋" w:hAnsi="仿宋" w:cs="仿宋" w:hint="eastAsia"/>
            <w:lang w:eastAsia="zh-CN"/>
          </w:rPr>
          <w:t>(七)、管理风险分析</w:t>
        </w:r>
        <w:r>
          <w:tab/>
        </w:r>
        <w:r>
          <w:fldChar w:fldCharType="begin"/>
        </w:r>
        <w:r>
          <w:instrText xml:space="preserve"> PAGEREF _Toc17071 \h </w:instrText>
        </w:r>
        <w:r>
          <w:fldChar w:fldCharType="separate"/>
        </w:r>
        <w:r>
          <w:t>11</w:t>
        </w:r>
        <w:r>
          <w:fldChar w:fldCharType="end"/>
        </w:r>
      </w:hyperlink>
    </w:p>
    <w:p>
      <w:pPr>
        <w:pStyle w:val="TOC2"/>
        <w:tabs>
          <w:tab w:val="right" w:leader="dot" w:pos="8306"/>
        </w:tabs>
      </w:pPr>
      <w:hyperlink w:anchor="_Toc8963" w:history="1">
        <w:r>
          <w:rPr>
            <w:rFonts w:ascii="仿宋" w:eastAsia="仿宋" w:hAnsi="仿宋" w:cs="仿宋" w:hint="eastAsia"/>
            <w:lang w:eastAsia="zh-CN"/>
          </w:rPr>
          <w:t>(八)、其它风险分析</w:t>
        </w:r>
        <w:r>
          <w:tab/>
        </w:r>
        <w:r>
          <w:fldChar w:fldCharType="begin"/>
        </w:r>
        <w:r>
          <w:instrText xml:space="preserve"> PAGEREF _Toc8963 \h </w:instrText>
        </w:r>
        <w:r>
          <w:fldChar w:fldCharType="separate"/>
        </w:r>
        <w:r>
          <w:t>12</w:t>
        </w:r>
        <w:r>
          <w:fldChar w:fldCharType="end"/>
        </w:r>
      </w:hyperlink>
    </w:p>
    <w:p>
      <w:pPr>
        <w:pStyle w:val="TOC2"/>
        <w:tabs>
          <w:tab w:val="right" w:leader="dot" w:pos="8306"/>
        </w:tabs>
      </w:pPr>
      <w:hyperlink w:anchor="_Toc6720" w:history="1">
        <w:r>
          <w:rPr>
            <w:rFonts w:ascii="仿宋" w:eastAsia="仿宋" w:hAnsi="仿宋" w:cs="仿宋" w:hint="eastAsia"/>
            <w:lang w:eastAsia="zh-CN"/>
          </w:rPr>
          <w:t>(九)、社会影响评估</w:t>
        </w:r>
        <w:r>
          <w:tab/>
        </w:r>
        <w:r>
          <w:fldChar w:fldCharType="begin"/>
        </w:r>
        <w:r>
          <w:instrText xml:space="preserve"> PAGEREF _Toc6720 \h </w:instrText>
        </w:r>
        <w:r>
          <w:fldChar w:fldCharType="separate"/>
        </w:r>
        <w:r>
          <w:t>13</w:t>
        </w:r>
        <w:r>
          <w:fldChar w:fldCharType="end"/>
        </w:r>
      </w:hyperlink>
    </w:p>
    <w:p>
      <w:pPr>
        <w:pStyle w:val="TOC1"/>
        <w:tabs>
          <w:tab w:val="right" w:leader="dot" w:pos="8306"/>
        </w:tabs>
      </w:pPr>
      <w:hyperlink w:anchor="_Toc76" w:history="1">
        <w:r>
          <w:rPr>
            <w:rFonts w:ascii="仿宋" w:eastAsia="仿宋" w:hAnsi="仿宋" w:cs="仿宋" w:hint="eastAsia"/>
            <w:lang w:eastAsia="zh-CN"/>
          </w:rPr>
          <w:t>二、背景、必要性分析</w:t>
        </w:r>
        <w:r>
          <w:tab/>
        </w:r>
        <w:r>
          <w:fldChar w:fldCharType="begin"/>
        </w:r>
        <w:r>
          <w:instrText xml:space="preserve"> PAGEREF _Toc76 \h </w:instrText>
        </w:r>
        <w:r>
          <w:fldChar w:fldCharType="separate"/>
        </w:r>
        <w:r>
          <w:t>15</w:t>
        </w:r>
        <w:r>
          <w:fldChar w:fldCharType="end"/>
        </w:r>
      </w:hyperlink>
    </w:p>
    <w:p>
      <w:pPr>
        <w:pStyle w:val="TOC2"/>
        <w:tabs>
          <w:tab w:val="right" w:leader="dot" w:pos="8306"/>
        </w:tabs>
      </w:pPr>
      <w:hyperlink w:anchor="_Toc28053" w:history="1">
        <w:r>
          <w:rPr>
            <w:rFonts w:ascii="仿宋" w:eastAsia="仿宋" w:hAnsi="仿宋" w:cs="仿宋" w:hint="eastAsia"/>
            <w:lang w:eastAsia="zh-CN"/>
          </w:rPr>
          <w:t>(一)、项目建设背景</w:t>
        </w:r>
        <w:r>
          <w:tab/>
        </w:r>
        <w:r>
          <w:fldChar w:fldCharType="begin"/>
        </w:r>
        <w:r>
          <w:instrText xml:space="preserve"> PAGEREF _Toc28053 \h </w:instrText>
        </w:r>
        <w:r>
          <w:fldChar w:fldCharType="separate"/>
        </w:r>
        <w:r>
          <w:t>15</w:t>
        </w:r>
        <w:r>
          <w:fldChar w:fldCharType="end"/>
        </w:r>
      </w:hyperlink>
    </w:p>
    <w:p>
      <w:pPr>
        <w:pStyle w:val="TOC2"/>
        <w:tabs>
          <w:tab w:val="right" w:leader="dot" w:pos="8306"/>
        </w:tabs>
      </w:pPr>
      <w:hyperlink w:anchor="_Toc32610" w:history="1">
        <w:r>
          <w:rPr>
            <w:rFonts w:ascii="仿宋" w:eastAsia="仿宋" w:hAnsi="仿宋" w:cs="仿宋" w:hint="eastAsia"/>
            <w:lang w:eastAsia="zh-CN"/>
          </w:rPr>
          <w:t>(二)、必要性分析</w:t>
        </w:r>
        <w:r>
          <w:tab/>
        </w:r>
        <w:r>
          <w:fldChar w:fldCharType="begin"/>
        </w:r>
        <w:r>
          <w:instrText xml:space="preserve"> PAGEREF _Toc32610 \h </w:instrText>
        </w:r>
        <w:r>
          <w:fldChar w:fldCharType="separate"/>
        </w:r>
        <w:r>
          <w:t>16</w:t>
        </w:r>
        <w:r>
          <w:fldChar w:fldCharType="end"/>
        </w:r>
      </w:hyperlink>
    </w:p>
    <w:p>
      <w:pPr>
        <w:pStyle w:val="TOC2"/>
        <w:tabs>
          <w:tab w:val="right" w:leader="dot" w:pos="8306"/>
        </w:tabs>
      </w:pPr>
      <w:hyperlink w:anchor="_Toc21808" w:history="1">
        <w:r>
          <w:rPr>
            <w:rFonts w:ascii="仿宋" w:eastAsia="仿宋" w:hAnsi="仿宋" w:cs="仿宋" w:hint="eastAsia"/>
            <w:lang w:eastAsia="zh-CN"/>
          </w:rPr>
          <w:t>(三)、项目建设有利条件</w:t>
        </w:r>
        <w:r>
          <w:tab/>
        </w:r>
        <w:r>
          <w:fldChar w:fldCharType="begin"/>
        </w:r>
        <w:r>
          <w:instrText xml:space="preserve"> PAGEREF _Toc21808 \h </w:instrText>
        </w:r>
        <w:r>
          <w:fldChar w:fldCharType="separate"/>
        </w:r>
        <w:r>
          <w:t>18</w:t>
        </w:r>
        <w:r>
          <w:fldChar w:fldCharType="end"/>
        </w:r>
      </w:hyperlink>
    </w:p>
    <w:p>
      <w:pPr>
        <w:pStyle w:val="TOC1"/>
        <w:tabs>
          <w:tab w:val="right" w:leader="dot" w:pos="8306"/>
        </w:tabs>
      </w:pPr>
      <w:hyperlink w:anchor="_Toc10642" w:history="1">
        <w:r>
          <w:rPr>
            <w:rFonts w:ascii="仿宋" w:eastAsia="仿宋" w:hAnsi="仿宋" w:cs="仿宋" w:hint="eastAsia"/>
            <w:lang w:eastAsia="zh-CN"/>
          </w:rPr>
          <w:t>三、其他金属制品项目概论</w:t>
        </w:r>
        <w:r>
          <w:tab/>
        </w:r>
        <w:r>
          <w:fldChar w:fldCharType="begin"/>
        </w:r>
        <w:r>
          <w:instrText xml:space="preserve"> PAGEREF _Toc10642 \h </w:instrText>
        </w:r>
        <w:r>
          <w:fldChar w:fldCharType="separate"/>
        </w:r>
        <w:r>
          <w:t>19</w:t>
        </w:r>
        <w:r>
          <w:fldChar w:fldCharType="end"/>
        </w:r>
      </w:hyperlink>
    </w:p>
    <w:p>
      <w:pPr>
        <w:pStyle w:val="TOC2"/>
        <w:tabs>
          <w:tab w:val="right" w:leader="dot" w:pos="8306"/>
        </w:tabs>
      </w:pPr>
      <w:hyperlink w:anchor="_Toc1213" w:history="1">
        <w:r>
          <w:rPr>
            <w:rFonts w:ascii="仿宋" w:eastAsia="仿宋" w:hAnsi="仿宋" w:cs="仿宋" w:hint="eastAsia"/>
            <w:lang w:eastAsia="zh-CN"/>
          </w:rPr>
          <w:t>(一)、项目申报单位概况</w:t>
        </w:r>
        <w:r>
          <w:tab/>
        </w:r>
        <w:r>
          <w:fldChar w:fldCharType="begin"/>
        </w:r>
        <w:r>
          <w:instrText xml:space="preserve"> PAGEREF _Toc1213 \h </w:instrText>
        </w:r>
        <w:r>
          <w:fldChar w:fldCharType="separate"/>
        </w:r>
        <w:r>
          <w:t>19</w:t>
        </w:r>
        <w:r>
          <w:fldChar w:fldCharType="end"/>
        </w:r>
      </w:hyperlink>
    </w:p>
    <w:p>
      <w:pPr>
        <w:pStyle w:val="TOC2"/>
        <w:tabs>
          <w:tab w:val="right" w:leader="dot" w:pos="8306"/>
        </w:tabs>
      </w:pPr>
      <w:hyperlink w:anchor="_Toc7483" w:history="1">
        <w:r>
          <w:rPr>
            <w:rFonts w:ascii="仿宋" w:eastAsia="仿宋" w:hAnsi="仿宋" w:cs="仿宋" w:hint="eastAsia"/>
            <w:lang w:eastAsia="zh-CN"/>
          </w:rPr>
          <w:t>(二)、项目概况</w:t>
        </w:r>
        <w:r>
          <w:tab/>
        </w:r>
        <w:r>
          <w:fldChar w:fldCharType="begin"/>
        </w:r>
        <w:r>
          <w:instrText xml:space="preserve"> PAGEREF _Toc7483 \h </w:instrText>
        </w:r>
        <w:r>
          <w:fldChar w:fldCharType="separate"/>
        </w:r>
        <w:r>
          <w:t>21</w:t>
        </w:r>
        <w:r>
          <w:fldChar w:fldCharType="end"/>
        </w:r>
      </w:hyperlink>
    </w:p>
    <w:p>
      <w:pPr>
        <w:pStyle w:val="TOC1"/>
        <w:tabs>
          <w:tab w:val="right" w:leader="dot" w:pos="8306"/>
        </w:tabs>
      </w:pPr>
      <w:hyperlink w:anchor="_Toc31986" w:history="1">
        <w:r>
          <w:rPr>
            <w:rFonts w:ascii="仿宋" w:eastAsia="仿宋" w:hAnsi="仿宋" w:cs="仿宋" w:hint="eastAsia"/>
            <w:lang w:eastAsia="zh-CN"/>
          </w:rPr>
          <w:t>四、资源开发及综合利用分析</w:t>
        </w:r>
        <w:r>
          <w:tab/>
        </w:r>
        <w:r>
          <w:fldChar w:fldCharType="begin"/>
        </w:r>
        <w:r>
          <w:instrText xml:space="preserve"> PAGEREF _Toc31986 \h </w:instrText>
        </w:r>
        <w:r>
          <w:fldChar w:fldCharType="separate"/>
        </w:r>
        <w:r>
          <w:t>24</w:t>
        </w:r>
        <w:r>
          <w:fldChar w:fldCharType="end"/>
        </w:r>
      </w:hyperlink>
    </w:p>
    <w:p>
      <w:pPr>
        <w:pStyle w:val="TOC2"/>
        <w:tabs>
          <w:tab w:val="right" w:leader="dot" w:pos="8306"/>
        </w:tabs>
      </w:pPr>
      <w:hyperlink w:anchor="_Toc11436" w:history="1">
        <w:r>
          <w:rPr>
            <w:rFonts w:ascii="仿宋" w:eastAsia="仿宋" w:hAnsi="仿宋" w:cs="仿宋" w:hint="eastAsia"/>
            <w:lang w:eastAsia="zh-CN"/>
          </w:rPr>
          <w:t>(一)、资源开发方案</w:t>
        </w:r>
        <w:r>
          <w:tab/>
        </w:r>
        <w:r>
          <w:fldChar w:fldCharType="begin"/>
        </w:r>
        <w:r>
          <w:instrText xml:space="preserve"> PAGEREF _Toc11436 \h </w:instrText>
        </w:r>
        <w:r>
          <w:fldChar w:fldCharType="separate"/>
        </w:r>
        <w:r>
          <w:t>24</w:t>
        </w:r>
        <w:r>
          <w:fldChar w:fldCharType="end"/>
        </w:r>
      </w:hyperlink>
    </w:p>
    <w:p>
      <w:pPr>
        <w:pStyle w:val="TOC2"/>
        <w:tabs>
          <w:tab w:val="right" w:leader="dot" w:pos="8306"/>
        </w:tabs>
      </w:pPr>
      <w:hyperlink w:anchor="_Toc4493" w:history="1">
        <w:r>
          <w:rPr>
            <w:rFonts w:ascii="仿宋" w:eastAsia="仿宋" w:hAnsi="仿宋" w:cs="仿宋" w:hint="eastAsia"/>
            <w:lang w:eastAsia="zh-CN"/>
          </w:rPr>
          <w:t>(二)、资源利用方案</w:t>
        </w:r>
        <w:r>
          <w:tab/>
        </w:r>
        <w:r>
          <w:fldChar w:fldCharType="begin"/>
        </w:r>
        <w:r>
          <w:instrText xml:space="preserve"> PAGEREF _Toc4493 \h </w:instrText>
        </w:r>
        <w:r>
          <w:fldChar w:fldCharType="separate"/>
        </w:r>
        <w:r>
          <w:t>25</w:t>
        </w:r>
        <w:r>
          <w:fldChar w:fldCharType="end"/>
        </w:r>
      </w:hyperlink>
    </w:p>
    <w:p>
      <w:pPr>
        <w:pStyle w:val="TOC2"/>
        <w:tabs>
          <w:tab w:val="right" w:leader="dot" w:pos="8306"/>
        </w:tabs>
      </w:pPr>
      <w:hyperlink w:anchor="_Toc9389" w:history="1">
        <w:r>
          <w:rPr>
            <w:rFonts w:ascii="仿宋" w:eastAsia="仿宋" w:hAnsi="仿宋" w:cs="仿宋" w:hint="eastAsia"/>
            <w:lang w:eastAsia="zh-CN"/>
          </w:rPr>
          <w:t>(三)、资源节约措施</w:t>
        </w:r>
        <w:r>
          <w:tab/>
        </w:r>
        <w:r>
          <w:fldChar w:fldCharType="begin"/>
        </w:r>
        <w:r>
          <w:instrText xml:space="preserve"> PAGEREF _Toc9389 \h </w:instrText>
        </w:r>
        <w:r>
          <w:fldChar w:fldCharType="separate"/>
        </w:r>
        <w:r>
          <w:t>26</w:t>
        </w:r>
        <w:r>
          <w:fldChar w:fldCharType="end"/>
        </w:r>
      </w:hyperlink>
    </w:p>
    <w:p>
      <w:pPr>
        <w:pStyle w:val="TOC1"/>
        <w:tabs>
          <w:tab w:val="right" w:leader="dot" w:pos="8306"/>
        </w:tabs>
      </w:pPr>
      <w:hyperlink w:anchor="_Toc3121" w:history="1">
        <w:r>
          <w:rPr>
            <w:rFonts w:ascii="仿宋" w:eastAsia="仿宋" w:hAnsi="仿宋" w:cs="仿宋" w:hint="eastAsia"/>
            <w:lang w:eastAsia="zh-CN"/>
          </w:rPr>
          <w:t>五、发展规划、产业政策和行业准入分析</w:t>
        </w:r>
        <w:r>
          <w:tab/>
        </w:r>
        <w:r>
          <w:fldChar w:fldCharType="begin"/>
        </w:r>
        <w:r>
          <w:instrText xml:space="preserve"> PAGEREF _Toc3121 \h </w:instrText>
        </w:r>
        <w:r>
          <w:fldChar w:fldCharType="separate"/>
        </w:r>
        <w:r>
          <w:t>27</w:t>
        </w:r>
        <w:r>
          <w:fldChar w:fldCharType="end"/>
        </w:r>
      </w:hyperlink>
    </w:p>
    <w:p>
      <w:pPr>
        <w:pStyle w:val="TOC2"/>
        <w:tabs>
          <w:tab w:val="right" w:leader="dot" w:pos="8306"/>
        </w:tabs>
      </w:pPr>
      <w:hyperlink w:anchor="_Toc104" w:history="1">
        <w:r>
          <w:rPr>
            <w:rFonts w:ascii="仿宋" w:eastAsia="仿宋" w:hAnsi="仿宋" w:cs="仿宋" w:hint="eastAsia"/>
            <w:lang w:eastAsia="zh-CN"/>
          </w:rPr>
          <w:t>(一)、发展规划分析</w:t>
        </w:r>
        <w:r>
          <w:tab/>
        </w:r>
        <w:r>
          <w:fldChar w:fldCharType="begin"/>
        </w:r>
        <w:r>
          <w:instrText xml:space="preserve"> PAGEREF _Toc104 \h </w:instrText>
        </w:r>
        <w:r>
          <w:fldChar w:fldCharType="separate"/>
        </w:r>
        <w:r>
          <w:t>27</w:t>
        </w:r>
        <w:r>
          <w:fldChar w:fldCharType="end"/>
        </w:r>
      </w:hyperlink>
    </w:p>
    <w:p>
      <w:pPr>
        <w:pStyle w:val="TOC2"/>
        <w:tabs>
          <w:tab w:val="right" w:leader="dot" w:pos="8306"/>
        </w:tabs>
      </w:pPr>
      <w:hyperlink w:anchor="_Toc15148" w:history="1">
        <w:r>
          <w:rPr>
            <w:rFonts w:ascii="仿宋" w:eastAsia="仿宋" w:hAnsi="仿宋" w:cs="仿宋" w:hint="eastAsia"/>
            <w:lang w:eastAsia="zh-CN"/>
          </w:rPr>
          <w:t>(二)、产业政策分析</w:t>
        </w:r>
        <w:r>
          <w:tab/>
        </w:r>
        <w:r>
          <w:fldChar w:fldCharType="begin"/>
        </w:r>
        <w:r>
          <w:instrText xml:space="preserve"> PAGEREF _Toc15148 \h </w:instrText>
        </w:r>
        <w:r>
          <w:fldChar w:fldCharType="separate"/>
        </w:r>
        <w:r>
          <w:t>29</w:t>
        </w:r>
        <w:r>
          <w:fldChar w:fldCharType="end"/>
        </w:r>
      </w:hyperlink>
    </w:p>
    <w:p>
      <w:pPr>
        <w:pStyle w:val="TOC2"/>
        <w:tabs>
          <w:tab w:val="right" w:leader="dot" w:pos="8306"/>
        </w:tabs>
      </w:pPr>
      <w:hyperlink w:anchor="_Toc15766" w:history="1">
        <w:r>
          <w:rPr>
            <w:rFonts w:ascii="仿宋" w:eastAsia="仿宋" w:hAnsi="仿宋" w:cs="仿宋" w:hint="eastAsia"/>
            <w:lang w:eastAsia="zh-CN"/>
          </w:rPr>
          <w:t>(三)、行业准入分析</w:t>
        </w:r>
        <w:r>
          <w:tab/>
        </w:r>
        <w:r>
          <w:fldChar w:fldCharType="begin"/>
        </w:r>
        <w:r>
          <w:instrText xml:space="preserve"> PAGEREF _Toc15766 \h </w:instrText>
        </w:r>
        <w:r>
          <w:fldChar w:fldCharType="separate"/>
        </w:r>
        <w:r>
          <w:t>30</w:t>
        </w:r>
        <w:r>
          <w:fldChar w:fldCharType="end"/>
        </w:r>
      </w:hyperlink>
    </w:p>
    <w:p>
      <w:pPr>
        <w:pStyle w:val="TOC1"/>
        <w:tabs>
          <w:tab w:val="right" w:leader="dot" w:pos="8306"/>
        </w:tabs>
      </w:pPr>
      <w:hyperlink w:anchor="_Toc29549" w:history="1">
        <w:r>
          <w:rPr>
            <w:rFonts w:ascii="仿宋" w:eastAsia="仿宋" w:hAnsi="仿宋" w:cs="仿宋" w:hint="eastAsia"/>
            <w:lang w:eastAsia="zh-CN"/>
          </w:rPr>
          <w:t>六、项目选址研究</w:t>
        </w:r>
        <w:r>
          <w:tab/>
        </w:r>
        <w:r>
          <w:fldChar w:fldCharType="begin"/>
        </w:r>
        <w:r>
          <w:instrText xml:space="preserve"> PAGEREF _Toc29549 \h </w:instrText>
        </w:r>
        <w:r>
          <w:fldChar w:fldCharType="separate"/>
        </w:r>
        <w:r>
          <w:t>32</w:t>
        </w:r>
        <w:r>
          <w:fldChar w:fldCharType="end"/>
        </w:r>
      </w:hyperlink>
    </w:p>
    <w:p>
      <w:pPr>
        <w:pStyle w:val="TOC2"/>
        <w:tabs>
          <w:tab w:val="right" w:leader="dot" w:pos="8306"/>
        </w:tabs>
      </w:pPr>
      <w:hyperlink w:anchor="_Toc23320" w:history="1">
        <w:r>
          <w:rPr>
            <w:rFonts w:ascii="仿宋" w:eastAsia="仿宋" w:hAnsi="仿宋" w:cs="仿宋" w:hint="eastAsia"/>
            <w:lang w:eastAsia="zh-CN"/>
          </w:rPr>
          <w:t>(一)、项目选址原则</w:t>
        </w:r>
        <w:r>
          <w:tab/>
        </w:r>
        <w:r>
          <w:fldChar w:fldCharType="begin"/>
        </w:r>
        <w:r>
          <w:instrText xml:space="preserve"> PAGEREF _Toc23320 \h </w:instrText>
        </w:r>
        <w:r>
          <w:fldChar w:fldCharType="separate"/>
        </w:r>
        <w:r>
          <w:t>32</w:t>
        </w:r>
        <w:r>
          <w:fldChar w:fldCharType="end"/>
        </w:r>
      </w:hyperlink>
    </w:p>
    <w:p>
      <w:pPr>
        <w:pStyle w:val="TOC2"/>
        <w:tabs>
          <w:tab w:val="right" w:leader="dot" w:pos="8306"/>
        </w:tabs>
      </w:pPr>
      <w:hyperlink w:anchor="_Toc1846" w:history="1">
        <w:r>
          <w:rPr>
            <w:rFonts w:ascii="仿宋" w:eastAsia="仿宋" w:hAnsi="仿宋" w:cs="仿宋" w:hint="eastAsia"/>
            <w:lang w:eastAsia="zh-CN"/>
          </w:rPr>
          <w:t>(二)、项目选址</w:t>
        </w:r>
        <w:r>
          <w:tab/>
        </w:r>
        <w:r>
          <w:fldChar w:fldCharType="begin"/>
        </w:r>
        <w:r>
          <w:instrText xml:space="preserve"> PAGEREF _Toc1846 \h </w:instrText>
        </w:r>
        <w:r>
          <w:fldChar w:fldCharType="separate"/>
        </w:r>
        <w:r>
          <w:t>35</w:t>
        </w:r>
        <w:r>
          <w:fldChar w:fldCharType="end"/>
        </w:r>
      </w:hyperlink>
    </w:p>
    <w:p>
      <w:pPr>
        <w:pStyle w:val="TOC2"/>
        <w:tabs>
          <w:tab w:val="right" w:leader="dot" w:pos="8306"/>
        </w:tabs>
      </w:pPr>
      <w:hyperlink w:anchor="_Toc7532" w:history="1">
        <w:r>
          <w:rPr>
            <w:rFonts w:ascii="仿宋" w:eastAsia="仿宋" w:hAnsi="仿宋" w:cs="仿宋" w:hint="eastAsia"/>
            <w:lang w:eastAsia="zh-CN"/>
          </w:rPr>
          <w:t>(三)、建设条件分析</w:t>
        </w:r>
        <w:r>
          <w:tab/>
        </w:r>
        <w:r>
          <w:fldChar w:fldCharType="begin"/>
        </w:r>
        <w:r>
          <w:instrText xml:space="preserve"> PAGEREF _Toc7532 \h </w:instrText>
        </w:r>
        <w:r>
          <w:fldChar w:fldCharType="separate"/>
        </w:r>
        <w:r>
          <w:t>37</w:t>
        </w:r>
        <w:r>
          <w:fldChar w:fldCharType="end"/>
        </w:r>
      </w:hyperlink>
    </w:p>
    <w:p>
      <w:pPr>
        <w:pStyle w:val="TOC2"/>
        <w:tabs>
          <w:tab w:val="right" w:leader="dot" w:pos="8306"/>
        </w:tabs>
      </w:pPr>
      <w:hyperlink w:anchor="_Toc32589" w:history="1">
        <w:r>
          <w:rPr>
            <w:rFonts w:ascii="仿宋" w:eastAsia="仿宋" w:hAnsi="仿宋" w:cs="仿宋" w:hint="eastAsia"/>
            <w:lang w:eastAsia="zh-CN"/>
          </w:rPr>
          <w:t>(四)、用地控制指标</w:t>
        </w:r>
        <w:r>
          <w:tab/>
        </w:r>
        <w:r>
          <w:fldChar w:fldCharType="begin"/>
        </w:r>
        <w:r>
          <w:instrText xml:space="preserve"> PAGEREF _Toc32589 \h </w:instrText>
        </w:r>
        <w:r>
          <w:fldChar w:fldCharType="separate"/>
        </w:r>
        <w:r>
          <w:t>38</w:t>
        </w:r>
        <w:r>
          <w:fldChar w:fldCharType="end"/>
        </w:r>
      </w:hyperlink>
    </w:p>
    <w:p>
      <w:pPr>
        <w:pStyle w:val="TOC2"/>
        <w:tabs>
          <w:tab w:val="right" w:leader="dot" w:pos="8306"/>
        </w:tabs>
      </w:pPr>
      <w:hyperlink w:anchor="_Toc20371" w:history="1">
        <w:r>
          <w:rPr>
            <w:rFonts w:ascii="仿宋" w:eastAsia="仿宋" w:hAnsi="仿宋" w:cs="仿宋" w:hint="eastAsia"/>
            <w:lang w:eastAsia="zh-CN"/>
          </w:rPr>
          <w:t>(五)、地总体要求</w:t>
        </w:r>
        <w:r>
          <w:tab/>
        </w:r>
        <w:r>
          <w:fldChar w:fldCharType="begin"/>
        </w:r>
        <w:r>
          <w:instrText xml:space="preserve"> PAGEREF _Toc20371 \h </w:instrText>
        </w:r>
        <w:r>
          <w:fldChar w:fldCharType="separate"/>
        </w:r>
        <w:r>
          <w:t>40</w:t>
        </w:r>
        <w:r>
          <w:fldChar w:fldCharType="end"/>
        </w:r>
      </w:hyperlink>
    </w:p>
    <w:p>
      <w:pPr>
        <w:pStyle w:val="TOC2"/>
        <w:tabs>
          <w:tab w:val="right" w:leader="dot" w:pos="8306"/>
        </w:tabs>
      </w:pPr>
      <w:hyperlink w:anchor="_Toc4788" w:history="1">
        <w:r>
          <w:rPr>
            <w:rFonts w:ascii="仿宋" w:eastAsia="仿宋" w:hAnsi="仿宋" w:cs="仿宋" w:hint="eastAsia"/>
            <w:lang w:eastAsia="zh-CN"/>
          </w:rPr>
          <w:t>(六)、节约用地措施</w:t>
        </w:r>
        <w:r>
          <w:tab/>
        </w:r>
        <w:r>
          <w:fldChar w:fldCharType="begin"/>
        </w:r>
        <w:r>
          <w:instrText xml:space="preserve"> PAGEREF _Toc4788 \h </w:instrText>
        </w:r>
        <w:r>
          <w:fldChar w:fldCharType="separate"/>
        </w:r>
        <w:r>
          <w:t>41</w:t>
        </w:r>
        <w:r>
          <w:fldChar w:fldCharType="end"/>
        </w:r>
      </w:hyperlink>
    </w:p>
    <w:p>
      <w:pPr>
        <w:pStyle w:val="TOC2"/>
        <w:tabs>
          <w:tab w:val="right" w:leader="dot" w:pos="8306"/>
        </w:tabs>
      </w:pPr>
      <w:hyperlink w:anchor="_Toc11368" w:history="1">
        <w:r>
          <w:rPr>
            <w:rFonts w:ascii="仿宋" w:eastAsia="仿宋" w:hAnsi="仿宋" w:cs="仿宋" w:hint="eastAsia"/>
            <w:lang w:eastAsia="zh-CN"/>
          </w:rPr>
          <w:t>(七)、选址综合评价</w:t>
        </w:r>
        <w:r>
          <w:tab/>
        </w:r>
        <w:r>
          <w:fldChar w:fldCharType="begin"/>
        </w:r>
        <w:r>
          <w:instrText xml:space="preserve"> PAGEREF _Toc11368 \h </w:instrText>
        </w:r>
        <w:r>
          <w:fldChar w:fldCharType="separate"/>
        </w:r>
        <w:r>
          <w:t>42</w:t>
        </w:r>
        <w:r>
          <w:fldChar w:fldCharType="end"/>
        </w:r>
      </w:hyperlink>
    </w:p>
    <w:p>
      <w:pPr>
        <w:pStyle w:val="TOC1"/>
        <w:tabs>
          <w:tab w:val="right" w:leader="dot" w:pos="8306"/>
        </w:tabs>
      </w:pPr>
      <w:hyperlink w:anchor="_Toc31030" w:history="1">
        <w:r>
          <w:rPr>
            <w:rFonts w:ascii="仿宋" w:eastAsia="仿宋" w:hAnsi="仿宋" w:cs="仿宋" w:hint="eastAsia"/>
            <w:lang w:eastAsia="zh-CN"/>
          </w:rPr>
          <w:t>七、技术创新与产业升级</w:t>
        </w:r>
        <w:r>
          <w:tab/>
        </w:r>
        <w:r>
          <w:fldChar w:fldCharType="begin"/>
        </w:r>
        <w:r>
          <w:instrText xml:space="preserve"> PAGEREF _Toc31030 \h </w:instrText>
        </w:r>
        <w:r>
          <w:fldChar w:fldCharType="separate"/>
        </w:r>
        <w:r>
          <w:t>43</w:t>
        </w:r>
        <w:r>
          <w:fldChar w:fldCharType="end"/>
        </w:r>
      </w:hyperlink>
    </w:p>
    <w:p>
      <w:pPr>
        <w:pStyle w:val="TOC2"/>
        <w:tabs>
          <w:tab w:val="right" w:leader="dot" w:pos="8306"/>
        </w:tabs>
      </w:pPr>
      <w:hyperlink w:anchor="_Toc15228" w:history="1">
        <w:r>
          <w:rPr>
            <w:rFonts w:ascii="仿宋" w:eastAsia="仿宋" w:hAnsi="仿宋" w:cs="仿宋" w:hint="eastAsia"/>
            <w:lang w:eastAsia="zh-CN"/>
          </w:rPr>
          <w:t>(一)、技术创新方向与目标</w:t>
        </w:r>
        <w:r>
          <w:tab/>
        </w:r>
        <w:r>
          <w:fldChar w:fldCharType="begin"/>
        </w:r>
        <w:r>
          <w:instrText xml:space="preserve"> PAGEREF _Toc15228 \h </w:instrText>
        </w:r>
        <w:r>
          <w:fldChar w:fldCharType="separate"/>
        </w:r>
        <w:r>
          <w:t>43</w:t>
        </w:r>
        <w:r>
          <w:fldChar w:fldCharType="end"/>
        </w:r>
      </w:hyperlink>
    </w:p>
    <w:p>
      <w:pPr>
        <w:pStyle w:val="TOC2"/>
        <w:tabs>
          <w:tab w:val="right" w:leader="dot" w:pos="8306"/>
        </w:tabs>
      </w:pPr>
      <w:hyperlink w:anchor="_Toc22347" w:history="1">
        <w:r>
          <w:rPr>
            <w:rFonts w:ascii="仿宋" w:eastAsia="仿宋" w:hAnsi="仿宋" w:cs="仿宋" w:hint="eastAsia"/>
            <w:lang w:eastAsia="zh-CN"/>
          </w:rPr>
          <w:t>(二)、产业升级路径与措施</w:t>
        </w:r>
        <w:r>
          <w:tab/>
        </w:r>
        <w:r>
          <w:fldChar w:fldCharType="begin"/>
        </w:r>
        <w:r>
          <w:instrText xml:space="preserve"> PAGEREF _Toc22347 \h </w:instrText>
        </w:r>
        <w:r>
          <w:fldChar w:fldCharType="separate"/>
        </w:r>
        <w:r>
          <w:t>45</w:t>
        </w:r>
        <w:r>
          <w:fldChar w:fldCharType="end"/>
        </w:r>
      </w:hyperlink>
    </w:p>
    <w:p>
      <w:pPr>
        <w:pStyle w:val="TOC1"/>
        <w:tabs>
          <w:tab w:val="right" w:leader="dot" w:pos="8306"/>
        </w:tabs>
      </w:pPr>
      <w:hyperlink w:anchor="_Toc1514" w:history="1">
        <w:r>
          <w:rPr>
            <w:rFonts w:ascii="仿宋" w:eastAsia="仿宋" w:hAnsi="仿宋" w:cs="仿宋" w:hint="eastAsia"/>
            <w:lang w:eastAsia="zh-CN"/>
          </w:rPr>
          <w:t>八、项目实施与管理方案</w:t>
        </w:r>
        <w:r>
          <w:tab/>
        </w:r>
        <w:r>
          <w:fldChar w:fldCharType="begin"/>
        </w:r>
        <w:r>
          <w:instrText xml:space="preserve"> PAGEREF _Toc1514 \h </w:instrText>
        </w:r>
        <w:r>
          <w:fldChar w:fldCharType="separate"/>
        </w:r>
        <w:r>
          <w:t>46</w:t>
        </w:r>
        <w:r>
          <w:fldChar w:fldCharType="end"/>
        </w:r>
      </w:hyperlink>
    </w:p>
    <w:p>
      <w:pPr>
        <w:pStyle w:val="TOC2"/>
        <w:tabs>
          <w:tab w:val="right" w:leader="dot" w:pos="8306"/>
        </w:tabs>
      </w:pPr>
      <w:hyperlink w:anchor="_Toc13852" w:history="1">
        <w:r>
          <w:rPr>
            <w:rFonts w:ascii="仿宋" w:eastAsia="仿宋" w:hAnsi="仿宋" w:cs="仿宋" w:hint="eastAsia"/>
            <w:lang w:eastAsia="zh-CN"/>
          </w:rPr>
          <w:t>(一)、项目实施计划</w:t>
        </w:r>
        <w:r>
          <w:tab/>
        </w:r>
        <w:r>
          <w:fldChar w:fldCharType="begin"/>
        </w:r>
        <w:r>
          <w:instrText xml:space="preserve"> PAGEREF _Toc13852 \h </w:instrText>
        </w:r>
        <w:r>
          <w:fldChar w:fldCharType="separate"/>
        </w:r>
        <w:r>
          <w:t>46</w:t>
        </w:r>
        <w:r>
          <w:fldChar w:fldCharType="end"/>
        </w:r>
      </w:hyperlink>
    </w:p>
    <w:p>
      <w:pPr>
        <w:pStyle w:val="TOC2"/>
        <w:tabs>
          <w:tab w:val="right" w:leader="dot" w:pos="8306"/>
        </w:tabs>
      </w:pPr>
      <w:hyperlink w:anchor="_Toc27335" w:history="1">
        <w:r>
          <w:rPr>
            <w:rFonts w:ascii="仿宋" w:eastAsia="仿宋" w:hAnsi="仿宋" w:cs="仿宋" w:hint="eastAsia"/>
            <w:lang w:eastAsia="zh-CN"/>
          </w:rPr>
          <w:t>(二)、项目组织机构与职责</w:t>
        </w:r>
        <w:r>
          <w:tab/>
        </w:r>
        <w:r>
          <w:fldChar w:fldCharType="begin"/>
        </w:r>
        <w:r>
          <w:instrText xml:space="preserve"> PAGEREF _Toc27335 \h </w:instrText>
        </w:r>
        <w:r>
          <w:fldChar w:fldCharType="separate"/>
        </w:r>
        <w:r>
          <w:t>47</w:t>
        </w:r>
        <w:r>
          <w:fldChar w:fldCharType="end"/>
        </w:r>
      </w:hyperlink>
    </w:p>
    <w:p>
      <w:pPr>
        <w:pStyle w:val="TOC2"/>
        <w:tabs>
          <w:tab w:val="right" w:leader="dot" w:pos="8306"/>
        </w:tabs>
      </w:pPr>
      <w:hyperlink w:anchor="_Toc20659" w:history="1">
        <w:r>
          <w:rPr>
            <w:rFonts w:ascii="仿宋" w:eastAsia="仿宋" w:hAnsi="仿宋" w:cs="仿宋" w:hint="eastAsia"/>
            <w:lang w:eastAsia="zh-CN"/>
          </w:rPr>
          <w:t>(三)、项目管理与监控体系</w:t>
        </w:r>
        <w:r>
          <w:tab/>
        </w:r>
        <w:r>
          <w:fldChar w:fldCharType="begin"/>
        </w:r>
        <w:r>
          <w:instrText xml:space="preserve"> PAGEREF _Toc20659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3" w:history="1">
        <w:r>
          <w:rPr>
            <w:rFonts w:ascii="仿宋" w:eastAsia="仿宋" w:hAnsi="仿宋" w:cs="仿宋" w:hint="eastAsia"/>
            <w:lang w:eastAsia="zh-CN"/>
          </w:rPr>
          <w:t>九、项目质量与标准</w:t>
        </w:r>
        <w:r>
          <w:tab/>
        </w:r>
        <w:r>
          <w:fldChar w:fldCharType="begin"/>
        </w:r>
        <w:r>
          <w:instrText xml:space="preserve"> PAGEREF _Toc22553 \h </w:instrText>
        </w:r>
        <w:r>
          <w:fldChar w:fldCharType="separate"/>
        </w:r>
        <w:r>
          <w:t>52</w:t>
        </w:r>
        <w:r>
          <w:fldChar w:fldCharType="end"/>
        </w:r>
      </w:hyperlink>
    </w:p>
    <w:p>
      <w:pPr>
        <w:pStyle w:val="TOC2"/>
        <w:tabs>
          <w:tab w:val="right" w:leader="dot" w:pos="8306"/>
        </w:tabs>
      </w:pPr>
      <w:hyperlink w:anchor="_Toc1944" w:history="1">
        <w:r>
          <w:rPr>
            <w:rFonts w:ascii="仿宋" w:eastAsia="仿宋" w:hAnsi="仿宋" w:cs="仿宋" w:hint="eastAsia"/>
            <w:lang w:eastAsia="zh-CN"/>
          </w:rPr>
          <w:t>(一)、质量保障体系</w:t>
        </w:r>
        <w:r>
          <w:tab/>
        </w:r>
        <w:r>
          <w:fldChar w:fldCharType="begin"/>
        </w:r>
        <w:r>
          <w:instrText xml:space="preserve"> PAGEREF _Toc1944 \h </w:instrText>
        </w:r>
        <w:r>
          <w:fldChar w:fldCharType="separate"/>
        </w:r>
        <w:r>
          <w:t>52</w:t>
        </w:r>
        <w:r>
          <w:fldChar w:fldCharType="end"/>
        </w:r>
      </w:hyperlink>
    </w:p>
    <w:p>
      <w:pPr>
        <w:pStyle w:val="TOC2"/>
        <w:tabs>
          <w:tab w:val="right" w:leader="dot" w:pos="8306"/>
        </w:tabs>
      </w:pPr>
      <w:hyperlink w:anchor="_Toc5240" w:history="1">
        <w:r>
          <w:rPr>
            <w:rFonts w:ascii="仿宋" w:eastAsia="仿宋" w:hAnsi="仿宋" w:cs="仿宋" w:hint="eastAsia"/>
            <w:lang w:eastAsia="zh-CN"/>
          </w:rPr>
          <w:t>(二)、标准化作业流程</w:t>
        </w:r>
        <w:r>
          <w:tab/>
        </w:r>
        <w:r>
          <w:fldChar w:fldCharType="begin"/>
        </w:r>
        <w:r>
          <w:instrText xml:space="preserve"> PAGEREF _Toc5240 \h </w:instrText>
        </w:r>
        <w:r>
          <w:fldChar w:fldCharType="separate"/>
        </w:r>
        <w:r>
          <w:t>53</w:t>
        </w:r>
        <w:r>
          <w:fldChar w:fldCharType="end"/>
        </w:r>
      </w:hyperlink>
    </w:p>
    <w:p>
      <w:pPr>
        <w:pStyle w:val="TOC2"/>
        <w:tabs>
          <w:tab w:val="right" w:leader="dot" w:pos="8306"/>
        </w:tabs>
      </w:pPr>
      <w:hyperlink w:anchor="_Toc5739" w:history="1">
        <w:r>
          <w:rPr>
            <w:rFonts w:ascii="仿宋" w:eastAsia="仿宋" w:hAnsi="仿宋" w:cs="仿宋" w:hint="eastAsia"/>
            <w:lang w:eastAsia="zh-CN"/>
          </w:rPr>
          <w:t>(三)、质量监控与评估</w:t>
        </w:r>
        <w:r>
          <w:tab/>
        </w:r>
        <w:r>
          <w:fldChar w:fldCharType="begin"/>
        </w:r>
        <w:r>
          <w:instrText xml:space="preserve"> PAGEREF _Toc5739 \h </w:instrText>
        </w:r>
        <w:r>
          <w:fldChar w:fldCharType="separate"/>
        </w:r>
        <w:r>
          <w:t>55</w:t>
        </w:r>
        <w:r>
          <w:fldChar w:fldCharType="end"/>
        </w:r>
      </w:hyperlink>
    </w:p>
    <w:p>
      <w:pPr>
        <w:pStyle w:val="TOC2"/>
        <w:tabs>
          <w:tab w:val="right" w:leader="dot" w:pos="8306"/>
        </w:tabs>
      </w:pPr>
      <w:hyperlink w:anchor="_Toc26313" w:history="1">
        <w:r>
          <w:rPr>
            <w:rFonts w:ascii="仿宋" w:eastAsia="仿宋" w:hAnsi="仿宋" w:cs="仿宋" w:hint="eastAsia"/>
            <w:lang w:eastAsia="zh-CN"/>
          </w:rPr>
          <w:t>(四)、质量改进计划</w:t>
        </w:r>
        <w:r>
          <w:tab/>
        </w:r>
        <w:r>
          <w:fldChar w:fldCharType="begin"/>
        </w:r>
        <w:r>
          <w:instrText xml:space="preserve"> PAGEREF _Toc26313 \h </w:instrText>
        </w:r>
        <w:r>
          <w:fldChar w:fldCharType="separate"/>
        </w:r>
        <w:r>
          <w:t>56</w:t>
        </w:r>
        <w:r>
          <w:fldChar w:fldCharType="end"/>
        </w:r>
      </w:hyperlink>
    </w:p>
    <w:p>
      <w:pPr>
        <w:pStyle w:val="TOC1"/>
        <w:tabs>
          <w:tab w:val="right" w:leader="dot" w:pos="8306"/>
        </w:tabs>
      </w:pPr>
      <w:hyperlink w:anchor="_Toc17211" w:history="1">
        <w:r>
          <w:rPr>
            <w:rFonts w:ascii="仿宋" w:eastAsia="仿宋" w:hAnsi="仿宋" w:cs="仿宋" w:hint="eastAsia"/>
            <w:lang w:eastAsia="zh-CN"/>
          </w:rPr>
          <w:t>十、客户关系管理与市场拓展</w:t>
        </w:r>
        <w:r>
          <w:tab/>
        </w:r>
        <w:r>
          <w:fldChar w:fldCharType="begin"/>
        </w:r>
        <w:r>
          <w:instrText xml:space="preserve"> PAGEREF _Toc17211 \h </w:instrText>
        </w:r>
        <w:r>
          <w:fldChar w:fldCharType="separate"/>
        </w:r>
        <w:r>
          <w:t>57</w:t>
        </w:r>
        <w:r>
          <w:fldChar w:fldCharType="end"/>
        </w:r>
      </w:hyperlink>
    </w:p>
    <w:p>
      <w:pPr>
        <w:pStyle w:val="TOC2"/>
        <w:tabs>
          <w:tab w:val="right" w:leader="dot" w:pos="8306"/>
        </w:tabs>
      </w:pPr>
      <w:hyperlink w:anchor="_Toc5294" w:history="1">
        <w:r>
          <w:rPr>
            <w:rFonts w:ascii="仿宋" w:eastAsia="仿宋" w:hAnsi="仿宋" w:cs="仿宋" w:hint="eastAsia"/>
            <w:lang w:eastAsia="zh-CN"/>
          </w:rPr>
          <w:t>(一)、客户关系管理策略</w:t>
        </w:r>
        <w:r>
          <w:tab/>
        </w:r>
        <w:r>
          <w:fldChar w:fldCharType="begin"/>
        </w:r>
        <w:r>
          <w:instrText xml:space="preserve"> PAGEREF _Toc5294 \h </w:instrText>
        </w:r>
        <w:r>
          <w:fldChar w:fldCharType="separate"/>
        </w:r>
        <w:r>
          <w:t>57</w:t>
        </w:r>
        <w:r>
          <w:fldChar w:fldCharType="end"/>
        </w:r>
      </w:hyperlink>
    </w:p>
    <w:p>
      <w:pPr>
        <w:pStyle w:val="TOC2"/>
        <w:tabs>
          <w:tab w:val="right" w:leader="dot" w:pos="8306"/>
        </w:tabs>
      </w:pPr>
      <w:hyperlink w:anchor="_Toc15787" w:history="1">
        <w:r>
          <w:rPr>
            <w:rFonts w:ascii="仿宋" w:eastAsia="仿宋" w:hAnsi="仿宋" w:cs="仿宋" w:hint="eastAsia"/>
            <w:lang w:eastAsia="zh-CN"/>
          </w:rPr>
          <w:t>(二)、市场拓展方案</w:t>
        </w:r>
        <w:r>
          <w:tab/>
        </w:r>
        <w:r>
          <w:fldChar w:fldCharType="begin"/>
        </w:r>
        <w:r>
          <w:instrText xml:space="preserve"> PAGEREF _Toc15787 \h </w:instrText>
        </w:r>
        <w:r>
          <w:fldChar w:fldCharType="separate"/>
        </w:r>
        <w:r>
          <w:t>58</w:t>
        </w:r>
        <w:r>
          <w:fldChar w:fldCharType="end"/>
        </w:r>
      </w:hyperlink>
    </w:p>
    <w:p>
      <w:pPr>
        <w:pStyle w:val="TOC1"/>
        <w:tabs>
          <w:tab w:val="right" w:leader="dot" w:pos="8306"/>
        </w:tabs>
      </w:pPr>
      <w:hyperlink w:anchor="_Toc13731" w:history="1">
        <w:r>
          <w:rPr>
            <w:rFonts w:ascii="仿宋" w:eastAsia="仿宋" w:hAnsi="仿宋" w:cs="仿宋" w:hint="eastAsia"/>
            <w:lang w:eastAsia="zh-CN"/>
          </w:rPr>
          <w:t>十一、土地利用与规划方案</w:t>
        </w:r>
        <w:r>
          <w:tab/>
        </w:r>
        <w:r>
          <w:fldChar w:fldCharType="begin"/>
        </w:r>
        <w:r>
          <w:instrText xml:space="preserve"> PAGEREF _Toc13731 \h </w:instrText>
        </w:r>
        <w:r>
          <w:fldChar w:fldCharType="separate"/>
        </w:r>
        <w:r>
          <w:t>59</w:t>
        </w:r>
        <w:r>
          <w:fldChar w:fldCharType="end"/>
        </w:r>
      </w:hyperlink>
    </w:p>
    <w:p>
      <w:pPr>
        <w:pStyle w:val="TOC2"/>
        <w:tabs>
          <w:tab w:val="right" w:leader="dot" w:pos="8306"/>
        </w:tabs>
      </w:pPr>
      <w:hyperlink w:anchor="_Toc21539" w:history="1">
        <w:r>
          <w:rPr>
            <w:rFonts w:ascii="仿宋" w:eastAsia="仿宋" w:hAnsi="仿宋" w:cs="仿宋" w:hint="eastAsia"/>
            <w:lang w:eastAsia="zh-CN"/>
          </w:rPr>
          <w:t>(一)、项目用地情况分析</w:t>
        </w:r>
        <w:r>
          <w:tab/>
        </w:r>
        <w:r>
          <w:fldChar w:fldCharType="begin"/>
        </w:r>
        <w:r>
          <w:instrText xml:space="preserve"> PAGEREF _Toc21539 \h </w:instrText>
        </w:r>
        <w:r>
          <w:fldChar w:fldCharType="separate"/>
        </w:r>
        <w:r>
          <w:t>59</w:t>
        </w:r>
        <w:r>
          <w:fldChar w:fldCharType="end"/>
        </w:r>
      </w:hyperlink>
    </w:p>
    <w:p>
      <w:pPr>
        <w:pStyle w:val="TOC2"/>
        <w:tabs>
          <w:tab w:val="right" w:leader="dot" w:pos="8306"/>
        </w:tabs>
      </w:pPr>
      <w:hyperlink w:anchor="_Toc2017" w:history="1">
        <w:r>
          <w:rPr>
            <w:rFonts w:ascii="仿宋" w:eastAsia="仿宋" w:hAnsi="仿宋" w:cs="仿宋" w:hint="eastAsia"/>
            <w:lang w:eastAsia="zh-CN"/>
          </w:rPr>
          <w:t>(二)、土地利用规划方案</w:t>
        </w:r>
        <w:r>
          <w:tab/>
        </w:r>
        <w:r>
          <w:fldChar w:fldCharType="begin"/>
        </w:r>
        <w:r>
          <w:instrText xml:space="preserve"> PAGEREF _Toc2017 \h </w:instrText>
        </w:r>
        <w:r>
          <w:fldChar w:fldCharType="separate"/>
        </w:r>
        <w:r>
          <w:t>60</w:t>
        </w:r>
        <w:r>
          <w:fldChar w:fldCharType="end"/>
        </w:r>
      </w:hyperlink>
    </w:p>
    <w:p>
      <w:pPr>
        <w:pStyle w:val="TOC1"/>
        <w:tabs>
          <w:tab w:val="right" w:leader="dot" w:pos="8306"/>
        </w:tabs>
      </w:pPr>
      <w:hyperlink w:anchor="_Toc6043" w:history="1">
        <w:r>
          <w:rPr>
            <w:rFonts w:ascii="仿宋" w:eastAsia="仿宋" w:hAnsi="仿宋" w:cs="仿宋" w:hint="eastAsia"/>
            <w:lang w:eastAsia="zh-CN"/>
          </w:rPr>
          <w:t>十二、环境保护与绿色发展</w:t>
        </w:r>
        <w:r>
          <w:tab/>
        </w:r>
        <w:r>
          <w:fldChar w:fldCharType="begin"/>
        </w:r>
        <w:r>
          <w:instrText xml:space="preserve"> PAGEREF _Toc6043 \h </w:instrText>
        </w:r>
        <w:r>
          <w:fldChar w:fldCharType="separate"/>
        </w:r>
        <w:r>
          <w:t>61</w:t>
        </w:r>
        <w:r>
          <w:fldChar w:fldCharType="end"/>
        </w:r>
      </w:hyperlink>
    </w:p>
    <w:p>
      <w:pPr>
        <w:pStyle w:val="TOC2"/>
        <w:tabs>
          <w:tab w:val="right" w:leader="dot" w:pos="8306"/>
        </w:tabs>
      </w:pPr>
      <w:hyperlink w:anchor="_Toc7551" w:history="1">
        <w:r>
          <w:rPr>
            <w:rFonts w:ascii="仿宋" w:eastAsia="仿宋" w:hAnsi="仿宋" w:cs="仿宋" w:hint="eastAsia"/>
            <w:lang w:eastAsia="zh-CN"/>
          </w:rPr>
          <w:t>(一)、环境保护措施</w:t>
        </w:r>
        <w:r>
          <w:tab/>
        </w:r>
        <w:r>
          <w:fldChar w:fldCharType="begin"/>
        </w:r>
        <w:r>
          <w:instrText xml:space="preserve"> PAGEREF _Toc7551 \h </w:instrText>
        </w:r>
        <w:r>
          <w:fldChar w:fldCharType="separate"/>
        </w:r>
        <w:r>
          <w:t>61</w:t>
        </w:r>
        <w:r>
          <w:fldChar w:fldCharType="end"/>
        </w:r>
      </w:hyperlink>
    </w:p>
    <w:p>
      <w:pPr>
        <w:pStyle w:val="TOC2"/>
        <w:tabs>
          <w:tab w:val="right" w:leader="dot" w:pos="8306"/>
        </w:tabs>
      </w:pPr>
      <w:hyperlink w:anchor="_Toc2763" w:history="1">
        <w:r>
          <w:rPr>
            <w:rFonts w:ascii="仿宋" w:eastAsia="仿宋" w:hAnsi="仿宋" w:cs="仿宋" w:hint="eastAsia"/>
            <w:lang w:eastAsia="zh-CN"/>
          </w:rPr>
          <w:t>(二)、绿色发展与可持续发展策略</w:t>
        </w:r>
        <w:r>
          <w:tab/>
        </w:r>
        <w:r>
          <w:fldChar w:fldCharType="begin"/>
        </w:r>
        <w:r>
          <w:instrText xml:space="preserve"> PAGEREF _Toc2763 \h </w:instrText>
        </w:r>
        <w:r>
          <w:fldChar w:fldCharType="separate"/>
        </w:r>
        <w:r>
          <w:t>63</w:t>
        </w:r>
        <w:r>
          <w:fldChar w:fldCharType="end"/>
        </w:r>
      </w:hyperlink>
    </w:p>
    <w:p>
      <w:pPr>
        <w:pStyle w:val="TOC1"/>
        <w:tabs>
          <w:tab w:val="right" w:leader="dot" w:pos="8306"/>
        </w:tabs>
      </w:pPr>
      <w:hyperlink w:anchor="_Toc11112" w:history="1">
        <w:r>
          <w:rPr>
            <w:rFonts w:ascii="仿宋" w:eastAsia="仿宋" w:hAnsi="仿宋" w:cs="仿宋" w:hint="eastAsia"/>
            <w:lang w:eastAsia="zh-CN"/>
          </w:rPr>
          <w:t>十三、企业合规与伦理</w:t>
        </w:r>
        <w:r>
          <w:tab/>
        </w:r>
        <w:r>
          <w:fldChar w:fldCharType="begin"/>
        </w:r>
        <w:r>
          <w:instrText xml:space="preserve"> PAGEREF _Toc11112 \h </w:instrText>
        </w:r>
        <w:r>
          <w:fldChar w:fldCharType="separate"/>
        </w:r>
        <w:r>
          <w:t>65</w:t>
        </w:r>
        <w:r>
          <w:fldChar w:fldCharType="end"/>
        </w:r>
      </w:hyperlink>
    </w:p>
    <w:p>
      <w:pPr>
        <w:pStyle w:val="TOC2"/>
        <w:tabs>
          <w:tab w:val="right" w:leader="dot" w:pos="8306"/>
        </w:tabs>
      </w:pPr>
      <w:hyperlink w:anchor="_Toc8130" w:history="1">
        <w:r>
          <w:rPr>
            <w:rFonts w:ascii="仿宋" w:eastAsia="仿宋" w:hAnsi="仿宋" w:cs="仿宋" w:hint="eastAsia"/>
            <w:lang w:eastAsia="zh-CN"/>
          </w:rPr>
          <w:t>(一)、合规政策与程序</w:t>
        </w:r>
        <w:r>
          <w:tab/>
        </w:r>
        <w:r>
          <w:fldChar w:fldCharType="begin"/>
        </w:r>
        <w:r>
          <w:instrText xml:space="preserve"> PAGEREF _Toc8130 \h </w:instrText>
        </w:r>
        <w:r>
          <w:fldChar w:fldCharType="separate"/>
        </w:r>
        <w:r>
          <w:t>65</w:t>
        </w:r>
        <w:r>
          <w:fldChar w:fldCharType="end"/>
        </w:r>
      </w:hyperlink>
    </w:p>
    <w:p>
      <w:pPr>
        <w:pStyle w:val="TOC2"/>
        <w:tabs>
          <w:tab w:val="right" w:leader="dot" w:pos="8306"/>
        </w:tabs>
      </w:pPr>
      <w:hyperlink w:anchor="_Toc20757" w:history="1">
        <w:r>
          <w:rPr>
            <w:rFonts w:ascii="仿宋" w:eastAsia="仿宋" w:hAnsi="仿宋" w:cs="仿宋" w:hint="eastAsia"/>
            <w:lang w:eastAsia="zh-CN"/>
          </w:rPr>
          <w:t>(二)、伦理规范与培训</w:t>
        </w:r>
        <w:r>
          <w:tab/>
        </w:r>
        <w:r>
          <w:fldChar w:fldCharType="begin"/>
        </w:r>
        <w:r>
          <w:instrText xml:space="preserve"> PAGEREF _Toc20757 \h </w:instrText>
        </w:r>
        <w:r>
          <w:fldChar w:fldCharType="separate"/>
        </w:r>
        <w:r>
          <w:t>66</w:t>
        </w:r>
        <w:r>
          <w:fldChar w:fldCharType="end"/>
        </w:r>
      </w:hyperlink>
    </w:p>
    <w:p>
      <w:pPr>
        <w:pStyle w:val="TOC2"/>
        <w:tabs>
          <w:tab w:val="right" w:leader="dot" w:pos="8306"/>
        </w:tabs>
      </w:pPr>
      <w:hyperlink w:anchor="_Toc7975" w:history="1">
        <w:r>
          <w:rPr>
            <w:rFonts w:ascii="仿宋" w:eastAsia="仿宋" w:hAnsi="仿宋" w:cs="仿宋" w:hint="eastAsia"/>
            <w:lang w:eastAsia="zh-CN"/>
          </w:rPr>
          <w:t>(三)、合规风险评估</w:t>
        </w:r>
        <w:r>
          <w:tab/>
        </w:r>
        <w:r>
          <w:fldChar w:fldCharType="begin"/>
        </w:r>
        <w:r>
          <w:instrText xml:space="preserve"> PAGEREF _Toc7975 \h </w:instrText>
        </w:r>
        <w:r>
          <w:fldChar w:fldCharType="separate"/>
        </w:r>
        <w:r>
          <w:t>67</w:t>
        </w:r>
        <w:r>
          <w:fldChar w:fldCharType="end"/>
        </w:r>
      </w:hyperlink>
    </w:p>
    <w:p>
      <w:pPr>
        <w:pStyle w:val="TOC2"/>
        <w:tabs>
          <w:tab w:val="right" w:leader="dot" w:pos="8306"/>
        </w:tabs>
      </w:pPr>
      <w:hyperlink w:anchor="_Toc10046" w:history="1">
        <w:r>
          <w:rPr>
            <w:rFonts w:ascii="仿宋" w:eastAsia="仿宋" w:hAnsi="仿宋" w:cs="仿宋" w:hint="eastAsia"/>
            <w:lang w:eastAsia="zh-CN"/>
          </w:rPr>
          <w:t>(四)、合规监督与执行</w:t>
        </w:r>
        <w:r>
          <w:tab/>
        </w:r>
        <w:r>
          <w:fldChar w:fldCharType="begin"/>
        </w:r>
        <w:r>
          <w:instrText xml:space="preserve"> PAGEREF _Toc10046 \h </w:instrText>
        </w:r>
        <w:r>
          <w:fldChar w:fldCharType="separate"/>
        </w:r>
        <w:r>
          <w:t>68</w:t>
        </w:r>
        <w:r>
          <w:fldChar w:fldCharType="end"/>
        </w:r>
      </w:hyperlink>
    </w:p>
    <w:p>
      <w:pPr>
        <w:pStyle w:val="TOC1"/>
        <w:tabs>
          <w:tab w:val="right" w:leader="dot" w:pos="8306"/>
        </w:tabs>
      </w:pPr>
      <w:hyperlink w:anchor="_Toc11969" w:history="1">
        <w:r>
          <w:rPr>
            <w:rFonts w:ascii="仿宋" w:eastAsia="仿宋" w:hAnsi="仿宋" w:cs="仿宋" w:hint="eastAsia"/>
            <w:lang w:eastAsia="zh-CN"/>
          </w:rPr>
          <w:t>十四、合作与交流机制建立</w:t>
        </w:r>
        <w:r>
          <w:tab/>
        </w:r>
        <w:r>
          <w:fldChar w:fldCharType="begin"/>
        </w:r>
        <w:r>
          <w:instrText xml:space="preserve"> PAGEREF _Toc11969 \h </w:instrText>
        </w:r>
        <w:r>
          <w:fldChar w:fldCharType="separate"/>
        </w:r>
        <w:r>
          <w:t>69</w:t>
        </w:r>
        <w:r>
          <w:fldChar w:fldCharType="end"/>
        </w:r>
      </w:hyperlink>
    </w:p>
    <w:p>
      <w:pPr>
        <w:pStyle w:val="TOC2"/>
        <w:tabs>
          <w:tab w:val="right" w:leader="dot" w:pos="8306"/>
        </w:tabs>
      </w:pPr>
      <w:hyperlink w:anchor="_Toc5333" w:history="1">
        <w:r>
          <w:rPr>
            <w:rFonts w:ascii="仿宋" w:eastAsia="仿宋" w:hAnsi="仿宋" w:cs="仿宋" w:hint="eastAsia"/>
            <w:lang w:eastAsia="zh-CN"/>
          </w:rPr>
          <w:t>(一)、合作伙伴选择与合作方式</w:t>
        </w:r>
        <w:r>
          <w:tab/>
        </w:r>
        <w:r>
          <w:fldChar w:fldCharType="begin"/>
        </w:r>
        <w:r>
          <w:instrText xml:space="preserve"> PAGEREF _Toc5333 \h </w:instrText>
        </w:r>
        <w:r>
          <w:fldChar w:fldCharType="separate"/>
        </w:r>
        <w:r>
          <w:t>69</w:t>
        </w:r>
        <w:r>
          <w:fldChar w:fldCharType="end"/>
        </w:r>
      </w:hyperlink>
    </w:p>
    <w:p>
      <w:pPr>
        <w:pStyle w:val="TOC2"/>
        <w:tabs>
          <w:tab w:val="right" w:leader="dot" w:pos="8306"/>
        </w:tabs>
      </w:pPr>
      <w:hyperlink w:anchor="_Toc6385" w:history="1">
        <w:r>
          <w:rPr>
            <w:rFonts w:ascii="仿宋" w:eastAsia="仿宋" w:hAnsi="仿宋" w:cs="仿宋" w:hint="eastAsia"/>
            <w:lang w:eastAsia="zh-CN"/>
          </w:rPr>
          <w:t>(二)、交流与合作平台搭建</w:t>
        </w:r>
        <w:r>
          <w:tab/>
        </w:r>
        <w:r>
          <w:fldChar w:fldCharType="begin"/>
        </w:r>
        <w:r>
          <w:instrText xml:space="preserve"> PAGEREF _Toc6385 \h </w:instrText>
        </w:r>
        <w:r>
          <w:fldChar w:fldCharType="separate"/>
        </w:r>
        <w:r>
          <w:t>70</w:t>
        </w:r>
        <w:r>
          <w:fldChar w:fldCharType="end"/>
        </w:r>
      </w:hyperlink>
    </w:p>
    <w:p>
      <w:pPr>
        <w:pStyle w:val="TOC1"/>
        <w:tabs>
          <w:tab w:val="right" w:leader="dot" w:pos="8306"/>
        </w:tabs>
      </w:pPr>
      <w:hyperlink w:anchor="_Toc9477" w:history="1">
        <w:r>
          <w:rPr>
            <w:rFonts w:ascii="仿宋" w:eastAsia="仿宋" w:hAnsi="仿宋" w:cs="仿宋" w:hint="eastAsia"/>
            <w:lang w:eastAsia="zh-CN"/>
          </w:rPr>
          <w:t>十五、知识产权管理与保护</w:t>
        </w:r>
        <w:r>
          <w:tab/>
        </w:r>
        <w:r>
          <w:fldChar w:fldCharType="begin"/>
        </w:r>
        <w:r>
          <w:instrText xml:space="preserve"> PAGEREF _Toc9477 \h </w:instrText>
        </w:r>
        <w:r>
          <w:fldChar w:fldCharType="separate"/>
        </w:r>
        <w:r>
          <w:t>72</w:t>
        </w:r>
        <w:r>
          <w:fldChar w:fldCharType="end"/>
        </w:r>
      </w:hyperlink>
    </w:p>
    <w:p>
      <w:pPr>
        <w:pStyle w:val="TOC2"/>
        <w:tabs>
          <w:tab w:val="right" w:leader="dot" w:pos="8306"/>
        </w:tabs>
      </w:pPr>
      <w:hyperlink w:anchor="_Toc17729" w:history="1">
        <w:r>
          <w:rPr>
            <w:rFonts w:ascii="仿宋" w:eastAsia="仿宋" w:hAnsi="仿宋" w:cs="仿宋" w:hint="eastAsia"/>
            <w:lang w:eastAsia="zh-CN"/>
          </w:rPr>
          <w:t>(一)、知识产权管理体系建设</w:t>
        </w:r>
        <w:r>
          <w:tab/>
        </w:r>
        <w:r>
          <w:fldChar w:fldCharType="begin"/>
        </w:r>
        <w:r>
          <w:instrText xml:space="preserve"> PAGEREF _Toc17729 \h </w:instrText>
        </w:r>
        <w:r>
          <w:fldChar w:fldCharType="separate"/>
        </w:r>
        <w:r>
          <w:t>72</w:t>
        </w:r>
        <w:r>
          <w:fldChar w:fldCharType="end"/>
        </w:r>
      </w:hyperlink>
    </w:p>
    <w:p>
      <w:pPr>
        <w:pStyle w:val="TOC2"/>
        <w:tabs>
          <w:tab w:val="right" w:leader="dot" w:pos="8306"/>
        </w:tabs>
      </w:pPr>
      <w:hyperlink w:anchor="_Toc11795" w:history="1">
        <w:r>
          <w:rPr>
            <w:rFonts w:ascii="仿宋" w:eastAsia="仿宋" w:hAnsi="仿宋" w:cs="仿宋" w:hint="eastAsia"/>
            <w:lang w:eastAsia="zh-CN"/>
          </w:rPr>
          <w:t>(二)、知识产权保护措施</w:t>
        </w:r>
        <w:r>
          <w:tab/>
        </w:r>
        <w:r>
          <w:fldChar w:fldCharType="begin"/>
        </w:r>
        <w:r>
          <w:instrText xml:space="preserve"> PAGEREF _Toc11795 \h </w:instrText>
        </w:r>
        <w:r>
          <w:fldChar w:fldCharType="separate"/>
        </w:r>
        <w:r>
          <w:t>72</w:t>
        </w:r>
        <w:r>
          <w:fldChar w:fldCharType="end"/>
        </w:r>
      </w:hyperlink>
    </w:p>
    <w:p>
      <w:pPr>
        <w:pStyle w:val="TOC1"/>
        <w:tabs>
          <w:tab w:val="right" w:leader="dot" w:pos="8306"/>
        </w:tabs>
      </w:pPr>
      <w:hyperlink w:anchor="_Toc4670" w:history="1">
        <w:r>
          <w:rPr>
            <w:rFonts w:ascii="仿宋" w:eastAsia="仿宋" w:hAnsi="仿宋" w:cs="仿宋" w:hint="eastAsia"/>
            <w:lang w:eastAsia="zh-CN"/>
          </w:rPr>
          <w:t>十六、人力资源管理与开发</w:t>
        </w:r>
        <w:r>
          <w:tab/>
        </w:r>
        <w:r>
          <w:fldChar w:fldCharType="begin"/>
        </w:r>
        <w:r>
          <w:instrText xml:space="preserve"> PAGEREF _Toc4670 \h </w:instrText>
        </w:r>
        <w:r>
          <w:fldChar w:fldCharType="separate"/>
        </w:r>
        <w:r>
          <w:t>74</w:t>
        </w:r>
        <w:r>
          <w:fldChar w:fldCharType="end"/>
        </w:r>
      </w:hyperlink>
    </w:p>
    <w:p>
      <w:pPr>
        <w:pStyle w:val="TOC2"/>
        <w:tabs>
          <w:tab w:val="right" w:leader="dot" w:pos="8306"/>
        </w:tabs>
      </w:pPr>
      <w:hyperlink w:anchor="_Toc22603" w:history="1">
        <w:r>
          <w:rPr>
            <w:rFonts w:ascii="仿宋" w:eastAsia="仿宋" w:hAnsi="仿宋" w:cs="仿宋" w:hint="eastAsia"/>
            <w:lang w:eastAsia="zh-CN"/>
          </w:rPr>
          <w:t>(一)、人力资源规划</w:t>
        </w:r>
        <w:r>
          <w:tab/>
        </w:r>
        <w:r>
          <w:fldChar w:fldCharType="begin"/>
        </w:r>
        <w:r>
          <w:instrText xml:space="preserve"> PAGEREF _Toc22603 \h </w:instrText>
        </w:r>
        <w:r>
          <w:fldChar w:fldCharType="separate"/>
        </w:r>
        <w:r>
          <w:t>74</w:t>
        </w:r>
        <w:r>
          <w:fldChar w:fldCharType="end"/>
        </w:r>
      </w:hyperlink>
    </w:p>
    <w:p>
      <w:pPr>
        <w:pStyle w:val="TOC2"/>
        <w:tabs>
          <w:tab w:val="right" w:leader="dot" w:pos="8306"/>
        </w:tabs>
      </w:pPr>
      <w:hyperlink w:anchor="_Toc810" w:history="1">
        <w:r>
          <w:rPr>
            <w:rFonts w:ascii="仿宋" w:eastAsia="仿宋" w:hAnsi="仿宋" w:cs="仿宋" w:hint="eastAsia"/>
            <w:lang w:eastAsia="zh-CN"/>
          </w:rPr>
          <w:t>(二)、人力资源开发与培训</w:t>
        </w:r>
        <w:r>
          <w:tab/>
        </w:r>
        <w:r>
          <w:fldChar w:fldCharType="begin"/>
        </w:r>
        <w:r>
          <w:instrText xml:space="preserve"> PAGEREF _Toc810 \h </w:instrText>
        </w:r>
        <w:r>
          <w:fldChar w:fldCharType="separate"/>
        </w:r>
        <w:r>
          <w:t>76</w:t>
        </w:r>
        <w:r>
          <w:fldChar w:fldCharType="end"/>
        </w:r>
      </w:hyperlink>
    </w:p>
    <w:p>
      <w:pPr>
        <w:pStyle w:val="TOC1"/>
        <w:tabs>
          <w:tab w:val="right" w:leader="dot" w:pos="8306"/>
        </w:tabs>
      </w:pPr>
      <w:hyperlink w:anchor="_Toc19815" w:history="1">
        <w:r>
          <w:rPr>
            <w:rFonts w:ascii="仿宋" w:eastAsia="仿宋" w:hAnsi="仿宋" w:cs="仿宋" w:hint="eastAsia"/>
            <w:lang w:eastAsia="zh-CN"/>
          </w:rPr>
          <w:t>十七、法律法规与政策遵循</w:t>
        </w:r>
        <w:r>
          <w:tab/>
        </w:r>
        <w:r>
          <w:fldChar w:fldCharType="begin"/>
        </w:r>
        <w:r>
          <w:instrText xml:space="preserve"> PAGEREF _Toc19815 \h </w:instrText>
        </w:r>
        <w:r>
          <w:fldChar w:fldCharType="separate"/>
        </w:r>
        <w:r>
          <w:t>78</w:t>
        </w:r>
        <w:r>
          <w:fldChar w:fldCharType="end"/>
        </w:r>
      </w:hyperlink>
    </w:p>
    <w:p>
      <w:pPr>
        <w:pStyle w:val="TOC2"/>
        <w:tabs>
          <w:tab w:val="right" w:leader="dot" w:pos="8306"/>
        </w:tabs>
      </w:pPr>
      <w:hyperlink w:anchor="_Toc2132" w:history="1">
        <w:r>
          <w:rPr>
            <w:rFonts w:ascii="仿宋" w:eastAsia="仿宋" w:hAnsi="仿宋" w:cs="仿宋" w:hint="eastAsia"/>
            <w:lang w:eastAsia="zh-CN"/>
          </w:rPr>
          <w:t>(一)、法律法规遵守</w:t>
        </w:r>
        <w:r>
          <w:tab/>
        </w:r>
        <w:r>
          <w:fldChar w:fldCharType="begin"/>
        </w:r>
        <w:r>
          <w:instrText xml:space="preserve"> PAGEREF _Toc2132 \h </w:instrText>
        </w:r>
        <w:r>
          <w:fldChar w:fldCharType="separate"/>
        </w:r>
        <w:r>
          <w:t>78</w:t>
        </w:r>
        <w:r>
          <w:fldChar w:fldCharType="end"/>
        </w:r>
      </w:hyperlink>
    </w:p>
    <w:p>
      <w:pPr>
        <w:pStyle w:val="TOC2"/>
        <w:tabs>
          <w:tab w:val="right" w:leader="dot" w:pos="8306"/>
        </w:tabs>
      </w:pPr>
      <w:hyperlink w:anchor="_Toc23565" w:history="1">
        <w:r>
          <w:rPr>
            <w:rFonts w:ascii="仿宋" w:eastAsia="仿宋" w:hAnsi="仿宋" w:cs="仿宋" w:hint="eastAsia"/>
            <w:lang w:eastAsia="zh-CN"/>
          </w:rPr>
          <w:t>(二)、政策导向与利用</w:t>
        </w:r>
        <w:r>
          <w:tab/>
        </w:r>
        <w:r>
          <w:fldChar w:fldCharType="begin"/>
        </w:r>
        <w:r>
          <w:instrText xml:space="preserve"> PAGEREF _Toc23565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9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95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4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7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87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03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0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https://d.book118.com/077061005042006043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其他金属制品项目建设总纲及方案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656A9"/>
    <w:rsid w:val="3A565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6100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2024-02-12T14:32:00Z</dcterms:created>
  <dcterms:modified xsi:type="dcterms:W3CDTF">2024-02-12T14:33:01Z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94C29AE14FB74DE2868FC80B32A190AC_11</vt:lpwstr>
  </property>
  <property fmtid="{D5CDD505-2E9C-101B-9397-08002B2CF9AE}" pid="3" name="KSOProductBuildVer">
    <vt:lpwstr>2052-12.1.0.16250</vt:lpwstr>
  </property>
</Properties>
</file>