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贵州旅游项目规划设计纲要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13" w:history="1">
        <w:r>
          <w:rPr>
            <w:rFonts w:ascii="仿宋" w:eastAsia="仿宋" w:hAnsi="仿宋" w:cs="仿宋" w:hint="eastAsia"/>
            <w:lang w:eastAsia="zh-CN"/>
          </w:rPr>
          <w:t>概论</w:t>
        </w:r>
        <w:r>
          <w:tab/>
        </w:r>
        <w:r>
          <w:fldChar w:fldCharType="begin"/>
        </w:r>
        <w:r>
          <w:instrText xml:space="preserve"> PAGEREF _Toc30513 \h </w:instrText>
        </w:r>
        <w:r>
          <w:fldChar w:fldCharType="separate"/>
        </w:r>
        <w:r>
          <w:t>3</w:t>
        </w:r>
        <w:r>
          <w:fldChar w:fldCharType="end"/>
        </w:r>
      </w:hyperlink>
    </w:p>
    <w:p>
      <w:pPr>
        <w:pStyle w:val="TOC1"/>
        <w:tabs>
          <w:tab w:val="right" w:leader="dot" w:pos="8306"/>
        </w:tabs>
      </w:pPr>
      <w:hyperlink w:anchor="_Toc21362" w:history="1">
        <w:r>
          <w:rPr>
            <w:rFonts w:ascii="仿宋" w:eastAsia="仿宋" w:hAnsi="仿宋" w:cs="仿宋" w:hint="eastAsia"/>
            <w:lang w:eastAsia="zh-CN"/>
          </w:rPr>
          <w:t>一、贵州旅游项目可持续发展</w:t>
        </w:r>
        <w:r>
          <w:tab/>
        </w:r>
        <w:r>
          <w:fldChar w:fldCharType="begin"/>
        </w:r>
        <w:r>
          <w:instrText xml:space="preserve"> PAGEREF _Toc21362 \h </w:instrText>
        </w:r>
        <w:r>
          <w:fldChar w:fldCharType="separate"/>
        </w:r>
        <w:r>
          <w:t>3</w:t>
        </w:r>
        <w:r>
          <w:fldChar w:fldCharType="end"/>
        </w:r>
      </w:hyperlink>
    </w:p>
    <w:p>
      <w:pPr>
        <w:pStyle w:val="TOC2"/>
        <w:tabs>
          <w:tab w:val="right" w:leader="dot" w:pos="8306"/>
        </w:tabs>
      </w:pPr>
      <w:hyperlink w:anchor="_Toc11734" w:history="1">
        <w:r>
          <w:rPr>
            <w:rFonts w:ascii="仿宋" w:eastAsia="仿宋" w:hAnsi="仿宋" w:cs="仿宋" w:hint="eastAsia"/>
            <w:lang w:eastAsia="zh-CN"/>
          </w:rPr>
          <w:t>(一)、可持续战略与实践</w:t>
        </w:r>
        <w:r>
          <w:tab/>
        </w:r>
        <w:r>
          <w:fldChar w:fldCharType="begin"/>
        </w:r>
        <w:r>
          <w:instrText xml:space="preserve"> PAGEREF _Toc11734 \h </w:instrText>
        </w:r>
        <w:r>
          <w:fldChar w:fldCharType="separate"/>
        </w:r>
        <w:r>
          <w:t>3</w:t>
        </w:r>
        <w:r>
          <w:fldChar w:fldCharType="end"/>
        </w:r>
      </w:hyperlink>
    </w:p>
    <w:p>
      <w:pPr>
        <w:pStyle w:val="TOC2"/>
        <w:tabs>
          <w:tab w:val="right" w:leader="dot" w:pos="8306"/>
        </w:tabs>
      </w:pPr>
      <w:hyperlink w:anchor="_Toc10914" w:history="1">
        <w:r>
          <w:rPr>
            <w:rFonts w:ascii="仿宋" w:eastAsia="仿宋" w:hAnsi="仿宋" w:cs="仿宋" w:hint="eastAsia"/>
            <w:lang w:eastAsia="zh-CN"/>
          </w:rPr>
          <w:t>(二)、环保与社会责任</w:t>
        </w:r>
        <w:r>
          <w:tab/>
        </w:r>
        <w:r>
          <w:fldChar w:fldCharType="begin"/>
        </w:r>
        <w:r>
          <w:instrText xml:space="preserve"> PAGEREF _Toc10914 \h </w:instrText>
        </w:r>
        <w:r>
          <w:fldChar w:fldCharType="separate"/>
        </w:r>
        <w:r>
          <w:t>4</w:t>
        </w:r>
        <w:r>
          <w:fldChar w:fldCharType="end"/>
        </w:r>
      </w:hyperlink>
    </w:p>
    <w:p>
      <w:pPr>
        <w:pStyle w:val="TOC1"/>
        <w:tabs>
          <w:tab w:val="right" w:leader="dot" w:pos="8306"/>
        </w:tabs>
      </w:pPr>
      <w:hyperlink w:anchor="_Toc17411" w:history="1">
        <w:r>
          <w:rPr>
            <w:rFonts w:ascii="仿宋" w:eastAsia="仿宋" w:hAnsi="仿宋" w:cs="仿宋" w:hint="eastAsia"/>
            <w:lang w:eastAsia="zh-CN"/>
          </w:rPr>
          <w:t>二、贵州旅游项目绩效评估</w:t>
        </w:r>
        <w:r>
          <w:tab/>
        </w:r>
        <w:r>
          <w:fldChar w:fldCharType="begin"/>
        </w:r>
        <w:r>
          <w:instrText xml:space="preserve"> PAGEREF _Toc17411 \h </w:instrText>
        </w:r>
        <w:r>
          <w:fldChar w:fldCharType="separate"/>
        </w:r>
        <w:r>
          <w:t>5</w:t>
        </w:r>
        <w:r>
          <w:fldChar w:fldCharType="end"/>
        </w:r>
      </w:hyperlink>
    </w:p>
    <w:p>
      <w:pPr>
        <w:pStyle w:val="TOC2"/>
        <w:tabs>
          <w:tab w:val="right" w:leader="dot" w:pos="8306"/>
        </w:tabs>
      </w:pPr>
      <w:hyperlink w:anchor="_Toc28034" w:history="1">
        <w:r>
          <w:rPr>
            <w:rFonts w:ascii="仿宋" w:eastAsia="仿宋" w:hAnsi="仿宋" w:cs="仿宋" w:hint="eastAsia"/>
            <w:lang w:eastAsia="zh-CN"/>
          </w:rPr>
          <w:t>(一)、绩效评估指标</w:t>
        </w:r>
        <w:r>
          <w:tab/>
        </w:r>
        <w:r>
          <w:fldChar w:fldCharType="begin"/>
        </w:r>
        <w:r>
          <w:instrText xml:space="preserve"> PAGEREF _Toc28034 \h </w:instrText>
        </w:r>
        <w:r>
          <w:fldChar w:fldCharType="separate"/>
        </w:r>
        <w:r>
          <w:t>5</w:t>
        </w:r>
        <w:r>
          <w:fldChar w:fldCharType="end"/>
        </w:r>
      </w:hyperlink>
    </w:p>
    <w:p>
      <w:pPr>
        <w:pStyle w:val="TOC2"/>
        <w:tabs>
          <w:tab w:val="right" w:leader="dot" w:pos="8306"/>
        </w:tabs>
      </w:pPr>
      <w:hyperlink w:anchor="_Toc24909" w:history="1">
        <w:r>
          <w:rPr>
            <w:rFonts w:ascii="仿宋" w:eastAsia="仿宋" w:hAnsi="仿宋" w:cs="仿宋" w:hint="eastAsia"/>
            <w:lang w:eastAsia="zh-CN"/>
          </w:rPr>
          <w:t>(二)、绩效评估方法</w:t>
        </w:r>
        <w:r>
          <w:tab/>
        </w:r>
        <w:r>
          <w:fldChar w:fldCharType="begin"/>
        </w:r>
        <w:r>
          <w:instrText xml:space="preserve"> PAGEREF _Toc24909 \h </w:instrText>
        </w:r>
        <w:r>
          <w:fldChar w:fldCharType="separate"/>
        </w:r>
        <w:r>
          <w:t>6</w:t>
        </w:r>
        <w:r>
          <w:fldChar w:fldCharType="end"/>
        </w:r>
      </w:hyperlink>
    </w:p>
    <w:p>
      <w:pPr>
        <w:pStyle w:val="TOC2"/>
        <w:tabs>
          <w:tab w:val="right" w:leader="dot" w:pos="8306"/>
        </w:tabs>
      </w:pPr>
      <w:hyperlink w:anchor="_Toc389" w:history="1">
        <w:r>
          <w:rPr>
            <w:rFonts w:ascii="仿宋" w:eastAsia="仿宋" w:hAnsi="仿宋" w:cs="仿宋" w:hint="eastAsia"/>
            <w:lang w:eastAsia="zh-CN"/>
          </w:rPr>
          <w:t>(三)、绩效评估周期</w:t>
        </w:r>
        <w:r>
          <w:tab/>
        </w:r>
        <w:r>
          <w:fldChar w:fldCharType="begin"/>
        </w:r>
        <w:r>
          <w:instrText xml:space="preserve"> PAGEREF _Toc389 \h </w:instrText>
        </w:r>
        <w:r>
          <w:fldChar w:fldCharType="separate"/>
        </w:r>
        <w:r>
          <w:t>7</w:t>
        </w:r>
        <w:r>
          <w:fldChar w:fldCharType="end"/>
        </w:r>
      </w:hyperlink>
    </w:p>
    <w:p>
      <w:pPr>
        <w:pStyle w:val="TOC1"/>
        <w:tabs>
          <w:tab w:val="right" w:leader="dot" w:pos="8306"/>
        </w:tabs>
      </w:pPr>
      <w:hyperlink w:anchor="_Toc2248" w:history="1">
        <w:r>
          <w:rPr>
            <w:rFonts w:ascii="仿宋" w:eastAsia="仿宋" w:hAnsi="仿宋" w:cs="仿宋" w:hint="eastAsia"/>
            <w:lang w:eastAsia="zh-CN"/>
          </w:rPr>
          <w:t>三、贵州旅游项目土建工程</w:t>
        </w:r>
        <w:r>
          <w:tab/>
        </w:r>
        <w:r>
          <w:fldChar w:fldCharType="begin"/>
        </w:r>
        <w:r>
          <w:instrText xml:space="preserve"> PAGEREF _Toc2248 \h </w:instrText>
        </w:r>
        <w:r>
          <w:fldChar w:fldCharType="separate"/>
        </w:r>
        <w:r>
          <w:t>8</w:t>
        </w:r>
        <w:r>
          <w:fldChar w:fldCharType="end"/>
        </w:r>
      </w:hyperlink>
    </w:p>
    <w:p>
      <w:pPr>
        <w:pStyle w:val="TOC2"/>
        <w:tabs>
          <w:tab w:val="right" w:leader="dot" w:pos="8306"/>
        </w:tabs>
      </w:pPr>
      <w:hyperlink w:anchor="_Toc27438" w:history="1">
        <w:r>
          <w:rPr>
            <w:rFonts w:ascii="仿宋" w:eastAsia="仿宋" w:hAnsi="仿宋" w:cs="仿宋" w:hint="eastAsia"/>
            <w:lang w:eastAsia="zh-CN"/>
          </w:rPr>
          <w:t>(一)、建筑工程设计原则</w:t>
        </w:r>
        <w:r>
          <w:tab/>
        </w:r>
        <w:r>
          <w:fldChar w:fldCharType="begin"/>
        </w:r>
        <w:r>
          <w:instrText xml:space="preserve"> PAGEREF _Toc27438 \h </w:instrText>
        </w:r>
        <w:r>
          <w:fldChar w:fldCharType="separate"/>
        </w:r>
        <w:r>
          <w:t>8</w:t>
        </w:r>
        <w:r>
          <w:fldChar w:fldCharType="end"/>
        </w:r>
      </w:hyperlink>
    </w:p>
    <w:p>
      <w:pPr>
        <w:pStyle w:val="TOC2"/>
        <w:tabs>
          <w:tab w:val="right" w:leader="dot" w:pos="8306"/>
        </w:tabs>
      </w:pPr>
      <w:hyperlink w:anchor="_Toc2977" w:history="1">
        <w:r>
          <w:rPr>
            <w:rFonts w:ascii="仿宋" w:eastAsia="仿宋" w:hAnsi="仿宋" w:cs="仿宋" w:hint="eastAsia"/>
            <w:lang w:eastAsia="zh-CN"/>
          </w:rPr>
          <w:t>(二)、土建工程设计年限及安全等级</w:t>
        </w:r>
        <w:r>
          <w:tab/>
        </w:r>
        <w:r>
          <w:fldChar w:fldCharType="begin"/>
        </w:r>
        <w:r>
          <w:instrText xml:space="preserve"> PAGEREF _Toc2977 \h </w:instrText>
        </w:r>
        <w:r>
          <w:fldChar w:fldCharType="separate"/>
        </w:r>
        <w:r>
          <w:t>9</w:t>
        </w:r>
        <w:r>
          <w:fldChar w:fldCharType="end"/>
        </w:r>
      </w:hyperlink>
    </w:p>
    <w:p>
      <w:pPr>
        <w:pStyle w:val="TOC2"/>
        <w:tabs>
          <w:tab w:val="right" w:leader="dot" w:pos="8306"/>
        </w:tabs>
      </w:pPr>
      <w:hyperlink w:anchor="_Toc712" w:history="1">
        <w:r>
          <w:rPr>
            <w:rFonts w:ascii="仿宋" w:eastAsia="仿宋" w:hAnsi="仿宋" w:cs="仿宋" w:hint="eastAsia"/>
            <w:lang w:eastAsia="zh-CN"/>
          </w:rPr>
          <w:t>(三)、建筑工程设计总体要求</w:t>
        </w:r>
        <w:r>
          <w:tab/>
        </w:r>
        <w:r>
          <w:fldChar w:fldCharType="begin"/>
        </w:r>
        <w:r>
          <w:instrText xml:space="preserve"> PAGEREF _Toc712 \h </w:instrText>
        </w:r>
        <w:r>
          <w:fldChar w:fldCharType="separate"/>
        </w:r>
        <w:r>
          <w:t>10</w:t>
        </w:r>
        <w:r>
          <w:fldChar w:fldCharType="end"/>
        </w:r>
      </w:hyperlink>
    </w:p>
    <w:p>
      <w:pPr>
        <w:pStyle w:val="TOC2"/>
        <w:tabs>
          <w:tab w:val="right" w:leader="dot" w:pos="8306"/>
        </w:tabs>
      </w:pPr>
      <w:hyperlink w:anchor="_Toc17791" w:history="1">
        <w:r>
          <w:rPr>
            <w:rFonts w:ascii="仿宋" w:eastAsia="仿宋" w:hAnsi="仿宋" w:cs="仿宋" w:hint="eastAsia"/>
            <w:lang w:eastAsia="zh-CN"/>
          </w:rPr>
          <w:t>(四)、土建工程建设指标</w:t>
        </w:r>
        <w:r>
          <w:tab/>
        </w:r>
        <w:r>
          <w:fldChar w:fldCharType="begin"/>
        </w:r>
        <w:r>
          <w:instrText xml:space="preserve"> PAGEREF _Toc17791 \h </w:instrText>
        </w:r>
        <w:r>
          <w:fldChar w:fldCharType="separate"/>
        </w:r>
        <w:r>
          <w:t>11</w:t>
        </w:r>
        <w:r>
          <w:fldChar w:fldCharType="end"/>
        </w:r>
      </w:hyperlink>
    </w:p>
    <w:p>
      <w:pPr>
        <w:pStyle w:val="TOC1"/>
        <w:tabs>
          <w:tab w:val="right" w:leader="dot" w:pos="8306"/>
        </w:tabs>
      </w:pPr>
      <w:hyperlink w:anchor="_Toc12226" w:history="1">
        <w:r>
          <w:rPr>
            <w:rFonts w:ascii="仿宋" w:eastAsia="仿宋" w:hAnsi="仿宋" w:cs="仿宋" w:hint="eastAsia"/>
            <w:lang w:eastAsia="zh-CN"/>
          </w:rPr>
          <w:t>四、产品规划分析</w:t>
        </w:r>
        <w:r>
          <w:tab/>
        </w:r>
        <w:r>
          <w:fldChar w:fldCharType="begin"/>
        </w:r>
        <w:r>
          <w:instrText xml:space="preserve"> PAGEREF _Toc12226 \h </w:instrText>
        </w:r>
        <w:r>
          <w:fldChar w:fldCharType="separate"/>
        </w:r>
        <w:r>
          <w:t>11</w:t>
        </w:r>
        <w:r>
          <w:fldChar w:fldCharType="end"/>
        </w:r>
      </w:hyperlink>
    </w:p>
    <w:p>
      <w:pPr>
        <w:pStyle w:val="TOC2"/>
        <w:tabs>
          <w:tab w:val="right" w:leader="dot" w:pos="8306"/>
        </w:tabs>
      </w:pPr>
      <w:hyperlink w:anchor="_Toc6391" w:history="1">
        <w:r>
          <w:rPr>
            <w:rFonts w:ascii="仿宋" w:eastAsia="仿宋" w:hAnsi="仿宋" w:cs="仿宋" w:hint="eastAsia"/>
            <w:lang w:eastAsia="zh-CN"/>
          </w:rPr>
          <w:t>(一)、产品规划</w:t>
        </w:r>
        <w:r>
          <w:tab/>
        </w:r>
        <w:r>
          <w:fldChar w:fldCharType="begin"/>
        </w:r>
        <w:r>
          <w:instrText xml:space="preserve"> PAGEREF _Toc6391 \h </w:instrText>
        </w:r>
        <w:r>
          <w:fldChar w:fldCharType="separate"/>
        </w:r>
        <w:r>
          <w:t>11</w:t>
        </w:r>
        <w:r>
          <w:fldChar w:fldCharType="end"/>
        </w:r>
      </w:hyperlink>
    </w:p>
    <w:p>
      <w:pPr>
        <w:pStyle w:val="TOC2"/>
        <w:tabs>
          <w:tab w:val="right" w:leader="dot" w:pos="8306"/>
        </w:tabs>
      </w:pPr>
      <w:hyperlink w:anchor="_Toc26573" w:history="1">
        <w:r>
          <w:rPr>
            <w:rFonts w:ascii="仿宋" w:eastAsia="仿宋" w:hAnsi="仿宋" w:cs="仿宋" w:hint="eastAsia"/>
            <w:lang w:eastAsia="zh-CN"/>
          </w:rPr>
          <w:t>(二)、建设规模</w:t>
        </w:r>
        <w:r>
          <w:tab/>
        </w:r>
        <w:r>
          <w:fldChar w:fldCharType="begin"/>
        </w:r>
        <w:r>
          <w:instrText xml:space="preserve"> PAGEREF _Toc26573 \h </w:instrText>
        </w:r>
        <w:r>
          <w:fldChar w:fldCharType="separate"/>
        </w:r>
        <w:r>
          <w:t>12</w:t>
        </w:r>
        <w:r>
          <w:fldChar w:fldCharType="end"/>
        </w:r>
      </w:hyperlink>
    </w:p>
    <w:p>
      <w:pPr>
        <w:pStyle w:val="TOC1"/>
        <w:tabs>
          <w:tab w:val="right" w:leader="dot" w:pos="8306"/>
        </w:tabs>
      </w:pPr>
      <w:hyperlink w:anchor="_Toc5272" w:history="1">
        <w:r>
          <w:rPr>
            <w:rFonts w:ascii="仿宋" w:eastAsia="仿宋" w:hAnsi="仿宋" w:cs="仿宋" w:hint="eastAsia"/>
            <w:lang w:eastAsia="zh-CN"/>
          </w:rPr>
          <w:t>五、市场分析、调研</w:t>
        </w:r>
        <w:r>
          <w:tab/>
        </w:r>
        <w:r>
          <w:fldChar w:fldCharType="begin"/>
        </w:r>
        <w:r>
          <w:instrText xml:space="preserve"> PAGEREF _Toc5272 \h </w:instrText>
        </w:r>
        <w:r>
          <w:fldChar w:fldCharType="separate"/>
        </w:r>
        <w:r>
          <w:t>13</w:t>
        </w:r>
        <w:r>
          <w:fldChar w:fldCharType="end"/>
        </w:r>
      </w:hyperlink>
    </w:p>
    <w:p>
      <w:pPr>
        <w:pStyle w:val="TOC2"/>
        <w:tabs>
          <w:tab w:val="right" w:leader="dot" w:pos="8306"/>
        </w:tabs>
      </w:pPr>
      <w:hyperlink w:anchor="_Toc22594" w:history="1">
        <w:r>
          <w:rPr>
            <w:rFonts w:ascii="仿宋" w:eastAsia="仿宋" w:hAnsi="仿宋" w:cs="仿宋" w:hint="eastAsia"/>
            <w:lang w:eastAsia="zh-CN"/>
          </w:rPr>
          <w:t>(一)、贵州旅游行业分析</w:t>
        </w:r>
        <w:r>
          <w:tab/>
        </w:r>
        <w:r>
          <w:fldChar w:fldCharType="begin"/>
        </w:r>
        <w:r>
          <w:instrText xml:space="preserve"> PAGEREF _Toc22594 \h </w:instrText>
        </w:r>
        <w:r>
          <w:fldChar w:fldCharType="separate"/>
        </w:r>
        <w:r>
          <w:t>13</w:t>
        </w:r>
        <w:r>
          <w:fldChar w:fldCharType="end"/>
        </w:r>
      </w:hyperlink>
    </w:p>
    <w:p>
      <w:pPr>
        <w:pStyle w:val="TOC2"/>
        <w:tabs>
          <w:tab w:val="right" w:leader="dot" w:pos="8306"/>
        </w:tabs>
      </w:pPr>
      <w:hyperlink w:anchor="_Toc11606" w:history="1">
        <w:r>
          <w:rPr>
            <w:rFonts w:ascii="仿宋" w:eastAsia="仿宋" w:hAnsi="仿宋" w:cs="仿宋" w:hint="eastAsia"/>
            <w:lang w:eastAsia="zh-CN"/>
          </w:rPr>
          <w:t>(二)、贵州旅游市场分析预测</w:t>
        </w:r>
        <w:r>
          <w:tab/>
        </w:r>
        <w:r>
          <w:fldChar w:fldCharType="begin"/>
        </w:r>
        <w:r>
          <w:instrText xml:space="preserve"> PAGEREF _Toc11606 \h </w:instrText>
        </w:r>
        <w:r>
          <w:fldChar w:fldCharType="separate"/>
        </w:r>
        <w:r>
          <w:t>14</w:t>
        </w:r>
        <w:r>
          <w:fldChar w:fldCharType="end"/>
        </w:r>
      </w:hyperlink>
    </w:p>
    <w:p>
      <w:pPr>
        <w:pStyle w:val="TOC1"/>
        <w:tabs>
          <w:tab w:val="right" w:leader="dot" w:pos="8306"/>
        </w:tabs>
      </w:pPr>
      <w:hyperlink w:anchor="_Toc4947" w:history="1">
        <w:r>
          <w:rPr>
            <w:rFonts w:ascii="仿宋" w:eastAsia="仿宋" w:hAnsi="仿宋" w:cs="仿宋" w:hint="eastAsia"/>
            <w:lang w:eastAsia="zh-CN"/>
          </w:rPr>
          <w:t>六、贵州旅游项目建设单位说明</w:t>
        </w:r>
        <w:r>
          <w:tab/>
        </w:r>
        <w:r>
          <w:fldChar w:fldCharType="begin"/>
        </w:r>
        <w:r>
          <w:instrText xml:space="preserve"> PAGEREF _Toc4947 \h </w:instrText>
        </w:r>
        <w:r>
          <w:fldChar w:fldCharType="separate"/>
        </w:r>
        <w:r>
          <w:t>14</w:t>
        </w:r>
        <w:r>
          <w:fldChar w:fldCharType="end"/>
        </w:r>
      </w:hyperlink>
    </w:p>
    <w:p>
      <w:pPr>
        <w:pStyle w:val="TOC2"/>
        <w:tabs>
          <w:tab w:val="right" w:leader="dot" w:pos="8306"/>
        </w:tabs>
      </w:pPr>
      <w:hyperlink w:anchor="_Toc8547" w:history="1">
        <w:r>
          <w:rPr>
            <w:rFonts w:ascii="仿宋" w:eastAsia="仿宋" w:hAnsi="仿宋" w:cs="仿宋" w:hint="eastAsia"/>
            <w:lang w:eastAsia="zh-CN"/>
          </w:rPr>
          <w:t>(一)、贵州旅游项目承办单位基本情况</w:t>
        </w:r>
        <w:r>
          <w:tab/>
        </w:r>
        <w:r>
          <w:fldChar w:fldCharType="begin"/>
        </w:r>
        <w:r>
          <w:instrText xml:space="preserve"> PAGEREF _Toc8547 \h </w:instrText>
        </w:r>
        <w:r>
          <w:fldChar w:fldCharType="separate"/>
        </w:r>
        <w:r>
          <w:t>14</w:t>
        </w:r>
        <w:r>
          <w:fldChar w:fldCharType="end"/>
        </w:r>
      </w:hyperlink>
    </w:p>
    <w:p>
      <w:pPr>
        <w:pStyle w:val="TOC2"/>
        <w:tabs>
          <w:tab w:val="right" w:leader="dot" w:pos="8306"/>
        </w:tabs>
      </w:pPr>
      <w:hyperlink w:anchor="_Toc10251" w:history="1">
        <w:r>
          <w:rPr>
            <w:rFonts w:ascii="仿宋" w:eastAsia="仿宋" w:hAnsi="仿宋" w:cs="仿宋" w:hint="eastAsia"/>
            <w:lang w:eastAsia="zh-CN"/>
          </w:rPr>
          <w:t>(二)、公司经济效益分析</w:t>
        </w:r>
        <w:r>
          <w:tab/>
        </w:r>
        <w:r>
          <w:fldChar w:fldCharType="begin"/>
        </w:r>
        <w:r>
          <w:instrText xml:space="preserve"> PAGEREF _Toc10251 \h </w:instrText>
        </w:r>
        <w:r>
          <w:fldChar w:fldCharType="separate"/>
        </w:r>
        <w:r>
          <w:t>15</w:t>
        </w:r>
        <w:r>
          <w:fldChar w:fldCharType="end"/>
        </w:r>
      </w:hyperlink>
    </w:p>
    <w:p>
      <w:pPr>
        <w:pStyle w:val="TOC1"/>
        <w:tabs>
          <w:tab w:val="right" w:leader="dot" w:pos="8306"/>
        </w:tabs>
      </w:pPr>
      <w:hyperlink w:anchor="_Toc28342" w:history="1">
        <w:r>
          <w:rPr>
            <w:rFonts w:ascii="仿宋" w:eastAsia="仿宋" w:hAnsi="仿宋" w:cs="仿宋" w:hint="eastAsia"/>
            <w:lang w:eastAsia="zh-CN"/>
          </w:rPr>
          <w:t>七、贵州旅游项目技术管理</w:t>
        </w:r>
        <w:r>
          <w:tab/>
        </w:r>
        <w:r>
          <w:fldChar w:fldCharType="begin"/>
        </w:r>
        <w:r>
          <w:instrText xml:space="preserve"> PAGEREF _Toc28342 \h </w:instrText>
        </w:r>
        <w:r>
          <w:fldChar w:fldCharType="separate"/>
        </w:r>
        <w:r>
          <w:t>16</w:t>
        </w:r>
        <w:r>
          <w:fldChar w:fldCharType="end"/>
        </w:r>
      </w:hyperlink>
    </w:p>
    <w:p>
      <w:pPr>
        <w:pStyle w:val="TOC2"/>
        <w:tabs>
          <w:tab w:val="right" w:leader="dot" w:pos="8306"/>
        </w:tabs>
      </w:pPr>
      <w:hyperlink w:anchor="_Toc828" w:history="1">
        <w:r>
          <w:rPr>
            <w:rFonts w:ascii="仿宋" w:eastAsia="仿宋" w:hAnsi="仿宋" w:cs="仿宋" w:hint="eastAsia"/>
            <w:lang w:eastAsia="zh-CN"/>
          </w:rPr>
          <w:t>(一)、技术方案选用方向</w:t>
        </w:r>
        <w:r>
          <w:tab/>
        </w:r>
        <w:r>
          <w:fldChar w:fldCharType="begin"/>
        </w:r>
        <w:r>
          <w:instrText xml:space="preserve"> PAGEREF _Toc828 \h </w:instrText>
        </w:r>
        <w:r>
          <w:fldChar w:fldCharType="separate"/>
        </w:r>
        <w:r>
          <w:t>16</w:t>
        </w:r>
        <w:r>
          <w:fldChar w:fldCharType="end"/>
        </w:r>
      </w:hyperlink>
    </w:p>
    <w:p>
      <w:pPr>
        <w:pStyle w:val="TOC2"/>
        <w:tabs>
          <w:tab w:val="right" w:leader="dot" w:pos="8306"/>
        </w:tabs>
      </w:pPr>
      <w:hyperlink w:anchor="_Toc25289" w:history="1">
        <w:r>
          <w:rPr>
            <w:rFonts w:ascii="仿宋" w:eastAsia="仿宋" w:hAnsi="仿宋" w:cs="仿宋" w:hint="eastAsia"/>
            <w:lang w:eastAsia="zh-CN"/>
          </w:rPr>
          <w:t>(二)、工艺技术方案选用原则</w:t>
        </w:r>
        <w:r>
          <w:tab/>
        </w:r>
        <w:r>
          <w:fldChar w:fldCharType="begin"/>
        </w:r>
        <w:r>
          <w:instrText xml:space="preserve"> PAGEREF _Toc25289 \h </w:instrText>
        </w:r>
        <w:r>
          <w:fldChar w:fldCharType="separate"/>
        </w:r>
        <w:r>
          <w:t>18</w:t>
        </w:r>
        <w:r>
          <w:fldChar w:fldCharType="end"/>
        </w:r>
      </w:hyperlink>
    </w:p>
    <w:p>
      <w:pPr>
        <w:pStyle w:val="TOC2"/>
        <w:tabs>
          <w:tab w:val="right" w:leader="dot" w:pos="8306"/>
        </w:tabs>
      </w:pPr>
      <w:hyperlink w:anchor="_Toc10424" w:history="1">
        <w:r>
          <w:rPr>
            <w:rFonts w:ascii="仿宋" w:eastAsia="仿宋" w:hAnsi="仿宋" w:cs="仿宋" w:hint="eastAsia"/>
            <w:lang w:eastAsia="zh-CN"/>
          </w:rPr>
          <w:t>(三)、工艺技术方案要求</w:t>
        </w:r>
        <w:r>
          <w:tab/>
        </w:r>
        <w:r>
          <w:fldChar w:fldCharType="begin"/>
        </w:r>
        <w:r>
          <w:instrText xml:space="preserve"> PAGEREF _Toc10424 \h </w:instrText>
        </w:r>
        <w:r>
          <w:fldChar w:fldCharType="separate"/>
        </w:r>
        <w:r>
          <w:t>20</w:t>
        </w:r>
        <w:r>
          <w:fldChar w:fldCharType="end"/>
        </w:r>
      </w:hyperlink>
    </w:p>
    <w:p>
      <w:pPr>
        <w:pStyle w:val="TOC1"/>
        <w:tabs>
          <w:tab w:val="right" w:leader="dot" w:pos="8306"/>
        </w:tabs>
      </w:pPr>
      <w:hyperlink w:anchor="_Toc13658" w:history="1">
        <w:r>
          <w:rPr>
            <w:rFonts w:ascii="仿宋" w:eastAsia="仿宋" w:hAnsi="仿宋" w:cs="仿宋" w:hint="eastAsia"/>
            <w:lang w:eastAsia="zh-CN"/>
          </w:rPr>
          <w:t>八、贵州旅游项目人力资源管理</w:t>
        </w:r>
        <w:r>
          <w:tab/>
        </w:r>
        <w:r>
          <w:fldChar w:fldCharType="begin"/>
        </w:r>
        <w:r>
          <w:instrText xml:space="preserve"> PAGEREF _Toc13658 \h </w:instrText>
        </w:r>
        <w:r>
          <w:fldChar w:fldCharType="separate"/>
        </w:r>
        <w:r>
          <w:t>22</w:t>
        </w:r>
        <w:r>
          <w:fldChar w:fldCharType="end"/>
        </w:r>
      </w:hyperlink>
    </w:p>
    <w:p>
      <w:pPr>
        <w:pStyle w:val="TOC2"/>
        <w:tabs>
          <w:tab w:val="right" w:leader="dot" w:pos="8306"/>
        </w:tabs>
      </w:pPr>
      <w:hyperlink w:anchor="_Toc3987" w:history="1">
        <w:r>
          <w:rPr>
            <w:rFonts w:ascii="仿宋" w:eastAsia="仿宋" w:hAnsi="仿宋" w:cs="仿宋" w:hint="eastAsia"/>
            <w:lang w:eastAsia="zh-CN"/>
          </w:rPr>
          <w:t>(一)、建立健全的预算管理制度</w:t>
        </w:r>
        <w:r>
          <w:tab/>
        </w:r>
        <w:r>
          <w:fldChar w:fldCharType="begin"/>
        </w:r>
        <w:r>
          <w:instrText xml:space="preserve"> PAGEREF _Toc3987 \h </w:instrText>
        </w:r>
        <w:r>
          <w:fldChar w:fldCharType="separate"/>
        </w:r>
        <w:r>
          <w:t>22</w:t>
        </w:r>
        <w:r>
          <w:fldChar w:fldCharType="end"/>
        </w:r>
      </w:hyperlink>
    </w:p>
    <w:p>
      <w:pPr>
        <w:pStyle w:val="TOC2"/>
        <w:tabs>
          <w:tab w:val="right" w:leader="dot" w:pos="8306"/>
        </w:tabs>
      </w:pPr>
      <w:hyperlink w:anchor="_Toc28218" w:history="1">
        <w:r>
          <w:rPr>
            <w:rFonts w:ascii="仿宋" w:eastAsia="仿宋" w:hAnsi="仿宋" w:cs="仿宋" w:hint="eastAsia"/>
            <w:lang w:eastAsia="zh-CN"/>
          </w:rPr>
          <w:t>(二)、加强资金流动监控</w:t>
        </w:r>
        <w:r>
          <w:tab/>
        </w:r>
        <w:r>
          <w:fldChar w:fldCharType="begin"/>
        </w:r>
        <w:r>
          <w:instrText xml:space="preserve"> PAGEREF _Toc28218 \h </w:instrText>
        </w:r>
        <w:r>
          <w:fldChar w:fldCharType="separate"/>
        </w:r>
        <w:r>
          <w:t>24</w:t>
        </w:r>
        <w:r>
          <w:fldChar w:fldCharType="end"/>
        </w:r>
      </w:hyperlink>
    </w:p>
    <w:p>
      <w:pPr>
        <w:pStyle w:val="TOC2"/>
        <w:tabs>
          <w:tab w:val="right" w:leader="dot" w:pos="8306"/>
        </w:tabs>
      </w:pPr>
      <w:hyperlink w:anchor="_Toc323" w:history="1">
        <w:r>
          <w:rPr>
            <w:rFonts w:ascii="仿宋" w:eastAsia="仿宋" w:hAnsi="仿宋" w:cs="仿宋" w:hint="eastAsia"/>
            <w:lang w:eastAsia="zh-CN"/>
          </w:rPr>
          <w:t>(三)、制定完善的风险控制机制</w:t>
        </w:r>
        <w:r>
          <w:tab/>
        </w:r>
        <w:r>
          <w:fldChar w:fldCharType="begin"/>
        </w:r>
        <w:r>
          <w:instrText xml:space="preserve"> PAGEREF _Toc323 \h </w:instrText>
        </w:r>
        <w:r>
          <w:fldChar w:fldCharType="separate"/>
        </w:r>
        <w:r>
          <w:t>25</w:t>
        </w:r>
        <w:r>
          <w:fldChar w:fldCharType="end"/>
        </w:r>
      </w:hyperlink>
    </w:p>
    <w:p>
      <w:pPr>
        <w:pStyle w:val="TOC2"/>
        <w:tabs>
          <w:tab w:val="right" w:leader="dot" w:pos="8306"/>
        </w:tabs>
      </w:pPr>
      <w:hyperlink w:anchor="_Toc5728" w:history="1">
        <w:r>
          <w:rPr>
            <w:rFonts w:ascii="仿宋" w:eastAsia="仿宋" w:hAnsi="仿宋" w:cs="仿宋" w:hint="eastAsia"/>
            <w:lang w:eastAsia="zh-CN"/>
          </w:rPr>
          <w:t>(四)、优化成本管理</w:t>
        </w:r>
        <w:r>
          <w:tab/>
        </w:r>
        <w:r>
          <w:fldChar w:fldCharType="begin"/>
        </w:r>
        <w:r>
          <w:instrText xml:space="preserve"> PAGEREF _Toc5728 \h </w:instrText>
        </w:r>
        <w:r>
          <w:fldChar w:fldCharType="separate"/>
        </w:r>
        <w:r>
          <w:t>26</w:t>
        </w:r>
        <w:r>
          <w:fldChar w:fldCharType="end"/>
        </w:r>
      </w:hyperlink>
    </w:p>
    <w:p>
      <w:pPr>
        <w:pStyle w:val="TOC1"/>
        <w:tabs>
          <w:tab w:val="right" w:leader="dot" w:pos="8306"/>
        </w:tabs>
      </w:pPr>
      <w:hyperlink w:anchor="_Toc6861" w:history="1">
        <w:r>
          <w:rPr>
            <w:rFonts w:ascii="仿宋" w:eastAsia="仿宋" w:hAnsi="仿宋" w:cs="仿宋" w:hint="eastAsia"/>
            <w:lang w:eastAsia="zh-CN"/>
          </w:rPr>
          <w:t>九、贵州旅游项目财务管理</w:t>
        </w:r>
        <w:r>
          <w:tab/>
        </w:r>
        <w:r>
          <w:fldChar w:fldCharType="begin"/>
        </w:r>
        <w:r>
          <w:instrText xml:space="preserve"> PAGEREF _Toc6861 \h </w:instrText>
        </w:r>
        <w:r>
          <w:fldChar w:fldCharType="separate"/>
        </w:r>
        <w:r>
          <w:t>28</w:t>
        </w:r>
        <w:r>
          <w:fldChar w:fldCharType="end"/>
        </w:r>
      </w:hyperlink>
    </w:p>
    <w:p>
      <w:pPr>
        <w:pStyle w:val="TOC2"/>
        <w:tabs>
          <w:tab w:val="right" w:leader="dot" w:pos="8306"/>
        </w:tabs>
      </w:pPr>
      <w:hyperlink w:anchor="_Toc30438" w:history="1">
        <w:r>
          <w:rPr>
            <w:rFonts w:ascii="仿宋" w:eastAsia="仿宋" w:hAnsi="仿宋" w:cs="仿宋" w:hint="eastAsia"/>
            <w:lang w:eastAsia="zh-CN"/>
          </w:rPr>
          <w:t>(一)、资金需求大</w:t>
        </w:r>
        <w:r>
          <w:tab/>
        </w:r>
        <w:r>
          <w:fldChar w:fldCharType="begin"/>
        </w:r>
        <w:r>
          <w:instrText xml:space="preserve"> PAGEREF _Toc30438 \h </w:instrText>
        </w:r>
        <w:r>
          <w:fldChar w:fldCharType="separate"/>
        </w:r>
        <w:r>
          <w:t>28</w:t>
        </w:r>
        <w:r>
          <w:fldChar w:fldCharType="end"/>
        </w:r>
      </w:hyperlink>
    </w:p>
    <w:p>
      <w:pPr>
        <w:pStyle w:val="TOC2"/>
        <w:tabs>
          <w:tab w:val="right" w:leader="dot" w:pos="8306"/>
        </w:tabs>
      </w:pPr>
      <w:hyperlink w:anchor="_Toc18540" w:history="1">
        <w:r>
          <w:rPr>
            <w:rFonts w:ascii="仿宋" w:eastAsia="仿宋" w:hAnsi="仿宋" w:cs="仿宋" w:hint="eastAsia"/>
            <w:lang w:eastAsia="zh-CN"/>
          </w:rPr>
          <w:t>(二)、研发周期长</w:t>
        </w:r>
        <w:r>
          <w:tab/>
        </w:r>
        <w:r>
          <w:fldChar w:fldCharType="begin"/>
        </w:r>
        <w:r>
          <w:instrText xml:space="preserve"> PAGEREF _Toc18540 \h </w:instrText>
        </w:r>
        <w:r>
          <w:fldChar w:fldCharType="separate"/>
        </w:r>
        <w:r>
          <w:t>29</w:t>
        </w:r>
        <w:r>
          <w:fldChar w:fldCharType="end"/>
        </w:r>
      </w:hyperlink>
    </w:p>
    <w:p>
      <w:pPr>
        <w:pStyle w:val="TOC2"/>
        <w:tabs>
          <w:tab w:val="right" w:leader="dot" w:pos="8306"/>
        </w:tabs>
      </w:pPr>
      <w:hyperlink w:anchor="_Toc31895" w:history="1">
        <w:r>
          <w:rPr>
            <w:rFonts w:ascii="仿宋" w:eastAsia="仿宋" w:hAnsi="仿宋" w:cs="仿宋" w:hint="eastAsia"/>
            <w:lang w:eastAsia="zh-CN"/>
          </w:rPr>
          <w:t>(三)、市场风险大</w:t>
        </w:r>
        <w:r>
          <w:tab/>
        </w:r>
        <w:r>
          <w:fldChar w:fldCharType="begin"/>
        </w:r>
        <w:r>
          <w:instrText xml:space="preserve"> PAGEREF _Toc31895 \h </w:instrText>
        </w:r>
        <w:r>
          <w:fldChar w:fldCharType="separate"/>
        </w:r>
        <w:r>
          <w:t>30</w:t>
        </w:r>
        <w:r>
          <w:fldChar w:fldCharType="end"/>
        </w:r>
      </w:hyperlink>
    </w:p>
    <w:p>
      <w:pPr>
        <w:pStyle w:val="TOC2"/>
        <w:tabs>
          <w:tab w:val="right" w:leader="dot" w:pos="8306"/>
        </w:tabs>
      </w:pPr>
      <w:hyperlink w:anchor="_Toc5967" w:history="1">
        <w:r>
          <w:rPr>
            <w:rFonts w:ascii="仿宋" w:eastAsia="仿宋" w:hAnsi="仿宋" w:cs="仿宋" w:hint="eastAsia"/>
            <w:lang w:eastAsia="zh-CN"/>
          </w:rPr>
          <w:t>(四)、利润率高</w:t>
        </w:r>
        <w:r>
          <w:tab/>
        </w:r>
        <w:r>
          <w:fldChar w:fldCharType="begin"/>
        </w:r>
        <w:r>
          <w:instrText xml:space="preserve"> PAGEREF _Toc5967 \h </w:instrText>
        </w:r>
        <w:r>
          <w:fldChar w:fldCharType="separate"/>
        </w:r>
        <w:r>
          <w:t>33</w:t>
        </w:r>
        <w:r>
          <w:fldChar w:fldCharType="end"/>
        </w:r>
      </w:hyperlink>
    </w:p>
    <w:p>
      <w:pPr>
        <w:pStyle w:val="TOC1"/>
        <w:tabs>
          <w:tab w:val="right" w:leader="dot" w:pos="8306"/>
        </w:tabs>
      </w:pPr>
      <w:hyperlink w:anchor="_Toc19760" w:history="1">
        <w:r>
          <w:rPr>
            <w:rFonts w:ascii="仿宋" w:eastAsia="仿宋" w:hAnsi="仿宋" w:cs="仿宋" w:hint="eastAsia"/>
            <w:lang w:eastAsia="zh-CN"/>
          </w:rPr>
          <w:t>十、贵州旅游项目社会影响</w:t>
        </w:r>
        <w:r>
          <w:tab/>
        </w:r>
        <w:r>
          <w:fldChar w:fldCharType="begin"/>
        </w:r>
        <w:r>
          <w:instrText xml:space="preserve"> PAGEREF _Toc19760 \h </w:instrText>
        </w:r>
        <w:r>
          <w:fldChar w:fldCharType="separate"/>
        </w:r>
        <w:r>
          <w:t>35</w:t>
        </w:r>
        <w:r>
          <w:fldChar w:fldCharType="end"/>
        </w:r>
      </w:hyperlink>
    </w:p>
    <w:p>
      <w:pPr>
        <w:pStyle w:val="TOC2"/>
        <w:tabs>
          <w:tab w:val="right" w:leader="dot" w:pos="8306"/>
        </w:tabs>
      </w:pPr>
      <w:hyperlink w:anchor="_Toc22111" w:history="1">
        <w:r>
          <w:rPr>
            <w:rFonts w:ascii="仿宋" w:eastAsia="仿宋" w:hAnsi="仿宋" w:cs="仿宋" w:hint="eastAsia"/>
            <w:lang w:eastAsia="zh-CN"/>
          </w:rPr>
          <w:t>(一)、社会责任与义务</w:t>
        </w:r>
        <w:r>
          <w:tab/>
        </w:r>
        <w:r>
          <w:fldChar w:fldCharType="begin"/>
        </w:r>
        <w:r>
          <w:instrText xml:space="preserve"> PAGEREF _Toc22111 \h </w:instrText>
        </w:r>
        <w:r>
          <w:fldChar w:fldCharType="separate"/>
        </w:r>
        <w:r>
          <w:t>35</w:t>
        </w:r>
        <w:r>
          <w:fldChar w:fldCharType="end"/>
        </w:r>
      </w:hyperlink>
    </w:p>
    <w:p>
      <w:pPr>
        <w:pStyle w:val="TOC2"/>
        <w:tabs>
          <w:tab w:val="right" w:leader="dot" w:pos="8306"/>
        </w:tabs>
      </w:pPr>
      <w:hyperlink w:anchor="_Toc17296" w:history="1">
        <w:r>
          <w:rPr>
            <w:rFonts w:ascii="仿宋" w:eastAsia="仿宋" w:hAnsi="仿宋" w:cs="仿宋" w:hint="eastAsia"/>
            <w:lang w:eastAsia="zh-CN"/>
          </w:rPr>
          <w:t>(二)、社会参与与沟通</w:t>
        </w:r>
        <w:r>
          <w:tab/>
        </w:r>
        <w:r>
          <w:fldChar w:fldCharType="begin"/>
        </w:r>
        <w:r>
          <w:instrText xml:space="preserve"> PAGEREF _Toc17296 \h </w:instrText>
        </w:r>
        <w:r>
          <w:fldChar w:fldCharType="separate"/>
        </w:r>
        <w:r>
          <w:t>35</w:t>
        </w:r>
        <w:r>
          <w:fldChar w:fldCharType="end"/>
        </w:r>
      </w:hyperlink>
    </w:p>
    <w:p>
      <w:pPr>
        <w:pStyle w:val="TOC1"/>
        <w:tabs>
          <w:tab w:val="right" w:leader="dot" w:pos="8306"/>
        </w:tabs>
      </w:pPr>
      <w:hyperlink w:anchor="_Toc1585" w:history="1">
        <w:r>
          <w:rPr>
            <w:rFonts w:ascii="仿宋" w:eastAsia="仿宋" w:hAnsi="仿宋" w:cs="仿宋" w:hint="eastAsia"/>
            <w:lang w:eastAsia="zh-CN"/>
          </w:rPr>
          <w:t>十一、贵州旅游项目计划安排</w:t>
        </w:r>
        <w:r>
          <w:tab/>
        </w:r>
        <w:r>
          <w:fldChar w:fldCharType="begin"/>
        </w:r>
        <w:r>
          <w:instrText xml:space="preserve"> PAGEREF _Toc1585 \h </w:instrText>
        </w:r>
        <w:r>
          <w:fldChar w:fldCharType="separate"/>
        </w:r>
        <w:r>
          <w:t>36</w:t>
        </w:r>
        <w:r>
          <w:fldChar w:fldCharType="end"/>
        </w:r>
      </w:hyperlink>
    </w:p>
    <w:p>
      <w:pPr>
        <w:pStyle w:val="TOC2"/>
        <w:tabs>
          <w:tab w:val="right" w:leader="dot" w:pos="8306"/>
        </w:tabs>
      </w:pPr>
      <w:hyperlink w:anchor="_Toc29279" w:history="1">
        <w:r>
          <w:rPr>
            <w:rFonts w:ascii="仿宋" w:eastAsia="仿宋" w:hAnsi="仿宋" w:cs="仿宋" w:hint="eastAsia"/>
            <w:lang w:eastAsia="zh-CN"/>
          </w:rPr>
          <w:t>(一)、建设周期</w:t>
        </w:r>
        <w:r>
          <w:tab/>
        </w:r>
        <w:r>
          <w:fldChar w:fldCharType="begin"/>
        </w:r>
        <w:r>
          <w:instrText xml:space="preserve"> PAGEREF _Toc29279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29" w:history="1">
        <w:r>
          <w:rPr>
            <w:rFonts w:ascii="仿宋" w:eastAsia="仿宋" w:hAnsi="仿宋" w:cs="仿宋" w:hint="eastAsia"/>
            <w:lang w:eastAsia="zh-CN"/>
          </w:rPr>
          <w:t>(二)、建设进度</w:t>
        </w:r>
        <w:r>
          <w:tab/>
        </w:r>
        <w:r>
          <w:fldChar w:fldCharType="begin"/>
        </w:r>
        <w:r>
          <w:instrText xml:space="preserve"> PAGEREF _Toc22929 \h </w:instrText>
        </w:r>
        <w:r>
          <w:fldChar w:fldCharType="separate"/>
        </w:r>
        <w:r>
          <w:t>37</w:t>
        </w:r>
        <w:r>
          <w:fldChar w:fldCharType="end"/>
        </w:r>
      </w:hyperlink>
    </w:p>
    <w:p>
      <w:pPr>
        <w:pStyle w:val="TOC2"/>
        <w:tabs>
          <w:tab w:val="right" w:leader="dot" w:pos="8306"/>
        </w:tabs>
      </w:pPr>
      <w:hyperlink w:anchor="_Toc2296" w:history="1">
        <w:r>
          <w:rPr>
            <w:rFonts w:ascii="仿宋" w:eastAsia="仿宋" w:hAnsi="仿宋" w:cs="仿宋" w:hint="eastAsia"/>
            <w:lang w:eastAsia="zh-CN"/>
          </w:rPr>
          <w:t>(三)、进度安排注意事项</w:t>
        </w:r>
        <w:r>
          <w:tab/>
        </w:r>
        <w:r>
          <w:fldChar w:fldCharType="begin"/>
        </w:r>
        <w:r>
          <w:instrText xml:space="preserve"> PAGEREF _Toc2296 \h </w:instrText>
        </w:r>
        <w:r>
          <w:fldChar w:fldCharType="separate"/>
        </w:r>
        <w:r>
          <w:t>38</w:t>
        </w:r>
        <w:r>
          <w:fldChar w:fldCharType="end"/>
        </w:r>
      </w:hyperlink>
    </w:p>
    <w:p>
      <w:pPr>
        <w:pStyle w:val="TOC2"/>
        <w:tabs>
          <w:tab w:val="right" w:leader="dot" w:pos="8306"/>
        </w:tabs>
      </w:pPr>
      <w:hyperlink w:anchor="_Toc21314" w:history="1">
        <w:r>
          <w:rPr>
            <w:rFonts w:ascii="仿宋" w:eastAsia="仿宋" w:hAnsi="仿宋" w:cs="仿宋" w:hint="eastAsia"/>
            <w:lang w:eastAsia="zh-CN"/>
          </w:rPr>
          <w:t>(四)、人力资源配置</w:t>
        </w:r>
        <w:r>
          <w:tab/>
        </w:r>
        <w:r>
          <w:fldChar w:fldCharType="begin"/>
        </w:r>
        <w:r>
          <w:instrText xml:space="preserve"> PAGEREF _Toc21314 \h </w:instrText>
        </w:r>
        <w:r>
          <w:fldChar w:fldCharType="separate"/>
        </w:r>
        <w:r>
          <w:t>40</w:t>
        </w:r>
        <w:r>
          <w:fldChar w:fldCharType="end"/>
        </w:r>
      </w:hyperlink>
    </w:p>
    <w:p>
      <w:pPr>
        <w:pStyle w:val="TOC1"/>
        <w:tabs>
          <w:tab w:val="right" w:leader="dot" w:pos="8306"/>
        </w:tabs>
      </w:pPr>
      <w:hyperlink w:anchor="_Toc5271" w:history="1">
        <w:r>
          <w:rPr>
            <w:rFonts w:ascii="仿宋" w:eastAsia="仿宋" w:hAnsi="仿宋" w:cs="仿宋" w:hint="eastAsia"/>
            <w:lang w:eastAsia="zh-CN"/>
          </w:rPr>
          <w:t>十二、贵州旅游项目经营效益</w:t>
        </w:r>
        <w:r>
          <w:tab/>
        </w:r>
        <w:r>
          <w:fldChar w:fldCharType="begin"/>
        </w:r>
        <w:r>
          <w:instrText xml:space="preserve"> PAGEREF _Toc5271 \h </w:instrText>
        </w:r>
        <w:r>
          <w:fldChar w:fldCharType="separate"/>
        </w:r>
        <w:r>
          <w:t>40</w:t>
        </w:r>
        <w:r>
          <w:fldChar w:fldCharType="end"/>
        </w:r>
      </w:hyperlink>
    </w:p>
    <w:p>
      <w:pPr>
        <w:pStyle w:val="TOC2"/>
        <w:tabs>
          <w:tab w:val="right" w:leader="dot" w:pos="8306"/>
        </w:tabs>
      </w:pPr>
      <w:hyperlink w:anchor="_Toc13035" w:history="1">
        <w:r>
          <w:rPr>
            <w:rFonts w:ascii="仿宋" w:eastAsia="仿宋" w:hAnsi="仿宋" w:cs="仿宋" w:hint="eastAsia"/>
            <w:lang w:eastAsia="zh-CN"/>
          </w:rPr>
          <w:t>(一)、经济评价财务测算</w:t>
        </w:r>
        <w:r>
          <w:tab/>
        </w:r>
        <w:r>
          <w:fldChar w:fldCharType="begin"/>
        </w:r>
        <w:r>
          <w:instrText xml:space="preserve"> PAGEREF _Toc13035 \h </w:instrText>
        </w:r>
        <w:r>
          <w:fldChar w:fldCharType="separate"/>
        </w:r>
        <w:r>
          <w:t>40</w:t>
        </w:r>
        <w:r>
          <w:fldChar w:fldCharType="end"/>
        </w:r>
      </w:hyperlink>
    </w:p>
    <w:p>
      <w:pPr>
        <w:pStyle w:val="TOC2"/>
        <w:tabs>
          <w:tab w:val="right" w:leader="dot" w:pos="8306"/>
        </w:tabs>
      </w:pPr>
      <w:hyperlink w:anchor="_Toc10276" w:history="1">
        <w:r>
          <w:rPr>
            <w:rFonts w:ascii="仿宋" w:eastAsia="仿宋" w:hAnsi="仿宋" w:cs="仿宋" w:hint="eastAsia"/>
            <w:lang w:eastAsia="zh-CN"/>
          </w:rPr>
          <w:t>(二)、贵州旅游项目盈利能力分析</w:t>
        </w:r>
        <w:r>
          <w:tab/>
        </w:r>
        <w:r>
          <w:fldChar w:fldCharType="begin"/>
        </w:r>
        <w:r>
          <w:instrText xml:space="preserve"> PAGEREF _Toc10276 \h </w:instrText>
        </w:r>
        <w:r>
          <w:fldChar w:fldCharType="separate"/>
        </w:r>
        <w:r>
          <w:t>42</w:t>
        </w:r>
        <w:r>
          <w:fldChar w:fldCharType="end"/>
        </w:r>
      </w:hyperlink>
    </w:p>
    <w:p>
      <w:pPr>
        <w:pStyle w:val="TOC1"/>
        <w:tabs>
          <w:tab w:val="right" w:leader="dot" w:pos="8306"/>
        </w:tabs>
      </w:pPr>
      <w:hyperlink w:anchor="_Toc12876" w:history="1">
        <w:r>
          <w:rPr>
            <w:rFonts w:ascii="仿宋" w:eastAsia="仿宋" w:hAnsi="仿宋" w:cs="仿宋" w:hint="eastAsia"/>
            <w:lang w:eastAsia="zh-CN"/>
          </w:rPr>
          <w:t>十三、贵州旅游项目实施时间节点</w:t>
        </w:r>
        <w:r>
          <w:tab/>
        </w:r>
        <w:r>
          <w:fldChar w:fldCharType="begin"/>
        </w:r>
        <w:r>
          <w:instrText xml:space="preserve"> PAGEREF _Toc12876 \h </w:instrText>
        </w:r>
        <w:r>
          <w:fldChar w:fldCharType="separate"/>
        </w:r>
        <w:r>
          <w:t>42</w:t>
        </w:r>
        <w:r>
          <w:fldChar w:fldCharType="end"/>
        </w:r>
      </w:hyperlink>
    </w:p>
    <w:p>
      <w:pPr>
        <w:pStyle w:val="TOC2"/>
        <w:tabs>
          <w:tab w:val="right" w:leader="dot" w:pos="8306"/>
        </w:tabs>
      </w:pPr>
      <w:hyperlink w:anchor="_Toc1801" w:history="1">
        <w:r>
          <w:rPr>
            <w:rFonts w:ascii="仿宋" w:eastAsia="仿宋" w:hAnsi="仿宋" w:cs="仿宋" w:hint="eastAsia"/>
            <w:lang w:eastAsia="zh-CN"/>
          </w:rPr>
          <w:t>(一)、贵州旅游项目启动阶段时间节点</w:t>
        </w:r>
        <w:r>
          <w:tab/>
        </w:r>
        <w:r>
          <w:fldChar w:fldCharType="begin"/>
        </w:r>
        <w:r>
          <w:instrText xml:space="preserve"> PAGEREF _Toc1801 \h </w:instrText>
        </w:r>
        <w:r>
          <w:fldChar w:fldCharType="separate"/>
        </w:r>
        <w:r>
          <w:t>42</w:t>
        </w:r>
        <w:r>
          <w:fldChar w:fldCharType="end"/>
        </w:r>
      </w:hyperlink>
    </w:p>
    <w:p>
      <w:pPr>
        <w:pStyle w:val="TOC2"/>
        <w:tabs>
          <w:tab w:val="right" w:leader="dot" w:pos="8306"/>
        </w:tabs>
      </w:pPr>
      <w:hyperlink w:anchor="_Toc23850" w:history="1">
        <w:r>
          <w:rPr>
            <w:rFonts w:ascii="仿宋" w:eastAsia="仿宋" w:hAnsi="仿宋" w:cs="仿宋" w:hint="eastAsia"/>
            <w:lang w:eastAsia="zh-CN"/>
          </w:rPr>
          <w:t>(二)、贵州旅游项目执行阶段时间节点</w:t>
        </w:r>
        <w:r>
          <w:tab/>
        </w:r>
        <w:r>
          <w:fldChar w:fldCharType="begin"/>
        </w:r>
        <w:r>
          <w:instrText xml:space="preserve"> PAGEREF _Toc23850 \h </w:instrText>
        </w:r>
        <w:r>
          <w:fldChar w:fldCharType="separate"/>
        </w:r>
        <w:r>
          <w:t>44</w:t>
        </w:r>
        <w:r>
          <w:fldChar w:fldCharType="end"/>
        </w:r>
      </w:hyperlink>
    </w:p>
    <w:p>
      <w:pPr>
        <w:pStyle w:val="TOC2"/>
        <w:tabs>
          <w:tab w:val="right" w:leader="dot" w:pos="8306"/>
        </w:tabs>
      </w:pPr>
      <w:hyperlink w:anchor="_Toc5102" w:history="1">
        <w:r>
          <w:rPr>
            <w:rFonts w:ascii="仿宋" w:eastAsia="仿宋" w:hAnsi="仿宋" w:cs="仿宋" w:hint="eastAsia"/>
            <w:lang w:eastAsia="zh-CN"/>
          </w:rPr>
          <w:t>(三)、贵州旅游项目完成阶段时间节点</w:t>
        </w:r>
        <w:r>
          <w:tab/>
        </w:r>
        <w:r>
          <w:fldChar w:fldCharType="begin"/>
        </w:r>
        <w:r>
          <w:instrText xml:space="preserve"> PAGEREF _Toc5102 \h </w:instrText>
        </w:r>
        <w:r>
          <w:fldChar w:fldCharType="separate"/>
        </w:r>
        <w:r>
          <w:t>45</w:t>
        </w:r>
        <w:r>
          <w:fldChar w:fldCharType="end"/>
        </w:r>
      </w:hyperlink>
    </w:p>
    <w:p>
      <w:pPr>
        <w:pStyle w:val="TOC1"/>
        <w:tabs>
          <w:tab w:val="right" w:leader="dot" w:pos="8306"/>
        </w:tabs>
      </w:pPr>
      <w:hyperlink w:anchor="_Toc24985" w:history="1">
        <w:r>
          <w:rPr>
            <w:rFonts w:ascii="仿宋" w:eastAsia="仿宋" w:hAnsi="仿宋" w:cs="仿宋" w:hint="eastAsia"/>
            <w:lang w:eastAsia="zh-CN"/>
          </w:rPr>
          <w:t>十四、贵州旅游项目工程方案分析</w:t>
        </w:r>
        <w:r>
          <w:tab/>
        </w:r>
        <w:r>
          <w:fldChar w:fldCharType="begin"/>
        </w:r>
        <w:r>
          <w:instrText xml:space="preserve"> PAGEREF _Toc24985 \h </w:instrText>
        </w:r>
        <w:r>
          <w:fldChar w:fldCharType="separate"/>
        </w:r>
        <w:r>
          <w:t>46</w:t>
        </w:r>
        <w:r>
          <w:fldChar w:fldCharType="end"/>
        </w:r>
      </w:hyperlink>
    </w:p>
    <w:p>
      <w:pPr>
        <w:pStyle w:val="TOC2"/>
        <w:tabs>
          <w:tab w:val="right" w:leader="dot" w:pos="8306"/>
        </w:tabs>
      </w:pPr>
      <w:hyperlink w:anchor="_Toc2662" w:history="1">
        <w:r>
          <w:rPr>
            <w:rFonts w:ascii="仿宋" w:eastAsia="仿宋" w:hAnsi="仿宋" w:cs="仿宋" w:hint="eastAsia"/>
            <w:lang w:eastAsia="zh-CN"/>
          </w:rPr>
          <w:t>(一)、建筑工程设计原则</w:t>
        </w:r>
        <w:r>
          <w:tab/>
        </w:r>
        <w:r>
          <w:fldChar w:fldCharType="begin"/>
        </w:r>
        <w:r>
          <w:instrText xml:space="preserve"> PAGEREF _Toc2662 \h </w:instrText>
        </w:r>
        <w:r>
          <w:fldChar w:fldCharType="separate"/>
        </w:r>
        <w:r>
          <w:t>46</w:t>
        </w:r>
        <w:r>
          <w:fldChar w:fldCharType="end"/>
        </w:r>
      </w:hyperlink>
    </w:p>
    <w:p>
      <w:pPr>
        <w:pStyle w:val="TOC2"/>
        <w:tabs>
          <w:tab w:val="right" w:leader="dot" w:pos="8306"/>
        </w:tabs>
      </w:pPr>
      <w:hyperlink w:anchor="_Toc25478" w:history="1">
        <w:r>
          <w:rPr>
            <w:rFonts w:ascii="仿宋" w:eastAsia="仿宋" w:hAnsi="仿宋" w:cs="仿宋" w:hint="eastAsia"/>
            <w:lang w:eastAsia="zh-CN"/>
          </w:rPr>
          <w:t>(二)、土建工程建设指标</w:t>
        </w:r>
        <w:r>
          <w:tab/>
        </w:r>
        <w:r>
          <w:fldChar w:fldCharType="begin"/>
        </w:r>
        <w:r>
          <w:instrText xml:space="preserve"> PAGEREF _Toc25478 \h </w:instrText>
        </w:r>
        <w:r>
          <w:fldChar w:fldCharType="separate"/>
        </w:r>
        <w:r>
          <w:t>49</w:t>
        </w:r>
        <w:r>
          <w:fldChar w:fldCharType="end"/>
        </w:r>
      </w:hyperlink>
    </w:p>
    <w:p>
      <w:pPr>
        <w:pStyle w:val="TOC1"/>
        <w:tabs>
          <w:tab w:val="right" w:leader="dot" w:pos="8306"/>
        </w:tabs>
      </w:pPr>
      <w:hyperlink w:anchor="_Toc704" w:history="1">
        <w:r>
          <w:rPr>
            <w:rFonts w:ascii="仿宋" w:eastAsia="仿宋" w:hAnsi="仿宋" w:cs="仿宋" w:hint="eastAsia"/>
            <w:lang w:eastAsia="zh-CN"/>
          </w:rPr>
          <w:t>十五、贵州旅游项目变更管理</w:t>
        </w:r>
        <w:r>
          <w:tab/>
        </w:r>
        <w:r>
          <w:fldChar w:fldCharType="begin"/>
        </w:r>
        <w:r>
          <w:instrText xml:space="preserve"> PAGEREF _Toc704 \h </w:instrText>
        </w:r>
        <w:r>
          <w:fldChar w:fldCharType="separate"/>
        </w:r>
        <w:r>
          <w:t>51</w:t>
        </w:r>
        <w:r>
          <w:fldChar w:fldCharType="end"/>
        </w:r>
      </w:hyperlink>
    </w:p>
    <w:p>
      <w:pPr>
        <w:pStyle w:val="TOC2"/>
        <w:tabs>
          <w:tab w:val="right" w:leader="dot" w:pos="8306"/>
        </w:tabs>
      </w:pPr>
      <w:hyperlink w:anchor="_Toc30133" w:history="1">
        <w:r>
          <w:rPr>
            <w:rFonts w:ascii="仿宋" w:eastAsia="仿宋" w:hAnsi="仿宋" w:cs="仿宋" w:hint="eastAsia"/>
            <w:lang w:eastAsia="zh-CN"/>
          </w:rPr>
          <w:t>(一)、变更申请与评估</w:t>
        </w:r>
        <w:r>
          <w:tab/>
        </w:r>
        <w:r>
          <w:fldChar w:fldCharType="begin"/>
        </w:r>
        <w:r>
          <w:instrText xml:space="preserve"> PAGEREF _Toc30133 \h </w:instrText>
        </w:r>
        <w:r>
          <w:fldChar w:fldCharType="separate"/>
        </w:r>
        <w:r>
          <w:t>51</w:t>
        </w:r>
        <w:r>
          <w:fldChar w:fldCharType="end"/>
        </w:r>
      </w:hyperlink>
    </w:p>
    <w:p>
      <w:pPr>
        <w:pStyle w:val="TOC2"/>
        <w:tabs>
          <w:tab w:val="right" w:leader="dot" w:pos="8306"/>
        </w:tabs>
      </w:pPr>
      <w:hyperlink w:anchor="_Toc31129" w:history="1">
        <w:r>
          <w:rPr>
            <w:rFonts w:ascii="仿宋" w:eastAsia="仿宋" w:hAnsi="仿宋" w:cs="仿宋" w:hint="eastAsia"/>
            <w:lang w:eastAsia="zh-CN"/>
          </w:rPr>
          <w:t>(二)、变更实施与控制</w:t>
        </w:r>
        <w:r>
          <w:tab/>
        </w:r>
        <w:r>
          <w:fldChar w:fldCharType="begin"/>
        </w:r>
        <w:r>
          <w:instrText xml:space="preserve"> PAGEREF _Toc31129 \h </w:instrText>
        </w:r>
        <w:r>
          <w:fldChar w:fldCharType="separate"/>
        </w:r>
        <w:r>
          <w:t>51</w:t>
        </w:r>
        <w:r>
          <w:fldChar w:fldCharType="end"/>
        </w:r>
      </w:hyperlink>
    </w:p>
    <w:p>
      <w:pPr>
        <w:pStyle w:val="TOC1"/>
        <w:tabs>
          <w:tab w:val="right" w:leader="dot" w:pos="8306"/>
        </w:tabs>
      </w:pPr>
      <w:hyperlink w:anchor="_Toc11153" w:history="1">
        <w:r>
          <w:rPr>
            <w:rFonts w:ascii="仿宋" w:eastAsia="仿宋" w:hAnsi="仿宋" w:cs="仿宋" w:hint="eastAsia"/>
            <w:lang w:eastAsia="zh-CN"/>
          </w:rPr>
          <w:t>十六、贵州旅游项目实施保障措施</w:t>
        </w:r>
        <w:r>
          <w:tab/>
        </w:r>
        <w:r>
          <w:fldChar w:fldCharType="begin"/>
        </w:r>
        <w:r>
          <w:instrText xml:space="preserve"> PAGEREF _Toc11153 \h </w:instrText>
        </w:r>
        <w:r>
          <w:fldChar w:fldCharType="separate"/>
        </w:r>
        <w:r>
          <w:t>52</w:t>
        </w:r>
        <w:r>
          <w:fldChar w:fldCharType="end"/>
        </w:r>
      </w:hyperlink>
    </w:p>
    <w:p>
      <w:pPr>
        <w:pStyle w:val="TOC2"/>
        <w:tabs>
          <w:tab w:val="right" w:leader="dot" w:pos="8306"/>
        </w:tabs>
      </w:pPr>
      <w:hyperlink w:anchor="_Toc8430" w:history="1">
        <w:r>
          <w:rPr>
            <w:rFonts w:ascii="仿宋" w:eastAsia="仿宋" w:hAnsi="仿宋" w:cs="仿宋" w:hint="eastAsia"/>
            <w:lang w:eastAsia="zh-CN"/>
          </w:rPr>
          <w:t>(一)、贵州旅游项目实施保障机制</w:t>
        </w:r>
        <w:r>
          <w:tab/>
        </w:r>
        <w:r>
          <w:fldChar w:fldCharType="begin"/>
        </w:r>
        <w:r>
          <w:instrText xml:space="preserve"> PAGEREF _Toc8430 \h </w:instrText>
        </w:r>
        <w:r>
          <w:fldChar w:fldCharType="separate"/>
        </w:r>
        <w:r>
          <w:t>52</w:t>
        </w:r>
        <w:r>
          <w:fldChar w:fldCharType="end"/>
        </w:r>
      </w:hyperlink>
    </w:p>
    <w:p>
      <w:pPr>
        <w:pStyle w:val="TOC2"/>
        <w:tabs>
          <w:tab w:val="right" w:leader="dot" w:pos="8306"/>
        </w:tabs>
      </w:pPr>
      <w:hyperlink w:anchor="_Toc4726" w:history="1">
        <w:r>
          <w:rPr>
            <w:rFonts w:ascii="仿宋" w:eastAsia="仿宋" w:hAnsi="仿宋" w:cs="仿宋" w:hint="eastAsia"/>
            <w:lang w:eastAsia="zh-CN"/>
          </w:rPr>
          <w:t>(二)、贵州旅游项目法律合规要求</w:t>
        </w:r>
        <w:r>
          <w:tab/>
        </w:r>
        <w:r>
          <w:fldChar w:fldCharType="begin"/>
        </w:r>
        <w:r>
          <w:instrText xml:space="preserve"> PAGEREF _Toc4726 \h </w:instrText>
        </w:r>
        <w:r>
          <w:fldChar w:fldCharType="separate"/>
        </w:r>
        <w:r>
          <w:t>55</w:t>
        </w:r>
        <w:r>
          <w:fldChar w:fldCharType="end"/>
        </w:r>
      </w:hyperlink>
    </w:p>
    <w:p>
      <w:pPr>
        <w:pStyle w:val="TOC2"/>
        <w:tabs>
          <w:tab w:val="right" w:leader="dot" w:pos="8306"/>
        </w:tabs>
      </w:pPr>
      <w:hyperlink w:anchor="_Toc11957" w:history="1">
        <w:r>
          <w:rPr>
            <w:rFonts w:ascii="仿宋" w:eastAsia="仿宋" w:hAnsi="仿宋" w:cs="仿宋" w:hint="eastAsia"/>
            <w:lang w:eastAsia="zh-CN"/>
          </w:rPr>
          <w:t>(三)、贵州旅游项目合同管理与法律事务</w:t>
        </w:r>
        <w:r>
          <w:tab/>
        </w:r>
        <w:r>
          <w:fldChar w:fldCharType="begin"/>
        </w:r>
        <w:r>
          <w:instrText xml:space="preserve"> PAGEREF _Toc11957 \h </w:instrText>
        </w:r>
        <w:r>
          <w:fldChar w:fldCharType="separate"/>
        </w:r>
        <w:r>
          <w:t>59</w:t>
        </w:r>
        <w:r>
          <w:fldChar w:fldCharType="end"/>
        </w:r>
      </w:hyperlink>
    </w:p>
    <w:p>
      <w:pPr>
        <w:pStyle w:val="TOC2"/>
        <w:tabs>
          <w:tab w:val="right" w:leader="dot" w:pos="8306"/>
        </w:tabs>
      </w:pPr>
      <w:hyperlink w:anchor="_Toc5731" w:history="1">
        <w:r>
          <w:rPr>
            <w:rFonts w:ascii="仿宋" w:eastAsia="仿宋" w:hAnsi="仿宋" w:cs="仿宋" w:hint="eastAsia"/>
            <w:lang w:eastAsia="zh-CN"/>
          </w:rPr>
          <w:t>(四)、贵州旅游项目知识产权保护策略</w:t>
        </w:r>
        <w:r>
          <w:tab/>
        </w:r>
        <w:r>
          <w:fldChar w:fldCharType="begin"/>
        </w:r>
        <w:r>
          <w:instrText xml:space="preserve"> PAGEREF _Toc5731 \h </w:instrText>
        </w:r>
        <w:r>
          <w:fldChar w:fldCharType="separate"/>
        </w:r>
        <w:r>
          <w:t>66</w:t>
        </w:r>
        <w:r>
          <w:fldChar w:fldCharType="end"/>
        </w:r>
      </w:hyperlink>
    </w:p>
    <w:p>
      <w:pPr>
        <w:pStyle w:val="TOC1"/>
        <w:tabs>
          <w:tab w:val="right" w:leader="dot" w:pos="8306"/>
        </w:tabs>
      </w:pPr>
      <w:hyperlink w:anchor="_Toc15689" w:history="1">
        <w:r>
          <w:rPr>
            <w:rFonts w:ascii="仿宋" w:eastAsia="仿宋" w:hAnsi="仿宋" w:cs="仿宋" w:hint="eastAsia"/>
            <w:lang w:eastAsia="zh-CN"/>
          </w:rPr>
          <w:t>十七、风险识别与分类</w:t>
        </w:r>
        <w:r>
          <w:tab/>
        </w:r>
        <w:r>
          <w:fldChar w:fldCharType="begin"/>
        </w:r>
        <w:r>
          <w:instrText xml:space="preserve"> PAGEREF _Toc15689 \h </w:instrText>
        </w:r>
        <w:r>
          <w:fldChar w:fldCharType="separate"/>
        </w:r>
        <w:r>
          <w:t>68</w:t>
        </w:r>
        <w:r>
          <w:fldChar w:fldCharType="end"/>
        </w:r>
      </w:hyperlink>
    </w:p>
    <w:p>
      <w:pPr>
        <w:pStyle w:val="TOC2"/>
        <w:tabs>
          <w:tab w:val="right" w:leader="dot" w:pos="8306"/>
        </w:tabs>
      </w:pPr>
      <w:hyperlink w:anchor="_Toc13626" w:history="1">
        <w:r>
          <w:rPr>
            <w:rFonts w:ascii="仿宋" w:eastAsia="仿宋" w:hAnsi="仿宋" w:cs="仿宋" w:hint="eastAsia"/>
            <w:lang w:eastAsia="zh-CN"/>
          </w:rPr>
          <w:t>(一)、风险识别</w:t>
        </w:r>
        <w:r>
          <w:tab/>
        </w:r>
        <w:r>
          <w:fldChar w:fldCharType="begin"/>
        </w:r>
        <w:r>
          <w:instrText xml:space="preserve"> PAGEREF _Toc13626 \h </w:instrText>
        </w:r>
        <w:r>
          <w:fldChar w:fldCharType="separate"/>
        </w:r>
        <w:r>
          <w:t>68</w:t>
        </w:r>
        <w:r>
          <w:fldChar w:fldCharType="end"/>
        </w:r>
      </w:hyperlink>
    </w:p>
    <w:p>
      <w:pPr>
        <w:pStyle w:val="TOC2"/>
        <w:tabs>
          <w:tab w:val="right" w:leader="dot" w:pos="8306"/>
        </w:tabs>
      </w:pPr>
      <w:hyperlink w:anchor="_Toc13356" w:history="1">
        <w:r>
          <w:rPr>
            <w:rFonts w:ascii="仿宋" w:eastAsia="仿宋" w:hAnsi="仿宋" w:cs="仿宋" w:hint="eastAsia"/>
            <w:lang w:eastAsia="zh-CN"/>
          </w:rPr>
          <w:t>(二)、风险分类</w:t>
        </w:r>
        <w:r>
          <w:tab/>
        </w:r>
        <w:r>
          <w:fldChar w:fldCharType="begin"/>
        </w:r>
        <w:r>
          <w:instrText xml:space="preserve"> PAGEREF _Toc13356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362"/>
      <w:r>
        <w:rPr>
          <w:rFonts w:ascii="仿宋" w:eastAsia="仿宋" w:hAnsi="仿宋" w:cs="仿宋" w:hint="eastAsia"/>
          <w:sz w:val="28"/>
          <w:lang w:eastAsia="zh-CN"/>
        </w:rPr>
        <w:t>一、贵州旅游项目可持续发展</w:t>
      </w:r>
      <w:bookmarkEnd w:id="2"/>
    </w:p>
    <w:p>
      <w:pPr>
        <w:pStyle w:val="Heading2"/>
        <w:rPr>
          <w:rFonts w:ascii="仿宋" w:eastAsia="仿宋" w:hAnsi="仿宋" w:cs="仿宋" w:hint="eastAsia"/>
          <w:lang w:eastAsia="zh-CN"/>
        </w:rPr>
      </w:pPr>
      <w:bookmarkStart w:id="3" w:name="_Toc1173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州旅游项目中，贵州旅游项目团队着眼于未来，明确了可持续发展的战略方向。制定的具体可持续发展目标包括降低资源使用、采用环保技术、最大化社会效益等。这一步骤不仅有助于贵州旅游项目在环保和社会责任方面达到最高标准，也为未来提供了明确的指引，确保贵州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可持续实践的融入贵州旅游项目管理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贵州旅游项目管理周期。从贵州旅游项目规划开始，贵州旅游项目团队就考虑了环境和社会的因素。在执行阶段，贵州旅游项目团队积极推动绿色技术的应用，优化资源利用。此外，关注员工的社会责任，通过培训和沟通活动提高员工对可持续发展的认知，使他们能够在日常工作中践行可持续实践。这些举措不仅为贵州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91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扎根于贵州旅游项目的可持续发展理念，我们深信环保与社会责任是贵州旅游项目成功的关键支柱。在贵州旅游项目的每一步，我们都致力于通过创新和实践，履行对环境和社会的坚定责任。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团队通过引入先进的环保技术、建立高效的废物处理系统以及推动能源节约措施，积极履行环保责任。定期的环保监测和评估确保贵州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不仅致力于自身可持续发展，还注重对社会的回馈。通过支持社区贵州旅游项目、参与慈善事业、提供培训机会等方式，贵州旅游项目积极履行社会责任。与当地社区建立积极互动，关注员工的工作与生活平衡，以及员工的身心健康，是贵州旅游项目在社会责任层面的关键举措。这样的实践不仅增强了贵州旅游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411"/>
      <w:r>
        <w:rPr>
          <w:rFonts w:ascii="仿宋" w:eastAsia="仿宋" w:hAnsi="仿宋" w:cs="仿宋" w:hint="eastAsia"/>
          <w:sz w:val="28"/>
          <w:lang w:eastAsia="zh-CN"/>
        </w:rPr>
        <w:t>二、贵州旅游项目绩效评估</w:t>
      </w:r>
      <w:bookmarkEnd w:id="5"/>
    </w:p>
    <w:p>
      <w:pPr>
        <w:pStyle w:val="Heading2"/>
        <w:rPr>
          <w:rFonts w:ascii="仿宋" w:eastAsia="仿宋" w:hAnsi="仿宋" w:cs="仿宋" w:hint="eastAsia"/>
          <w:lang w:eastAsia="zh-CN"/>
        </w:rPr>
      </w:pPr>
      <w:bookmarkStart w:id="6" w:name="_Toc2803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贵州旅游项目中，我们设计了一套全面的绩效评估指标，以确保贵州旅游项目的可控和成功交付。这些指标跨足贵州旅游项目目标、成本、进度和质量等多个维度，为我们提供了全面洞察贵州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目标达成率是我们关注的首要指标。我们设定了明确的目标，并通过定期监测和评估，迅速发现并应对潜在的目标偏差。这为贵州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成本绩效是另一个核心关注点。通过实际成本与预算成本的对比分析，我们深入了解成本差异的原因，及时调整资源分配，保持贵州旅游项目在经济效益方面的合理水平。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进度作为关键的绩效指标之一，得到了精心的关注。我们制定了详细的贵州旅游项目进度计划，并设立了进度符合度指标，确保实际进度与计划进度保持一致。这使我们能够快速发现和解决潜在的进度问题，保持贵州旅游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贵州旅游项目绩效的不可或缺的一环。我们引入了一系列的质量标准和客户满意度指标，以确保贵州旅游项目交付的成果在质量上达到或超越预期水平。通过持续监测这些指标，我们努力提升贵州旅游项目整体质量水平，为贵州旅游项目的成功交付提供有力保障。通过这些科学且全面的绩效评估，我们能够更好地引导贵州旅游项目的持续改进，确保贵州旅游项目目标的顺利达成。</w:t>
      </w:r>
    </w:p>
    <w:p>
      <w:pPr>
        <w:pStyle w:val="Heading2"/>
        <w:ind w:firstLine="560" w:firstLineChars="200"/>
        <w:rPr>
          <w:rFonts w:ascii="仿宋" w:eastAsia="仿宋" w:hAnsi="仿宋" w:cs="仿宋" w:hint="eastAsia"/>
          <w:sz w:val="28"/>
          <w:lang w:eastAsia="zh-CN"/>
        </w:rPr>
      </w:pPr>
      <w:bookmarkStart w:id="7" w:name="_Toc2490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绩效评估是贵州旅游项目中的关键环节，为确保贵州旅游项目达到预期目标，我们采用了多层次、多维度的绩效评估方法。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贵州旅游项目的战略目标对齐，确保每个决策和行动都与贵州旅游项目整体目标保持一致。团队会定期召开战略对齐会议，审视当前工作与贵州旅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贵州旅游项目进度、质量、成本和风险等方面。这些指标通过数据收集和分析，为贵州旅游项目管理团队提供了客观的评估依据。例如，我们通过贵州旅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绩效评估不仅仅停留在贵州旅游项目内部，还考虑了贵州旅游项目对外部环境的影响。我们定期进行干系人满意度调查，以了解各利益相关方对贵州旅游项目的期望和满意度，并及时做出调整。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这种多层次、多角度的绩效评估方法，使得我们能够全面了解贵州旅游项目的运行状态，及时做出调整，确保贵州旅游项目在不断变化的环境中保持稳健前行。</w:t>
      </w:r>
    </w:p>
    <w:p>
      <w:pPr>
        <w:pStyle w:val="Heading2"/>
        <w:ind w:firstLine="560" w:firstLineChars="200"/>
        <w:rPr>
          <w:rFonts w:ascii="仿宋" w:eastAsia="仿宋" w:hAnsi="仿宋" w:cs="仿宋" w:hint="eastAsia"/>
          <w:sz w:val="28"/>
          <w:lang w:eastAsia="zh-CN"/>
        </w:rPr>
      </w:pPr>
      <w:bookmarkStart w:id="8" w:name="_Toc38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为了确保贵州旅游项目的有效管理和不断优化，我们采用了精心设计的绩效评估周期。这个周期旨在实现灵活、实时和全面的评估，以适应贵州旅游项目执行中的各种挑战。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贵州旅游项目的不同需求，分为短期、中期和长期。短期评估关注每个迭代或工作周期，以及时发现和解决当前任务中的问题。中期评估涵盖几个迭代，深入了解整体贵州旅游项目的趋势和性能。长期评估则着眼于整个贵州旅游项目阶段，确保贵州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贵州旅游项目管理工具和协作平台，团队成员能够随时更新和分享贵州旅游项目数据。这种实时性的反馈机制使我们能够及时察觉潜在问题，快速调整，保持贵州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贵州旅游项目的决策制定密不可分。每个周期的贵州旅游项目回顾会议成为集体总结经验、识别问题深层次原因并找到创新解决方案的平台。这种定期的反思与调整机制使贵州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48"/>
      <w:r>
        <w:rPr>
          <w:rFonts w:ascii="仿宋" w:eastAsia="仿宋" w:hAnsi="仿宋" w:cs="仿宋" w:hint="eastAsia"/>
          <w:sz w:val="28"/>
          <w:lang w:eastAsia="zh-CN"/>
        </w:rPr>
        <w:t>三、贵州旅游项目土建工程</w:t>
      </w:r>
      <w:bookmarkEnd w:id="9"/>
    </w:p>
    <w:p>
      <w:pPr>
        <w:pStyle w:val="Heading2"/>
        <w:rPr>
          <w:rFonts w:ascii="仿宋" w:eastAsia="仿宋" w:hAnsi="仿宋" w:cs="仿宋" w:hint="eastAsia"/>
          <w:lang w:eastAsia="zh-CN"/>
        </w:rPr>
      </w:pPr>
      <w:bookmarkStart w:id="10" w:name="_Toc2743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在贵州旅游项目的建筑工程设计中，我们将秉承一系列重要的设计原则，以确保贵州旅游项目建筑在功能、美观、可持续性等方面达到最佳效果。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首要原则是确保建筑的功能性得到最大化的发挥。我们将充分理解贵州旅游项目的实际需求，合理布局各个功能区域，保证建筑在满足业务需求的同时，提供高效的工作环境。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在建筑设计中，我们将综合考虑建设和运营成本。通过精细的经济效益分析，确保设计方案在高效利用资源的同时，对贵州旅游项目的长期盈利能力有积极的贡献。</w:t>
      </w:r>
    </w:p>
    <w:p>
      <w:pPr>
        <w:pStyle w:val="Heading2"/>
        <w:ind w:firstLine="560" w:firstLineChars="200"/>
        <w:rPr>
          <w:rFonts w:ascii="仿宋" w:eastAsia="仿宋" w:hAnsi="仿宋" w:cs="仿宋" w:hint="eastAsia"/>
          <w:sz w:val="28"/>
          <w:lang w:eastAsia="zh-CN"/>
        </w:rPr>
      </w:pPr>
      <w:bookmarkStart w:id="11" w:name="_Toc297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州旅游项目的土建工程设计中，我们将精准设定设计年限，结合贵州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贵州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71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贵州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贵州旅游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贵州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779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本期工程贵州旅游项目预计总建筑面积XXX平方米，其中：计容建筑面积XXX平方米，计划建筑工程投资XX万元，占贵州旅游项目总投资的XX%。</w:t>
      </w:r>
    </w:p>
    <w:p>
      <w:pPr>
        <w:pStyle w:val="Heading1"/>
        <w:ind w:firstLine="560" w:firstLineChars="200"/>
        <w:rPr>
          <w:rFonts w:ascii="仿宋" w:eastAsia="仿宋" w:hAnsi="仿宋" w:cs="仿宋" w:hint="eastAsia"/>
          <w:sz w:val="28"/>
          <w:lang w:eastAsia="zh-CN"/>
        </w:rPr>
      </w:pPr>
      <w:bookmarkStart w:id="14" w:name="_Toc1222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639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贵州旅游项目的主要产品是XXXX，预计年产值为XXX万元。这一产品在市场中占据着重要的地位，其广泛的应用范围使得该贵州旅游项目的市场前景非常广阔。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贵州旅游项目的xxx产品作为重要的原材料之一，将在多个领域发挥关键作用。其在建筑、交通、能源等方面的广泛应用将为整个产业链提供强大的支持，形成产业协同效应。贵州旅游项目的年产值XXX万XXX万XXX万万元不仅反映了其在市场上的巨大潜力，更预示着它对国民经济的积极贡献。这种关联度高、涉及面广的产业关系，使得该贵州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657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总征地面积为XXXX平方米，相当于约XX.XX亩，其中净用地面积为XXXX平方米，红线范围内相当于约XX.XX亩。这一用地规模充分考虑了贵州旅游项目的建设需求，保障了贵州旅游项目在合适的空间内得以充分发展。贵州旅游项目规划的总建筑面积为XXXX平方米，其中主体工程建设占XXXX平方米，计容建筑面积达XXXX平方米。预计建筑工程的投资将达到XXXX万元，为贵州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计划购置的设备共计XXXX台（套），设备购置费用为XXXX万元。这一设备购置计划充分考虑到贵州旅游项目的生产需求和技术要求，确保了贵州旅游项目在生产运营中具备先进的技术装备和高效的生产能力。设备的合理配置将为贵州旅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计划总投资为XXXX万元，预计年实现营业收入为XXXX万元。这一产能规模的设定旨在确保贵州旅游项目能够在投资与回报之间取得平衡，实现长期可持续的发展。贵州旅游项目的总投资充分考虑到各个方面的需求，包括用地建设、设备购置等多个环节，以确保贵州旅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527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2594"/>
      <w:r>
        <w:rPr>
          <w:rFonts w:ascii="仿宋" w:eastAsia="仿宋" w:hAnsi="仿宋" w:cs="仿宋" w:hint="eastAsia"/>
          <w:lang w:eastAsia="zh-CN"/>
        </w:rPr>
        <w:t>(一)、贵州旅游行业分析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行业一直以来都是市场的关注焦点。行业内的发展趋势、竞争态势以及潜在机会都对贵州旅游项目的推进产生深远的影响。通过深入研究行业的整体概貌，我们将更好地理解行业的核心特征，为贵州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州旅游行业，技术一直是推动创新和发展的关键因素。我们将对当前技术趋势进行详尽分析，包括但不限于人工智能、大数据应用、先进制造技术等。这有助于贵州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贵州旅游项目成功的基础。我们将对主要竞争对手进行深入研究，包括其市场份额、产品特点、市场定位等。通过全面了解竞争对手的优势和劣势，贵州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1606"/>
      <w:r>
        <w:rPr>
          <w:rFonts w:ascii="仿宋" w:eastAsia="仿宋" w:hAnsi="仿宋" w:cs="仿宋" w:hint="eastAsia"/>
          <w:sz w:val="28"/>
          <w:lang w:eastAsia="zh-CN"/>
        </w:rPr>
        <w:t>(二)、贵州旅游市场分析预测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通过对市场规模的深入调研，我们将预测贵州旅游市场未来的增长趋势。这包括市场的整体规模、各细分领域的发展趋势等。贵州旅游项目可以根据市场的扩张速度和潜在机会，制定更符合市场需求的发展策略。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贵州旅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贵州旅游项目实施过程中需要充分考虑的因素。我们将对市场风险进行全面评估，包括但不限于政策法规风险、市场竞争风险、技术变革风险等。通过对潜在风险的深入分析，贵州旅游项目可以制定相应的风险缓解策略，降低不确定性对贵州旅游项目的影响。</w:t>
      </w:r>
    </w:p>
    <w:p>
      <w:pPr>
        <w:pStyle w:val="Heading1"/>
        <w:ind w:firstLine="560" w:firstLineChars="200"/>
        <w:rPr>
          <w:rFonts w:ascii="仿宋" w:eastAsia="仿宋" w:hAnsi="仿宋" w:cs="仿宋" w:hint="eastAsia"/>
          <w:sz w:val="28"/>
          <w:lang w:eastAsia="zh-CN"/>
        </w:rPr>
      </w:pPr>
      <w:bookmarkStart w:id="20" w:name="_Toc4947"/>
      <w:r>
        <w:rPr>
          <w:rFonts w:ascii="仿宋" w:eastAsia="仿宋" w:hAnsi="仿宋" w:cs="仿宋" w:hint="eastAsia"/>
          <w:sz w:val="28"/>
          <w:lang w:eastAsia="zh-CN"/>
        </w:rPr>
        <w:t>六、贵州旅游项目建设单位说明</w:t>
      </w:r>
      <w:bookmarkEnd w:id="20"/>
    </w:p>
    <w:p>
      <w:pPr>
        <w:pStyle w:val="Heading2"/>
        <w:rPr>
          <w:rFonts w:ascii="仿宋" w:eastAsia="仿宋" w:hAnsi="仿宋" w:cs="仿宋" w:hint="eastAsia"/>
          <w:lang w:eastAsia="zh-CN"/>
        </w:rPr>
      </w:pPr>
      <w:bookmarkStart w:id="21" w:name="_Toc8547"/>
      <w:r>
        <w:rPr>
          <w:rFonts w:ascii="仿宋" w:eastAsia="仿宋" w:hAnsi="仿宋" w:cs="仿宋" w:hint="eastAsia"/>
          <w:lang w:eastAsia="zh-CN"/>
        </w:rPr>
        <w:t>(一)、贵州旅游项目承办单位基本情况</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10251"/>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贵州旅游项目承办单位的XXXX，我们着眼于实现可持续的经济效益。通过技术创新和解决方案的提供，公司预计在贵州旅游项目执行期间将获得可观的收入增长。这一收入来源主要包括贵州旅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同时，我们注重成本控制和效率提升，以确保贵州旅游项目的可持续盈利。透过精细的管理和资源优化，公司期望实现贵州旅游项目利润最大化。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贵州旅游项目实施进行全面的投资评估，包括贵州旅游项目启动阶段的资金投入和后续运营成本。通过对贵州旅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贵州旅游项目实施过程中具备足够的资金流动性，公司将进行详尽的现金流分析。这包括资金需求的合理预测、贵州旅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3" w:name="_Toc28342"/>
      <w:r>
        <w:rPr>
          <w:rFonts w:ascii="仿宋" w:eastAsia="仿宋" w:hAnsi="仿宋" w:cs="仿宋" w:hint="eastAsia"/>
          <w:sz w:val="28"/>
          <w:lang w:eastAsia="zh-CN"/>
        </w:rPr>
        <w:t>七、贵州旅游项目技术管理</w:t>
      </w:r>
      <w:bookmarkEnd w:id="23"/>
    </w:p>
    <w:p>
      <w:pPr>
        <w:pStyle w:val="Heading2"/>
        <w:rPr>
          <w:rFonts w:ascii="仿宋" w:eastAsia="仿宋" w:hAnsi="仿宋" w:cs="仿宋" w:hint="eastAsia"/>
          <w:lang w:eastAsia="zh-CN"/>
        </w:rPr>
      </w:pPr>
      <w:bookmarkStart w:id="24" w:name="_Toc828"/>
      <w:r>
        <w:rPr>
          <w:rFonts w:ascii="仿宋" w:eastAsia="仿宋" w:hAnsi="仿宋" w:cs="仿宋" w:hint="eastAsia"/>
          <w:lang w:eastAsia="zh-CN"/>
        </w:rPr>
        <w:t>(一)、技术方案选用方向</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贵州旅游技术创新导向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过程中，技术创新是一个至关重要的方向。采用最新的、前沿的技术可以为贵州旅游项目带来更高的效率和性能。技术创新有助于提高贵州旅游项目的竞争力，同时也能够降低成本，提高可维护性。通过跟踪行业趋势、参与技术交流，选用创新技术将有助于贵州旅游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pPr>
      <w:r>
        <w:rPr>
          <w:rFonts w:ascii="仿宋" w:eastAsia="仿宋" w:hAnsi="仿宋" w:cs="仿宋" w:hint="eastAsia"/>
          <w:sz w:val="28"/>
          <w:lang w:eastAsia="zh-CN"/>
        </w:rPr>
        <w:t>1.3 建立技术创新的团队文化，鼓励团队成员提出和实践创新想法。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https://d.book118.com/077100015145006026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07061C"/>
    <w:rsid w:val="2E0706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0001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2024-01-08T01:17:00Z</dcterms:created>
  <dcterms:modified xsi:type="dcterms:W3CDTF">2024-01-08T01:17:37Z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2A4A737FA505461A8A8B7B2100B56151_11</vt:lpwstr>
  </property>
  <property fmtid="{D5CDD505-2E9C-101B-9397-08002B2CF9AE}" pid="3" name="KSOProductBuildVer">
    <vt:lpwstr>2052-12.1.0.16120</vt:lpwstr>
  </property>
</Properties>
</file>