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OTC药品项目规划设计蓝图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27" w:history="1">
        <w:r>
          <w:rPr>
            <w:rFonts w:ascii="仿宋" w:eastAsia="仿宋" w:hAnsi="仿宋" w:cs="仿宋" w:hint="eastAsia"/>
            <w:lang w:eastAsia="zh-CN"/>
          </w:rPr>
          <w:t>序言</w:t>
        </w:r>
        <w:r>
          <w:tab/>
        </w:r>
        <w:r>
          <w:fldChar w:fldCharType="begin"/>
        </w:r>
        <w:r>
          <w:instrText xml:space="preserve"> PAGEREF _Toc8427 \h </w:instrText>
        </w:r>
        <w:r>
          <w:fldChar w:fldCharType="separate"/>
        </w:r>
        <w:r>
          <w:t>3</w:t>
        </w:r>
        <w:r>
          <w:fldChar w:fldCharType="end"/>
        </w:r>
      </w:hyperlink>
    </w:p>
    <w:p>
      <w:pPr>
        <w:pStyle w:val="TOC1"/>
        <w:tabs>
          <w:tab w:val="right" w:leader="dot" w:pos="8306"/>
        </w:tabs>
      </w:pPr>
      <w:hyperlink w:anchor="_Toc15427" w:history="1">
        <w:r>
          <w:rPr>
            <w:rFonts w:ascii="仿宋" w:eastAsia="仿宋" w:hAnsi="仿宋" w:cs="仿宋" w:hint="eastAsia"/>
            <w:lang w:eastAsia="zh-CN"/>
          </w:rPr>
          <w:t>一、OTC药品项目文档管理</w:t>
        </w:r>
        <w:r>
          <w:tab/>
        </w:r>
        <w:r>
          <w:fldChar w:fldCharType="begin"/>
        </w:r>
        <w:r>
          <w:instrText xml:space="preserve"> PAGEREF _Toc15427 \h </w:instrText>
        </w:r>
        <w:r>
          <w:fldChar w:fldCharType="separate"/>
        </w:r>
        <w:r>
          <w:t>3</w:t>
        </w:r>
        <w:r>
          <w:fldChar w:fldCharType="end"/>
        </w:r>
      </w:hyperlink>
    </w:p>
    <w:p>
      <w:pPr>
        <w:pStyle w:val="TOC2"/>
        <w:tabs>
          <w:tab w:val="right" w:leader="dot" w:pos="8306"/>
        </w:tabs>
      </w:pPr>
      <w:hyperlink w:anchor="_Toc5378" w:history="1">
        <w:r>
          <w:rPr>
            <w:rFonts w:ascii="仿宋" w:eastAsia="仿宋" w:hAnsi="仿宋" w:cs="仿宋" w:hint="eastAsia"/>
            <w:lang w:eastAsia="zh-CN"/>
          </w:rPr>
          <w:t>(一)、文档编制与审查</w:t>
        </w:r>
        <w:r>
          <w:tab/>
        </w:r>
        <w:r>
          <w:fldChar w:fldCharType="begin"/>
        </w:r>
        <w:r>
          <w:instrText xml:space="preserve"> PAGEREF _Toc5378 \h </w:instrText>
        </w:r>
        <w:r>
          <w:fldChar w:fldCharType="separate"/>
        </w:r>
        <w:r>
          <w:t>3</w:t>
        </w:r>
        <w:r>
          <w:fldChar w:fldCharType="end"/>
        </w:r>
      </w:hyperlink>
    </w:p>
    <w:p>
      <w:pPr>
        <w:pStyle w:val="TOC2"/>
        <w:tabs>
          <w:tab w:val="right" w:leader="dot" w:pos="8306"/>
        </w:tabs>
      </w:pPr>
      <w:hyperlink w:anchor="_Toc5475" w:history="1">
        <w:r>
          <w:rPr>
            <w:rFonts w:ascii="仿宋" w:eastAsia="仿宋" w:hAnsi="仿宋" w:cs="仿宋" w:hint="eastAsia"/>
            <w:lang w:eastAsia="zh-CN"/>
          </w:rPr>
          <w:t>(二)、文档发布与分发</w:t>
        </w:r>
        <w:r>
          <w:tab/>
        </w:r>
        <w:r>
          <w:fldChar w:fldCharType="begin"/>
        </w:r>
        <w:r>
          <w:instrText xml:space="preserve"> PAGEREF _Toc5475 \h </w:instrText>
        </w:r>
        <w:r>
          <w:fldChar w:fldCharType="separate"/>
        </w:r>
        <w:r>
          <w:t>4</w:t>
        </w:r>
        <w:r>
          <w:fldChar w:fldCharType="end"/>
        </w:r>
      </w:hyperlink>
    </w:p>
    <w:p>
      <w:pPr>
        <w:pStyle w:val="TOC2"/>
        <w:tabs>
          <w:tab w:val="right" w:leader="dot" w:pos="8306"/>
        </w:tabs>
      </w:pPr>
      <w:hyperlink w:anchor="_Toc5014" w:history="1">
        <w:r>
          <w:rPr>
            <w:rFonts w:ascii="仿宋" w:eastAsia="仿宋" w:hAnsi="仿宋" w:cs="仿宋" w:hint="eastAsia"/>
            <w:lang w:eastAsia="zh-CN"/>
          </w:rPr>
          <w:t>(三)、文档存档与归档</w:t>
        </w:r>
        <w:r>
          <w:tab/>
        </w:r>
        <w:r>
          <w:fldChar w:fldCharType="begin"/>
        </w:r>
        <w:r>
          <w:instrText xml:space="preserve"> PAGEREF _Toc5014 \h </w:instrText>
        </w:r>
        <w:r>
          <w:fldChar w:fldCharType="separate"/>
        </w:r>
        <w:r>
          <w:t>5</w:t>
        </w:r>
        <w:r>
          <w:fldChar w:fldCharType="end"/>
        </w:r>
      </w:hyperlink>
    </w:p>
    <w:p>
      <w:pPr>
        <w:pStyle w:val="TOC1"/>
        <w:tabs>
          <w:tab w:val="right" w:leader="dot" w:pos="8306"/>
        </w:tabs>
      </w:pPr>
      <w:hyperlink w:anchor="_Toc32106" w:history="1">
        <w:r>
          <w:rPr>
            <w:rFonts w:ascii="仿宋" w:eastAsia="仿宋" w:hAnsi="仿宋" w:cs="仿宋" w:hint="eastAsia"/>
            <w:lang w:eastAsia="zh-CN"/>
          </w:rPr>
          <w:t>二、产品规划分析</w:t>
        </w:r>
        <w:r>
          <w:tab/>
        </w:r>
        <w:r>
          <w:fldChar w:fldCharType="begin"/>
        </w:r>
        <w:r>
          <w:instrText xml:space="preserve"> PAGEREF _Toc32106 \h </w:instrText>
        </w:r>
        <w:r>
          <w:fldChar w:fldCharType="separate"/>
        </w:r>
        <w:r>
          <w:t>6</w:t>
        </w:r>
        <w:r>
          <w:fldChar w:fldCharType="end"/>
        </w:r>
      </w:hyperlink>
    </w:p>
    <w:p>
      <w:pPr>
        <w:pStyle w:val="TOC2"/>
        <w:tabs>
          <w:tab w:val="right" w:leader="dot" w:pos="8306"/>
        </w:tabs>
      </w:pPr>
      <w:hyperlink w:anchor="_Toc11092" w:history="1">
        <w:r>
          <w:rPr>
            <w:rFonts w:ascii="仿宋" w:eastAsia="仿宋" w:hAnsi="仿宋" w:cs="仿宋" w:hint="eastAsia"/>
            <w:lang w:eastAsia="zh-CN"/>
          </w:rPr>
          <w:t>(一)、产品规划</w:t>
        </w:r>
        <w:r>
          <w:tab/>
        </w:r>
        <w:r>
          <w:fldChar w:fldCharType="begin"/>
        </w:r>
        <w:r>
          <w:instrText xml:space="preserve"> PAGEREF _Toc11092 \h </w:instrText>
        </w:r>
        <w:r>
          <w:fldChar w:fldCharType="separate"/>
        </w:r>
        <w:r>
          <w:t>6</w:t>
        </w:r>
        <w:r>
          <w:fldChar w:fldCharType="end"/>
        </w:r>
      </w:hyperlink>
    </w:p>
    <w:p>
      <w:pPr>
        <w:pStyle w:val="TOC2"/>
        <w:tabs>
          <w:tab w:val="right" w:leader="dot" w:pos="8306"/>
        </w:tabs>
      </w:pPr>
      <w:hyperlink w:anchor="_Toc21849" w:history="1">
        <w:r>
          <w:rPr>
            <w:rFonts w:ascii="仿宋" w:eastAsia="仿宋" w:hAnsi="仿宋" w:cs="仿宋" w:hint="eastAsia"/>
            <w:lang w:eastAsia="zh-CN"/>
          </w:rPr>
          <w:t>(二)、建设规模</w:t>
        </w:r>
        <w:r>
          <w:tab/>
        </w:r>
        <w:r>
          <w:fldChar w:fldCharType="begin"/>
        </w:r>
        <w:r>
          <w:instrText xml:space="preserve"> PAGEREF _Toc21849 \h </w:instrText>
        </w:r>
        <w:r>
          <w:fldChar w:fldCharType="separate"/>
        </w:r>
        <w:r>
          <w:t>7</w:t>
        </w:r>
        <w:r>
          <w:fldChar w:fldCharType="end"/>
        </w:r>
      </w:hyperlink>
    </w:p>
    <w:p>
      <w:pPr>
        <w:pStyle w:val="TOC1"/>
        <w:tabs>
          <w:tab w:val="right" w:leader="dot" w:pos="8306"/>
        </w:tabs>
      </w:pPr>
      <w:hyperlink w:anchor="_Toc6708" w:history="1">
        <w:r>
          <w:rPr>
            <w:rFonts w:ascii="仿宋" w:eastAsia="仿宋" w:hAnsi="仿宋" w:cs="仿宋" w:hint="eastAsia"/>
            <w:lang w:eastAsia="zh-CN"/>
          </w:rPr>
          <w:t>三、OTC药品项目危机管理</w:t>
        </w:r>
        <w:r>
          <w:tab/>
        </w:r>
        <w:r>
          <w:fldChar w:fldCharType="begin"/>
        </w:r>
        <w:r>
          <w:instrText xml:space="preserve"> PAGEREF _Toc6708 \h </w:instrText>
        </w:r>
        <w:r>
          <w:fldChar w:fldCharType="separate"/>
        </w:r>
        <w:r>
          <w:t>8</w:t>
        </w:r>
        <w:r>
          <w:fldChar w:fldCharType="end"/>
        </w:r>
      </w:hyperlink>
    </w:p>
    <w:p>
      <w:pPr>
        <w:pStyle w:val="TOC2"/>
        <w:tabs>
          <w:tab w:val="right" w:leader="dot" w:pos="8306"/>
        </w:tabs>
      </w:pPr>
      <w:hyperlink w:anchor="_Toc10322" w:history="1">
        <w:r>
          <w:rPr>
            <w:rFonts w:ascii="仿宋" w:eastAsia="仿宋" w:hAnsi="仿宋" w:cs="仿宋" w:hint="eastAsia"/>
            <w:lang w:eastAsia="zh-CN"/>
          </w:rPr>
          <w:t>(一)、危机预警与识别</w:t>
        </w:r>
        <w:r>
          <w:tab/>
        </w:r>
        <w:r>
          <w:fldChar w:fldCharType="begin"/>
        </w:r>
        <w:r>
          <w:instrText xml:space="preserve"> PAGEREF _Toc10322 \h </w:instrText>
        </w:r>
        <w:r>
          <w:fldChar w:fldCharType="separate"/>
        </w:r>
        <w:r>
          <w:t>8</w:t>
        </w:r>
        <w:r>
          <w:fldChar w:fldCharType="end"/>
        </w:r>
      </w:hyperlink>
    </w:p>
    <w:p>
      <w:pPr>
        <w:pStyle w:val="TOC2"/>
        <w:tabs>
          <w:tab w:val="right" w:leader="dot" w:pos="8306"/>
        </w:tabs>
      </w:pPr>
      <w:hyperlink w:anchor="_Toc14230" w:history="1">
        <w:r>
          <w:rPr>
            <w:rFonts w:ascii="仿宋" w:eastAsia="仿宋" w:hAnsi="仿宋" w:cs="仿宋" w:hint="eastAsia"/>
            <w:lang w:eastAsia="zh-CN"/>
          </w:rPr>
          <w:t>(二)、危机应对与恢复</w:t>
        </w:r>
        <w:r>
          <w:tab/>
        </w:r>
        <w:r>
          <w:fldChar w:fldCharType="begin"/>
        </w:r>
        <w:r>
          <w:instrText xml:space="preserve"> PAGEREF _Toc14230 \h </w:instrText>
        </w:r>
        <w:r>
          <w:fldChar w:fldCharType="separate"/>
        </w:r>
        <w:r>
          <w:t>9</w:t>
        </w:r>
        <w:r>
          <w:fldChar w:fldCharType="end"/>
        </w:r>
      </w:hyperlink>
    </w:p>
    <w:p>
      <w:pPr>
        <w:pStyle w:val="TOC1"/>
        <w:tabs>
          <w:tab w:val="right" w:leader="dot" w:pos="8306"/>
        </w:tabs>
      </w:pPr>
      <w:hyperlink w:anchor="_Toc11740" w:history="1">
        <w:r>
          <w:rPr>
            <w:rFonts w:ascii="仿宋" w:eastAsia="仿宋" w:hAnsi="仿宋" w:cs="仿宋" w:hint="eastAsia"/>
            <w:lang w:eastAsia="zh-CN"/>
          </w:rPr>
          <w:t>四、OTC药品项目建设背景及必要性分析</w:t>
        </w:r>
        <w:r>
          <w:tab/>
        </w:r>
        <w:r>
          <w:fldChar w:fldCharType="begin"/>
        </w:r>
        <w:r>
          <w:instrText xml:space="preserve"> PAGEREF _Toc11740 \h </w:instrText>
        </w:r>
        <w:r>
          <w:fldChar w:fldCharType="separate"/>
        </w:r>
        <w:r>
          <w:t>11</w:t>
        </w:r>
        <w:r>
          <w:fldChar w:fldCharType="end"/>
        </w:r>
      </w:hyperlink>
    </w:p>
    <w:p>
      <w:pPr>
        <w:pStyle w:val="TOC2"/>
        <w:tabs>
          <w:tab w:val="right" w:leader="dot" w:pos="8306"/>
        </w:tabs>
      </w:pPr>
      <w:hyperlink w:anchor="_Toc11270" w:history="1">
        <w:r>
          <w:rPr>
            <w:rFonts w:ascii="仿宋" w:eastAsia="仿宋" w:hAnsi="仿宋" w:cs="仿宋" w:hint="eastAsia"/>
            <w:lang w:eastAsia="zh-CN"/>
          </w:rPr>
          <w:t>(一)、OTC药品项目背景分析</w:t>
        </w:r>
        <w:r>
          <w:tab/>
        </w:r>
        <w:r>
          <w:fldChar w:fldCharType="begin"/>
        </w:r>
        <w:r>
          <w:instrText xml:space="preserve"> PAGEREF _Toc11270 \h </w:instrText>
        </w:r>
        <w:r>
          <w:fldChar w:fldCharType="separate"/>
        </w:r>
        <w:r>
          <w:t>11</w:t>
        </w:r>
        <w:r>
          <w:fldChar w:fldCharType="end"/>
        </w:r>
      </w:hyperlink>
    </w:p>
    <w:p>
      <w:pPr>
        <w:pStyle w:val="TOC2"/>
        <w:tabs>
          <w:tab w:val="right" w:leader="dot" w:pos="8306"/>
        </w:tabs>
      </w:pPr>
      <w:hyperlink w:anchor="_Toc26375" w:history="1">
        <w:r>
          <w:rPr>
            <w:rFonts w:ascii="仿宋" w:eastAsia="仿宋" w:hAnsi="仿宋" w:cs="仿宋" w:hint="eastAsia"/>
            <w:lang w:eastAsia="zh-CN"/>
          </w:rPr>
          <w:t>(二)、OTC药品项目建设必要性分析</w:t>
        </w:r>
        <w:r>
          <w:tab/>
        </w:r>
        <w:r>
          <w:fldChar w:fldCharType="begin"/>
        </w:r>
        <w:r>
          <w:instrText xml:space="preserve"> PAGEREF _Toc26375 \h </w:instrText>
        </w:r>
        <w:r>
          <w:fldChar w:fldCharType="separate"/>
        </w:r>
        <w:r>
          <w:t>12</w:t>
        </w:r>
        <w:r>
          <w:fldChar w:fldCharType="end"/>
        </w:r>
      </w:hyperlink>
    </w:p>
    <w:p>
      <w:pPr>
        <w:pStyle w:val="TOC1"/>
        <w:tabs>
          <w:tab w:val="right" w:leader="dot" w:pos="8306"/>
        </w:tabs>
      </w:pPr>
      <w:hyperlink w:anchor="_Toc19513" w:history="1">
        <w:r>
          <w:rPr>
            <w:rFonts w:ascii="仿宋" w:eastAsia="仿宋" w:hAnsi="仿宋" w:cs="仿宋" w:hint="eastAsia"/>
            <w:lang w:eastAsia="zh-CN"/>
          </w:rPr>
          <w:t>五、工艺说明</w:t>
        </w:r>
        <w:r>
          <w:tab/>
        </w:r>
        <w:r>
          <w:fldChar w:fldCharType="begin"/>
        </w:r>
        <w:r>
          <w:instrText xml:space="preserve"> PAGEREF _Toc19513 \h </w:instrText>
        </w:r>
        <w:r>
          <w:fldChar w:fldCharType="separate"/>
        </w:r>
        <w:r>
          <w:t>14</w:t>
        </w:r>
        <w:r>
          <w:fldChar w:fldCharType="end"/>
        </w:r>
      </w:hyperlink>
    </w:p>
    <w:p>
      <w:pPr>
        <w:pStyle w:val="TOC2"/>
        <w:tabs>
          <w:tab w:val="right" w:leader="dot" w:pos="8306"/>
        </w:tabs>
      </w:pPr>
      <w:hyperlink w:anchor="_Toc30191" w:history="1">
        <w:r>
          <w:rPr>
            <w:rFonts w:ascii="仿宋" w:eastAsia="仿宋" w:hAnsi="仿宋" w:cs="仿宋" w:hint="eastAsia"/>
            <w:lang w:eastAsia="zh-CN"/>
          </w:rPr>
          <w:t>(一)、技术管理特点</w:t>
        </w:r>
        <w:r>
          <w:tab/>
        </w:r>
        <w:r>
          <w:fldChar w:fldCharType="begin"/>
        </w:r>
        <w:r>
          <w:instrText xml:space="preserve"> PAGEREF _Toc30191 \h </w:instrText>
        </w:r>
        <w:r>
          <w:fldChar w:fldCharType="separate"/>
        </w:r>
        <w:r>
          <w:t>14</w:t>
        </w:r>
        <w:r>
          <w:fldChar w:fldCharType="end"/>
        </w:r>
      </w:hyperlink>
    </w:p>
    <w:p>
      <w:pPr>
        <w:pStyle w:val="TOC2"/>
        <w:tabs>
          <w:tab w:val="right" w:leader="dot" w:pos="8306"/>
        </w:tabs>
      </w:pPr>
      <w:hyperlink w:anchor="_Toc22806" w:history="1">
        <w:r>
          <w:rPr>
            <w:rFonts w:ascii="仿宋" w:eastAsia="仿宋" w:hAnsi="仿宋" w:cs="仿宋" w:hint="eastAsia"/>
            <w:lang w:eastAsia="zh-CN"/>
          </w:rPr>
          <w:t>(二)、OTC药品项目工艺技术设计方案</w:t>
        </w:r>
        <w:r>
          <w:tab/>
        </w:r>
        <w:r>
          <w:fldChar w:fldCharType="begin"/>
        </w:r>
        <w:r>
          <w:instrText xml:space="preserve"> PAGEREF _Toc22806 \h </w:instrText>
        </w:r>
        <w:r>
          <w:fldChar w:fldCharType="separate"/>
        </w:r>
        <w:r>
          <w:t>15</w:t>
        </w:r>
        <w:r>
          <w:fldChar w:fldCharType="end"/>
        </w:r>
      </w:hyperlink>
    </w:p>
    <w:p>
      <w:pPr>
        <w:pStyle w:val="TOC2"/>
        <w:tabs>
          <w:tab w:val="right" w:leader="dot" w:pos="8306"/>
        </w:tabs>
      </w:pPr>
      <w:hyperlink w:anchor="_Toc2618" w:history="1">
        <w:r>
          <w:rPr>
            <w:rFonts w:ascii="仿宋" w:eastAsia="仿宋" w:hAnsi="仿宋" w:cs="仿宋" w:hint="eastAsia"/>
            <w:lang w:eastAsia="zh-CN"/>
          </w:rPr>
          <w:t>(三)、设备选型方案</w:t>
        </w:r>
        <w:r>
          <w:tab/>
        </w:r>
        <w:r>
          <w:fldChar w:fldCharType="begin"/>
        </w:r>
        <w:r>
          <w:instrText xml:space="preserve"> PAGEREF _Toc2618 \h </w:instrText>
        </w:r>
        <w:r>
          <w:fldChar w:fldCharType="separate"/>
        </w:r>
        <w:r>
          <w:t>16</w:t>
        </w:r>
        <w:r>
          <w:fldChar w:fldCharType="end"/>
        </w:r>
      </w:hyperlink>
    </w:p>
    <w:p>
      <w:pPr>
        <w:pStyle w:val="TOC1"/>
        <w:tabs>
          <w:tab w:val="right" w:leader="dot" w:pos="8306"/>
        </w:tabs>
      </w:pPr>
      <w:hyperlink w:anchor="_Toc13495" w:history="1">
        <w:r>
          <w:rPr>
            <w:rFonts w:ascii="仿宋" w:eastAsia="仿宋" w:hAnsi="仿宋" w:cs="仿宋" w:hint="eastAsia"/>
            <w:lang w:eastAsia="zh-CN"/>
          </w:rPr>
          <w:t>六、OTC药品项目选址可行性分析</w:t>
        </w:r>
        <w:r>
          <w:tab/>
        </w:r>
        <w:r>
          <w:fldChar w:fldCharType="begin"/>
        </w:r>
        <w:r>
          <w:instrText xml:space="preserve"> PAGEREF _Toc13495 \h </w:instrText>
        </w:r>
        <w:r>
          <w:fldChar w:fldCharType="separate"/>
        </w:r>
        <w:r>
          <w:t>17</w:t>
        </w:r>
        <w:r>
          <w:fldChar w:fldCharType="end"/>
        </w:r>
      </w:hyperlink>
    </w:p>
    <w:p>
      <w:pPr>
        <w:pStyle w:val="TOC2"/>
        <w:tabs>
          <w:tab w:val="right" w:leader="dot" w:pos="8306"/>
        </w:tabs>
      </w:pPr>
      <w:hyperlink w:anchor="_Toc21109" w:history="1">
        <w:r>
          <w:rPr>
            <w:rFonts w:ascii="仿宋" w:eastAsia="仿宋" w:hAnsi="仿宋" w:cs="仿宋" w:hint="eastAsia"/>
            <w:lang w:eastAsia="zh-CN"/>
          </w:rPr>
          <w:t>(一)、OTC药品项目选址</w:t>
        </w:r>
        <w:r>
          <w:tab/>
        </w:r>
        <w:r>
          <w:fldChar w:fldCharType="begin"/>
        </w:r>
        <w:r>
          <w:instrText xml:space="preserve"> PAGEREF _Toc21109 \h </w:instrText>
        </w:r>
        <w:r>
          <w:fldChar w:fldCharType="separate"/>
        </w:r>
        <w:r>
          <w:t>17</w:t>
        </w:r>
        <w:r>
          <w:fldChar w:fldCharType="end"/>
        </w:r>
      </w:hyperlink>
    </w:p>
    <w:p>
      <w:pPr>
        <w:pStyle w:val="TOC2"/>
        <w:tabs>
          <w:tab w:val="right" w:leader="dot" w:pos="8306"/>
        </w:tabs>
      </w:pPr>
      <w:hyperlink w:anchor="_Toc23754" w:history="1">
        <w:r>
          <w:rPr>
            <w:rFonts w:ascii="仿宋" w:eastAsia="仿宋" w:hAnsi="仿宋" w:cs="仿宋" w:hint="eastAsia"/>
            <w:lang w:eastAsia="zh-CN"/>
          </w:rPr>
          <w:t>(二)、用地控制指标</w:t>
        </w:r>
        <w:r>
          <w:tab/>
        </w:r>
        <w:r>
          <w:fldChar w:fldCharType="begin"/>
        </w:r>
        <w:r>
          <w:instrText xml:space="preserve"> PAGEREF _Toc23754 \h </w:instrText>
        </w:r>
        <w:r>
          <w:fldChar w:fldCharType="separate"/>
        </w:r>
        <w:r>
          <w:t>17</w:t>
        </w:r>
        <w:r>
          <w:fldChar w:fldCharType="end"/>
        </w:r>
      </w:hyperlink>
    </w:p>
    <w:p>
      <w:pPr>
        <w:pStyle w:val="TOC2"/>
        <w:tabs>
          <w:tab w:val="right" w:leader="dot" w:pos="8306"/>
        </w:tabs>
      </w:pPr>
      <w:hyperlink w:anchor="_Toc8585" w:history="1">
        <w:r>
          <w:rPr>
            <w:rFonts w:ascii="仿宋" w:eastAsia="仿宋" w:hAnsi="仿宋" w:cs="仿宋" w:hint="eastAsia"/>
            <w:lang w:eastAsia="zh-CN"/>
          </w:rPr>
          <w:t>(三)、节约用地措施</w:t>
        </w:r>
        <w:r>
          <w:tab/>
        </w:r>
        <w:r>
          <w:fldChar w:fldCharType="begin"/>
        </w:r>
        <w:r>
          <w:instrText xml:space="preserve"> PAGEREF _Toc8585 \h </w:instrText>
        </w:r>
        <w:r>
          <w:fldChar w:fldCharType="separate"/>
        </w:r>
        <w:r>
          <w:t>19</w:t>
        </w:r>
        <w:r>
          <w:fldChar w:fldCharType="end"/>
        </w:r>
      </w:hyperlink>
    </w:p>
    <w:p>
      <w:pPr>
        <w:pStyle w:val="TOC2"/>
        <w:tabs>
          <w:tab w:val="right" w:leader="dot" w:pos="8306"/>
        </w:tabs>
      </w:pPr>
      <w:hyperlink w:anchor="_Toc15558" w:history="1">
        <w:r>
          <w:rPr>
            <w:rFonts w:ascii="仿宋" w:eastAsia="仿宋" w:hAnsi="仿宋" w:cs="仿宋" w:hint="eastAsia"/>
            <w:lang w:eastAsia="zh-CN"/>
          </w:rPr>
          <w:t>(四)、总图布置方案</w:t>
        </w:r>
        <w:r>
          <w:tab/>
        </w:r>
        <w:r>
          <w:fldChar w:fldCharType="begin"/>
        </w:r>
        <w:r>
          <w:instrText xml:space="preserve"> PAGEREF _Toc15558 \h </w:instrText>
        </w:r>
        <w:r>
          <w:fldChar w:fldCharType="separate"/>
        </w:r>
        <w:r>
          <w:t>20</w:t>
        </w:r>
        <w:r>
          <w:fldChar w:fldCharType="end"/>
        </w:r>
      </w:hyperlink>
    </w:p>
    <w:p>
      <w:pPr>
        <w:pStyle w:val="TOC2"/>
        <w:tabs>
          <w:tab w:val="right" w:leader="dot" w:pos="8306"/>
        </w:tabs>
      </w:pPr>
      <w:hyperlink w:anchor="_Toc12439" w:history="1">
        <w:r>
          <w:rPr>
            <w:rFonts w:ascii="仿宋" w:eastAsia="仿宋" w:hAnsi="仿宋" w:cs="仿宋" w:hint="eastAsia"/>
            <w:lang w:eastAsia="zh-CN"/>
          </w:rPr>
          <w:t>(五)、选址综合评价</w:t>
        </w:r>
        <w:r>
          <w:tab/>
        </w:r>
        <w:r>
          <w:fldChar w:fldCharType="begin"/>
        </w:r>
        <w:r>
          <w:instrText xml:space="preserve"> PAGEREF _Toc12439 \h </w:instrText>
        </w:r>
        <w:r>
          <w:fldChar w:fldCharType="separate"/>
        </w:r>
        <w:r>
          <w:t>21</w:t>
        </w:r>
        <w:r>
          <w:fldChar w:fldCharType="end"/>
        </w:r>
      </w:hyperlink>
    </w:p>
    <w:p>
      <w:pPr>
        <w:pStyle w:val="TOC1"/>
        <w:tabs>
          <w:tab w:val="right" w:leader="dot" w:pos="8306"/>
        </w:tabs>
      </w:pPr>
      <w:hyperlink w:anchor="_Toc16058" w:history="1">
        <w:r>
          <w:rPr>
            <w:rFonts w:ascii="仿宋" w:eastAsia="仿宋" w:hAnsi="仿宋" w:cs="仿宋" w:hint="eastAsia"/>
            <w:lang w:eastAsia="zh-CN"/>
          </w:rPr>
          <w:t>七、OTC药品项目人力资源培养与发展</w:t>
        </w:r>
        <w:r>
          <w:tab/>
        </w:r>
        <w:r>
          <w:fldChar w:fldCharType="begin"/>
        </w:r>
        <w:r>
          <w:instrText xml:space="preserve"> PAGEREF _Toc16058 \h </w:instrText>
        </w:r>
        <w:r>
          <w:fldChar w:fldCharType="separate"/>
        </w:r>
        <w:r>
          <w:t>23</w:t>
        </w:r>
        <w:r>
          <w:fldChar w:fldCharType="end"/>
        </w:r>
      </w:hyperlink>
    </w:p>
    <w:p>
      <w:pPr>
        <w:pStyle w:val="TOC2"/>
        <w:tabs>
          <w:tab w:val="right" w:leader="dot" w:pos="8306"/>
        </w:tabs>
      </w:pPr>
      <w:hyperlink w:anchor="_Toc26880" w:history="1">
        <w:r>
          <w:rPr>
            <w:rFonts w:ascii="仿宋" w:eastAsia="仿宋" w:hAnsi="仿宋" w:cs="仿宋" w:hint="eastAsia"/>
            <w:lang w:eastAsia="zh-CN"/>
          </w:rPr>
          <w:t>(一)、人才需求与规划</w:t>
        </w:r>
        <w:r>
          <w:tab/>
        </w:r>
        <w:r>
          <w:fldChar w:fldCharType="begin"/>
        </w:r>
        <w:r>
          <w:instrText xml:space="preserve"> PAGEREF _Toc26880 \h </w:instrText>
        </w:r>
        <w:r>
          <w:fldChar w:fldCharType="separate"/>
        </w:r>
        <w:r>
          <w:t>23</w:t>
        </w:r>
        <w:r>
          <w:fldChar w:fldCharType="end"/>
        </w:r>
      </w:hyperlink>
    </w:p>
    <w:p>
      <w:pPr>
        <w:pStyle w:val="TOC2"/>
        <w:tabs>
          <w:tab w:val="right" w:leader="dot" w:pos="8306"/>
        </w:tabs>
      </w:pPr>
      <w:hyperlink w:anchor="_Toc30673" w:history="1">
        <w:r>
          <w:rPr>
            <w:rFonts w:ascii="仿宋" w:eastAsia="仿宋" w:hAnsi="仿宋" w:cs="仿宋" w:hint="eastAsia"/>
            <w:lang w:eastAsia="zh-CN"/>
          </w:rPr>
          <w:t>(二)、培训与发展计划</w:t>
        </w:r>
        <w:r>
          <w:tab/>
        </w:r>
        <w:r>
          <w:fldChar w:fldCharType="begin"/>
        </w:r>
        <w:r>
          <w:instrText xml:space="preserve"> PAGEREF _Toc30673 \h </w:instrText>
        </w:r>
        <w:r>
          <w:fldChar w:fldCharType="separate"/>
        </w:r>
        <w:r>
          <w:t>23</w:t>
        </w:r>
        <w:r>
          <w:fldChar w:fldCharType="end"/>
        </w:r>
      </w:hyperlink>
    </w:p>
    <w:p>
      <w:pPr>
        <w:pStyle w:val="TOC1"/>
        <w:tabs>
          <w:tab w:val="right" w:leader="dot" w:pos="8306"/>
        </w:tabs>
      </w:pPr>
      <w:hyperlink w:anchor="_Toc16229" w:history="1">
        <w:r>
          <w:rPr>
            <w:rFonts w:ascii="仿宋" w:eastAsia="仿宋" w:hAnsi="仿宋" w:cs="仿宋" w:hint="eastAsia"/>
            <w:lang w:eastAsia="zh-CN"/>
          </w:rPr>
          <w:t>八、OTC药品项目计划安排</w:t>
        </w:r>
        <w:r>
          <w:tab/>
        </w:r>
        <w:r>
          <w:fldChar w:fldCharType="begin"/>
        </w:r>
        <w:r>
          <w:instrText xml:space="preserve"> PAGEREF _Toc16229 \h </w:instrText>
        </w:r>
        <w:r>
          <w:fldChar w:fldCharType="separate"/>
        </w:r>
        <w:r>
          <w:t>24</w:t>
        </w:r>
        <w:r>
          <w:fldChar w:fldCharType="end"/>
        </w:r>
      </w:hyperlink>
    </w:p>
    <w:p>
      <w:pPr>
        <w:pStyle w:val="TOC2"/>
        <w:tabs>
          <w:tab w:val="right" w:leader="dot" w:pos="8306"/>
        </w:tabs>
      </w:pPr>
      <w:hyperlink w:anchor="_Toc30143" w:history="1">
        <w:r>
          <w:rPr>
            <w:rFonts w:ascii="仿宋" w:eastAsia="仿宋" w:hAnsi="仿宋" w:cs="仿宋" w:hint="eastAsia"/>
            <w:lang w:eastAsia="zh-CN"/>
          </w:rPr>
          <w:t>(一)、建设周期</w:t>
        </w:r>
        <w:r>
          <w:tab/>
        </w:r>
        <w:r>
          <w:fldChar w:fldCharType="begin"/>
        </w:r>
        <w:r>
          <w:instrText xml:space="preserve"> PAGEREF _Toc30143 \h </w:instrText>
        </w:r>
        <w:r>
          <w:fldChar w:fldCharType="separate"/>
        </w:r>
        <w:r>
          <w:t>24</w:t>
        </w:r>
        <w:r>
          <w:fldChar w:fldCharType="end"/>
        </w:r>
      </w:hyperlink>
    </w:p>
    <w:p>
      <w:pPr>
        <w:pStyle w:val="TOC2"/>
        <w:tabs>
          <w:tab w:val="right" w:leader="dot" w:pos="8306"/>
        </w:tabs>
      </w:pPr>
      <w:hyperlink w:anchor="_Toc12255" w:history="1">
        <w:r>
          <w:rPr>
            <w:rFonts w:ascii="仿宋" w:eastAsia="仿宋" w:hAnsi="仿宋" w:cs="仿宋" w:hint="eastAsia"/>
            <w:lang w:eastAsia="zh-CN"/>
          </w:rPr>
          <w:t>(二)、建设进度</w:t>
        </w:r>
        <w:r>
          <w:tab/>
        </w:r>
        <w:r>
          <w:fldChar w:fldCharType="begin"/>
        </w:r>
        <w:r>
          <w:instrText xml:space="preserve"> PAGEREF _Toc12255 \h </w:instrText>
        </w:r>
        <w:r>
          <w:fldChar w:fldCharType="separate"/>
        </w:r>
        <w:r>
          <w:t>25</w:t>
        </w:r>
        <w:r>
          <w:fldChar w:fldCharType="end"/>
        </w:r>
      </w:hyperlink>
    </w:p>
    <w:p>
      <w:pPr>
        <w:pStyle w:val="TOC2"/>
        <w:tabs>
          <w:tab w:val="right" w:leader="dot" w:pos="8306"/>
        </w:tabs>
      </w:pPr>
      <w:hyperlink w:anchor="_Toc7336" w:history="1">
        <w:r>
          <w:rPr>
            <w:rFonts w:ascii="仿宋" w:eastAsia="仿宋" w:hAnsi="仿宋" w:cs="仿宋" w:hint="eastAsia"/>
            <w:lang w:eastAsia="zh-CN"/>
          </w:rPr>
          <w:t>(三)、进度安排注意事项</w:t>
        </w:r>
        <w:r>
          <w:tab/>
        </w:r>
        <w:r>
          <w:fldChar w:fldCharType="begin"/>
        </w:r>
        <w:r>
          <w:instrText xml:space="preserve"> PAGEREF _Toc7336 \h </w:instrText>
        </w:r>
        <w:r>
          <w:fldChar w:fldCharType="separate"/>
        </w:r>
        <w:r>
          <w:t>25</w:t>
        </w:r>
        <w:r>
          <w:fldChar w:fldCharType="end"/>
        </w:r>
      </w:hyperlink>
    </w:p>
    <w:p>
      <w:pPr>
        <w:pStyle w:val="TOC2"/>
        <w:tabs>
          <w:tab w:val="right" w:leader="dot" w:pos="8306"/>
        </w:tabs>
      </w:pPr>
      <w:hyperlink w:anchor="_Toc11456" w:history="1">
        <w:r>
          <w:rPr>
            <w:rFonts w:ascii="仿宋" w:eastAsia="仿宋" w:hAnsi="仿宋" w:cs="仿宋" w:hint="eastAsia"/>
            <w:lang w:eastAsia="zh-CN"/>
          </w:rPr>
          <w:t>(四)、人力资源配置</w:t>
        </w:r>
        <w:r>
          <w:tab/>
        </w:r>
        <w:r>
          <w:fldChar w:fldCharType="begin"/>
        </w:r>
        <w:r>
          <w:instrText xml:space="preserve"> PAGEREF _Toc11456 \h </w:instrText>
        </w:r>
        <w:r>
          <w:fldChar w:fldCharType="separate"/>
        </w:r>
        <w:r>
          <w:t>27</w:t>
        </w:r>
        <w:r>
          <w:fldChar w:fldCharType="end"/>
        </w:r>
      </w:hyperlink>
    </w:p>
    <w:p>
      <w:pPr>
        <w:pStyle w:val="TOC1"/>
        <w:tabs>
          <w:tab w:val="right" w:leader="dot" w:pos="8306"/>
        </w:tabs>
      </w:pPr>
      <w:hyperlink w:anchor="_Toc16716" w:history="1">
        <w:r>
          <w:rPr>
            <w:rFonts w:ascii="仿宋" w:eastAsia="仿宋" w:hAnsi="仿宋" w:cs="仿宋" w:hint="eastAsia"/>
            <w:lang w:eastAsia="zh-CN"/>
          </w:rPr>
          <w:t>九、OTC药品项目技术管理</w:t>
        </w:r>
        <w:r>
          <w:tab/>
        </w:r>
        <w:r>
          <w:fldChar w:fldCharType="begin"/>
        </w:r>
        <w:r>
          <w:instrText xml:space="preserve"> PAGEREF _Toc16716 \h </w:instrText>
        </w:r>
        <w:r>
          <w:fldChar w:fldCharType="separate"/>
        </w:r>
        <w:r>
          <w:t>28</w:t>
        </w:r>
        <w:r>
          <w:fldChar w:fldCharType="end"/>
        </w:r>
      </w:hyperlink>
    </w:p>
    <w:p>
      <w:pPr>
        <w:pStyle w:val="TOC2"/>
        <w:tabs>
          <w:tab w:val="right" w:leader="dot" w:pos="8306"/>
        </w:tabs>
      </w:pPr>
      <w:hyperlink w:anchor="_Toc7325" w:history="1">
        <w:r>
          <w:rPr>
            <w:rFonts w:ascii="仿宋" w:eastAsia="仿宋" w:hAnsi="仿宋" w:cs="仿宋" w:hint="eastAsia"/>
            <w:lang w:eastAsia="zh-CN"/>
          </w:rPr>
          <w:t>(一)、技术方案选用方向</w:t>
        </w:r>
        <w:r>
          <w:tab/>
        </w:r>
        <w:r>
          <w:fldChar w:fldCharType="begin"/>
        </w:r>
        <w:r>
          <w:instrText xml:space="preserve"> PAGEREF _Toc7325 \h </w:instrText>
        </w:r>
        <w:r>
          <w:fldChar w:fldCharType="separate"/>
        </w:r>
        <w:r>
          <w:t>28</w:t>
        </w:r>
        <w:r>
          <w:fldChar w:fldCharType="end"/>
        </w:r>
      </w:hyperlink>
    </w:p>
    <w:p>
      <w:pPr>
        <w:pStyle w:val="TOC2"/>
        <w:tabs>
          <w:tab w:val="right" w:leader="dot" w:pos="8306"/>
        </w:tabs>
      </w:pPr>
      <w:hyperlink w:anchor="_Toc18807" w:history="1">
        <w:r>
          <w:rPr>
            <w:rFonts w:ascii="仿宋" w:eastAsia="仿宋" w:hAnsi="仿宋" w:cs="仿宋" w:hint="eastAsia"/>
            <w:lang w:eastAsia="zh-CN"/>
          </w:rPr>
          <w:t>(二)、工艺技术方案选用原则</w:t>
        </w:r>
        <w:r>
          <w:tab/>
        </w:r>
        <w:r>
          <w:fldChar w:fldCharType="begin"/>
        </w:r>
        <w:r>
          <w:instrText xml:space="preserve"> PAGEREF _Toc18807 \h </w:instrText>
        </w:r>
        <w:r>
          <w:fldChar w:fldCharType="separate"/>
        </w:r>
        <w:r>
          <w:t>30</w:t>
        </w:r>
        <w:r>
          <w:fldChar w:fldCharType="end"/>
        </w:r>
      </w:hyperlink>
    </w:p>
    <w:p>
      <w:pPr>
        <w:pStyle w:val="TOC2"/>
        <w:tabs>
          <w:tab w:val="right" w:leader="dot" w:pos="8306"/>
        </w:tabs>
      </w:pPr>
      <w:hyperlink w:anchor="_Toc10615" w:history="1">
        <w:r>
          <w:rPr>
            <w:rFonts w:ascii="仿宋" w:eastAsia="仿宋" w:hAnsi="仿宋" w:cs="仿宋" w:hint="eastAsia"/>
            <w:lang w:eastAsia="zh-CN"/>
          </w:rPr>
          <w:t>(三)、工艺技术方案要求</w:t>
        </w:r>
        <w:r>
          <w:tab/>
        </w:r>
        <w:r>
          <w:fldChar w:fldCharType="begin"/>
        </w:r>
        <w:r>
          <w:instrText xml:space="preserve"> PAGEREF _Toc10615 \h </w:instrText>
        </w:r>
        <w:r>
          <w:fldChar w:fldCharType="separate"/>
        </w:r>
        <w:r>
          <w:t>32</w:t>
        </w:r>
        <w:r>
          <w:fldChar w:fldCharType="end"/>
        </w:r>
      </w:hyperlink>
    </w:p>
    <w:p>
      <w:pPr>
        <w:pStyle w:val="TOC1"/>
        <w:tabs>
          <w:tab w:val="right" w:leader="dot" w:pos="8306"/>
        </w:tabs>
      </w:pPr>
      <w:hyperlink w:anchor="_Toc11522" w:history="1">
        <w:r>
          <w:rPr>
            <w:rFonts w:ascii="仿宋" w:eastAsia="仿宋" w:hAnsi="仿宋" w:cs="仿宋" w:hint="eastAsia"/>
            <w:lang w:eastAsia="zh-CN"/>
          </w:rPr>
          <w:t>十、OTC药品项目风险管理</w:t>
        </w:r>
        <w:r>
          <w:tab/>
        </w:r>
        <w:r>
          <w:fldChar w:fldCharType="begin"/>
        </w:r>
        <w:r>
          <w:instrText xml:space="preserve"> PAGEREF _Toc11522 \h </w:instrText>
        </w:r>
        <w:r>
          <w:fldChar w:fldCharType="separate"/>
        </w:r>
        <w:r>
          <w:t>34</w:t>
        </w:r>
        <w:r>
          <w:fldChar w:fldCharType="end"/>
        </w:r>
      </w:hyperlink>
    </w:p>
    <w:p>
      <w:pPr>
        <w:pStyle w:val="TOC2"/>
        <w:tabs>
          <w:tab w:val="right" w:leader="dot" w:pos="8306"/>
        </w:tabs>
      </w:pPr>
      <w:hyperlink w:anchor="_Toc29230" w:history="1">
        <w:r>
          <w:rPr>
            <w:rFonts w:ascii="仿宋" w:eastAsia="仿宋" w:hAnsi="仿宋" w:cs="仿宋" w:hint="eastAsia"/>
            <w:lang w:eastAsia="zh-CN"/>
          </w:rPr>
          <w:t>(一)、风险识别与评估</w:t>
        </w:r>
        <w:r>
          <w:tab/>
        </w:r>
        <w:r>
          <w:fldChar w:fldCharType="begin"/>
        </w:r>
        <w:r>
          <w:instrText xml:space="preserve"> PAGEREF _Toc29230 \h </w:instrText>
        </w:r>
        <w:r>
          <w:fldChar w:fldCharType="separate"/>
        </w:r>
        <w:r>
          <w:t>34</w:t>
        </w:r>
        <w:r>
          <w:fldChar w:fldCharType="end"/>
        </w:r>
      </w:hyperlink>
    </w:p>
    <w:p>
      <w:pPr>
        <w:pStyle w:val="TOC2"/>
        <w:tabs>
          <w:tab w:val="right" w:leader="dot" w:pos="8306"/>
        </w:tabs>
      </w:pPr>
      <w:hyperlink w:anchor="_Toc17397" w:history="1">
        <w:r>
          <w:rPr>
            <w:rFonts w:ascii="仿宋" w:eastAsia="仿宋" w:hAnsi="仿宋" w:cs="仿宋" w:hint="eastAsia"/>
            <w:lang w:eastAsia="zh-CN"/>
          </w:rPr>
          <w:t>(二)、风险应对策略</w:t>
        </w:r>
        <w:r>
          <w:tab/>
        </w:r>
        <w:r>
          <w:fldChar w:fldCharType="begin"/>
        </w:r>
        <w:r>
          <w:instrText xml:space="preserve"> PAGEREF _Toc17397 \h </w:instrText>
        </w:r>
        <w:r>
          <w:fldChar w:fldCharType="separate"/>
        </w:r>
        <w:r>
          <w:t>35</w:t>
        </w:r>
        <w:r>
          <w:fldChar w:fldCharType="end"/>
        </w:r>
      </w:hyperlink>
    </w:p>
    <w:p>
      <w:pPr>
        <w:pStyle w:val="TOC2"/>
        <w:tabs>
          <w:tab w:val="right" w:leader="dot" w:pos="8306"/>
        </w:tabs>
      </w:pPr>
      <w:hyperlink w:anchor="_Toc30896" w:history="1">
        <w:r>
          <w:rPr>
            <w:rFonts w:ascii="仿宋" w:eastAsia="仿宋" w:hAnsi="仿宋" w:cs="仿宋" w:hint="eastAsia"/>
            <w:lang w:eastAsia="zh-CN"/>
          </w:rPr>
          <w:t>(三)、风险监控与控制</w:t>
        </w:r>
        <w:r>
          <w:tab/>
        </w:r>
        <w:r>
          <w:fldChar w:fldCharType="begin"/>
        </w:r>
        <w:r>
          <w:instrText xml:space="preserve"> PAGEREF _Toc30896 \h </w:instrText>
        </w:r>
        <w:r>
          <w:fldChar w:fldCharType="separate"/>
        </w:r>
        <w:r>
          <w:t>37</w:t>
        </w:r>
        <w:r>
          <w:fldChar w:fldCharType="end"/>
        </w:r>
      </w:hyperlink>
    </w:p>
    <w:p>
      <w:pPr>
        <w:pStyle w:val="TOC1"/>
        <w:tabs>
          <w:tab w:val="right" w:leader="dot" w:pos="8306"/>
        </w:tabs>
      </w:pPr>
      <w:hyperlink w:anchor="_Toc29310" w:history="1">
        <w:r>
          <w:rPr>
            <w:rFonts w:ascii="仿宋" w:eastAsia="仿宋" w:hAnsi="仿宋" w:cs="仿宋" w:hint="eastAsia"/>
            <w:lang w:eastAsia="zh-CN"/>
          </w:rPr>
          <w:t>十一、OTC药品项目环境影响分析</w:t>
        </w:r>
        <w:r>
          <w:tab/>
        </w:r>
        <w:r>
          <w:fldChar w:fldCharType="begin"/>
        </w:r>
        <w:r>
          <w:instrText xml:space="preserve"> PAGEREF _Toc29310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78" w:history="1">
        <w:r>
          <w:rPr>
            <w:rFonts w:ascii="仿宋" w:eastAsia="仿宋" w:hAnsi="仿宋" w:cs="仿宋" w:hint="eastAsia"/>
            <w:lang w:eastAsia="zh-CN"/>
          </w:rPr>
          <w:t>(一)、建设区域环境质量现状</w:t>
        </w:r>
        <w:r>
          <w:tab/>
        </w:r>
        <w:r>
          <w:fldChar w:fldCharType="begin"/>
        </w:r>
        <w:r>
          <w:instrText xml:space="preserve"> PAGEREF _Toc14978 \h </w:instrText>
        </w:r>
        <w:r>
          <w:fldChar w:fldCharType="separate"/>
        </w:r>
        <w:r>
          <w:t>38</w:t>
        </w:r>
        <w:r>
          <w:fldChar w:fldCharType="end"/>
        </w:r>
      </w:hyperlink>
    </w:p>
    <w:p>
      <w:pPr>
        <w:pStyle w:val="TOC2"/>
        <w:tabs>
          <w:tab w:val="right" w:leader="dot" w:pos="8306"/>
        </w:tabs>
      </w:pPr>
      <w:hyperlink w:anchor="_Toc2525" w:history="1">
        <w:r>
          <w:rPr>
            <w:rFonts w:ascii="仿宋" w:eastAsia="仿宋" w:hAnsi="仿宋" w:cs="仿宋" w:hint="eastAsia"/>
            <w:lang w:eastAsia="zh-CN"/>
          </w:rPr>
          <w:t>(二)、建设期环境保护</w:t>
        </w:r>
        <w:r>
          <w:tab/>
        </w:r>
        <w:r>
          <w:fldChar w:fldCharType="begin"/>
        </w:r>
        <w:r>
          <w:instrText xml:space="preserve"> PAGEREF _Toc2525 \h </w:instrText>
        </w:r>
        <w:r>
          <w:fldChar w:fldCharType="separate"/>
        </w:r>
        <w:r>
          <w:t>39</w:t>
        </w:r>
        <w:r>
          <w:fldChar w:fldCharType="end"/>
        </w:r>
      </w:hyperlink>
    </w:p>
    <w:p>
      <w:pPr>
        <w:pStyle w:val="TOC2"/>
        <w:tabs>
          <w:tab w:val="right" w:leader="dot" w:pos="8306"/>
        </w:tabs>
      </w:pPr>
      <w:hyperlink w:anchor="_Toc3722" w:history="1">
        <w:r>
          <w:rPr>
            <w:rFonts w:ascii="仿宋" w:eastAsia="仿宋" w:hAnsi="仿宋" w:cs="仿宋" w:hint="eastAsia"/>
            <w:lang w:eastAsia="zh-CN"/>
          </w:rPr>
          <w:t>(三)、运营期环境保护</w:t>
        </w:r>
        <w:r>
          <w:tab/>
        </w:r>
        <w:r>
          <w:fldChar w:fldCharType="begin"/>
        </w:r>
        <w:r>
          <w:instrText xml:space="preserve"> PAGEREF _Toc3722 \h </w:instrText>
        </w:r>
        <w:r>
          <w:fldChar w:fldCharType="separate"/>
        </w:r>
        <w:r>
          <w:t>41</w:t>
        </w:r>
        <w:r>
          <w:fldChar w:fldCharType="end"/>
        </w:r>
      </w:hyperlink>
    </w:p>
    <w:p>
      <w:pPr>
        <w:pStyle w:val="TOC2"/>
        <w:tabs>
          <w:tab w:val="right" w:leader="dot" w:pos="8306"/>
        </w:tabs>
      </w:pPr>
      <w:hyperlink w:anchor="_Toc11638" w:history="1">
        <w:r>
          <w:rPr>
            <w:rFonts w:ascii="仿宋" w:eastAsia="仿宋" w:hAnsi="仿宋" w:cs="仿宋" w:hint="eastAsia"/>
            <w:lang w:eastAsia="zh-CN"/>
          </w:rPr>
          <w:t>(四)、OTC药品项目建设对区域经济的影响</w:t>
        </w:r>
        <w:r>
          <w:tab/>
        </w:r>
        <w:r>
          <w:fldChar w:fldCharType="begin"/>
        </w:r>
        <w:r>
          <w:instrText xml:space="preserve"> PAGEREF _Toc11638 \h </w:instrText>
        </w:r>
        <w:r>
          <w:fldChar w:fldCharType="separate"/>
        </w:r>
        <w:r>
          <w:t>42</w:t>
        </w:r>
        <w:r>
          <w:fldChar w:fldCharType="end"/>
        </w:r>
      </w:hyperlink>
    </w:p>
    <w:p>
      <w:pPr>
        <w:pStyle w:val="TOC2"/>
        <w:tabs>
          <w:tab w:val="right" w:leader="dot" w:pos="8306"/>
        </w:tabs>
      </w:pPr>
      <w:hyperlink w:anchor="_Toc31310" w:history="1">
        <w:r>
          <w:rPr>
            <w:rFonts w:ascii="仿宋" w:eastAsia="仿宋" w:hAnsi="仿宋" w:cs="仿宋" w:hint="eastAsia"/>
            <w:lang w:eastAsia="zh-CN"/>
          </w:rPr>
          <w:t>(五)、废弃物处理</w:t>
        </w:r>
        <w:r>
          <w:tab/>
        </w:r>
        <w:r>
          <w:fldChar w:fldCharType="begin"/>
        </w:r>
        <w:r>
          <w:instrText xml:space="preserve"> PAGEREF _Toc31310 \h </w:instrText>
        </w:r>
        <w:r>
          <w:fldChar w:fldCharType="separate"/>
        </w:r>
        <w:r>
          <w:t>44</w:t>
        </w:r>
        <w:r>
          <w:fldChar w:fldCharType="end"/>
        </w:r>
      </w:hyperlink>
    </w:p>
    <w:p>
      <w:pPr>
        <w:pStyle w:val="TOC2"/>
        <w:tabs>
          <w:tab w:val="right" w:leader="dot" w:pos="8306"/>
        </w:tabs>
      </w:pPr>
      <w:hyperlink w:anchor="_Toc17826" w:history="1">
        <w:r>
          <w:rPr>
            <w:rFonts w:ascii="仿宋" w:eastAsia="仿宋" w:hAnsi="仿宋" w:cs="仿宋" w:hint="eastAsia"/>
            <w:lang w:eastAsia="zh-CN"/>
          </w:rPr>
          <w:t>(六)、特殊环境影响分析</w:t>
        </w:r>
        <w:r>
          <w:tab/>
        </w:r>
        <w:r>
          <w:fldChar w:fldCharType="begin"/>
        </w:r>
        <w:r>
          <w:instrText xml:space="preserve"> PAGEREF _Toc17826 \h </w:instrText>
        </w:r>
        <w:r>
          <w:fldChar w:fldCharType="separate"/>
        </w:r>
        <w:r>
          <w:t>45</w:t>
        </w:r>
        <w:r>
          <w:fldChar w:fldCharType="end"/>
        </w:r>
      </w:hyperlink>
    </w:p>
    <w:p>
      <w:pPr>
        <w:pStyle w:val="TOC2"/>
        <w:tabs>
          <w:tab w:val="right" w:leader="dot" w:pos="8306"/>
        </w:tabs>
      </w:pPr>
      <w:hyperlink w:anchor="_Toc512" w:history="1">
        <w:r>
          <w:rPr>
            <w:rFonts w:ascii="仿宋" w:eastAsia="仿宋" w:hAnsi="仿宋" w:cs="仿宋" w:hint="eastAsia"/>
            <w:lang w:eastAsia="zh-CN"/>
          </w:rPr>
          <w:t>(七)、清洁生产</w:t>
        </w:r>
        <w:r>
          <w:tab/>
        </w:r>
        <w:r>
          <w:fldChar w:fldCharType="begin"/>
        </w:r>
        <w:r>
          <w:instrText xml:space="preserve"> PAGEREF _Toc512 \h </w:instrText>
        </w:r>
        <w:r>
          <w:fldChar w:fldCharType="separate"/>
        </w:r>
        <w:r>
          <w:t>46</w:t>
        </w:r>
        <w:r>
          <w:fldChar w:fldCharType="end"/>
        </w:r>
      </w:hyperlink>
    </w:p>
    <w:p>
      <w:pPr>
        <w:pStyle w:val="TOC2"/>
        <w:tabs>
          <w:tab w:val="right" w:leader="dot" w:pos="8306"/>
        </w:tabs>
      </w:pPr>
      <w:hyperlink w:anchor="_Toc5636" w:history="1">
        <w:r>
          <w:rPr>
            <w:rFonts w:ascii="仿宋" w:eastAsia="仿宋" w:hAnsi="仿宋" w:cs="仿宋" w:hint="eastAsia"/>
            <w:lang w:eastAsia="zh-CN"/>
          </w:rPr>
          <w:t>(八)、环境保护综合评价</w:t>
        </w:r>
        <w:r>
          <w:tab/>
        </w:r>
        <w:r>
          <w:fldChar w:fldCharType="begin"/>
        </w:r>
        <w:r>
          <w:instrText xml:space="preserve"> PAGEREF _Toc5636 \h </w:instrText>
        </w:r>
        <w:r>
          <w:fldChar w:fldCharType="separate"/>
        </w:r>
        <w:r>
          <w:t>47</w:t>
        </w:r>
        <w:r>
          <w:fldChar w:fldCharType="end"/>
        </w:r>
      </w:hyperlink>
    </w:p>
    <w:p>
      <w:pPr>
        <w:pStyle w:val="TOC1"/>
        <w:tabs>
          <w:tab w:val="right" w:leader="dot" w:pos="8306"/>
        </w:tabs>
      </w:pPr>
      <w:hyperlink w:anchor="_Toc21006" w:history="1">
        <w:r>
          <w:rPr>
            <w:rFonts w:ascii="仿宋" w:eastAsia="仿宋" w:hAnsi="仿宋" w:cs="仿宋" w:hint="eastAsia"/>
            <w:lang w:eastAsia="zh-CN"/>
          </w:rPr>
          <w:t>十二、OTC药品项目经营效益</w:t>
        </w:r>
        <w:r>
          <w:tab/>
        </w:r>
        <w:r>
          <w:fldChar w:fldCharType="begin"/>
        </w:r>
        <w:r>
          <w:instrText xml:space="preserve"> PAGEREF _Toc21006 \h </w:instrText>
        </w:r>
        <w:r>
          <w:fldChar w:fldCharType="separate"/>
        </w:r>
        <w:r>
          <w:t>49</w:t>
        </w:r>
        <w:r>
          <w:fldChar w:fldCharType="end"/>
        </w:r>
      </w:hyperlink>
    </w:p>
    <w:p>
      <w:pPr>
        <w:pStyle w:val="TOC2"/>
        <w:tabs>
          <w:tab w:val="right" w:leader="dot" w:pos="8306"/>
        </w:tabs>
      </w:pPr>
      <w:hyperlink w:anchor="_Toc31583" w:history="1">
        <w:r>
          <w:rPr>
            <w:rFonts w:ascii="仿宋" w:eastAsia="仿宋" w:hAnsi="仿宋" w:cs="仿宋" w:hint="eastAsia"/>
            <w:lang w:eastAsia="zh-CN"/>
          </w:rPr>
          <w:t>(一)、经济评价财务测算</w:t>
        </w:r>
        <w:r>
          <w:tab/>
        </w:r>
        <w:r>
          <w:fldChar w:fldCharType="begin"/>
        </w:r>
        <w:r>
          <w:instrText xml:space="preserve"> PAGEREF _Toc31583 \h </w:instrText>
        </w:r>
        <w:r>
          <w:fldChar w:fldCharType="separate"/>
        </w:r>
        <w:r>
          <w:t>49</w:t>
        </w:r>
        <w:r>
          <w:fldChar w:fldCharType="end"/>
        </w:r>
      </w:hyperlink>
    </w:p>
    <w:p>
      <w:pPr>
        <w:pStyle w:val="TOC2"/>
        <w:tabs>
          <w:tab w:val="right" w:leader="dot" w:pos="8306"/>
        </w:tabs>
      </w:pPr>
      <w:hyperlink w:anchor="_Toc22033" w:history="1">
        <w:r>
          <w:rPr>
            <w:rFonts w:ascii="仿宋" w:eastAsia="仿宋" w:hAnsi="仿宋" w:cs="仿宋" w:hint="eastAsia"/>
            <w:lang w:eastAsia="zh-CN"/>
          </w:rPr>
          <w:t>(二)、OTC药品项目盈利能力分析</w:t>
        </w:r>
        <w:r>
          <w:tab/>
        </w:r>
        <w:r>
          <w:fldChar w:fldCharType="begin"/>
        </w:r>
        <w:r>
          <w:instrText xml:space="preserve"> PAGEREF _Toc22033 \h </w:instrText>
        </w:r>
        <w:r>
          <w:fldChar w:fldCharType="separate"/>
        </w:r>
        <w:r>
          <w:t>50</w:t>
        </w:r>
        <w:r>
          <w:fldChar w:fldCharType="end"/>
        </w:r>
      </w:hyperlink>
    </w:p>
    <w:p>
      <w:pPr>
        <w:pStyle w:val="TOC1"/>
        <w:tabs>
          <w:tab w:val="right" w:leader="dot" w:pos="8306"/>
        </w:tabs>
      </w:pPr>
      <w:hyperlink w:anchor="_Toc13633" w:history="1">
        <w:r>
          <w:rPr>
            <w:rFonts w:ascii="仿宋" w:eastAsia="仿宋" w:hAnsi="仿宋" w:cs="仿宋" w:hint="eastAsia"/>
            <w:lang w:eastAsia="zh-CN"/>
          </w:rPr>
          <w:t>十三、OTC药品项目实施保障措施</w:t>
        </w:r>
        <w:r>
          <w:tab/>
        </w:r>
        <w:r>
          <w:fldChar w:fldCharType="begin"/>
        </w:r>
        <w:r>
          <w:instrText xml:space="preserve"> PAGEREF _Toc13633 \h </w:instrText>
        </w:r>
        <w:r>
          <w:fldChar w:fldCharType="separate"/>
        </w:r>
        <w:r>
          <w:t>51</w:t>
        </w:r>
        <w:r>
          <w:fldChar w:fldCharType="end"/>
        </w:r>
      </w:hyperlink>
    </w:p>
    <w:p>
      <w:pPr>
        <w:pStyle w:val="TOC2"/>
        <w:tabs>
          <w:tab w:val="right" w:leader="dot" w:pos="8306"/>
        </w:tabs>
      </w:pPr>
      <w:hyperlink w:anchor="_Toc12363" w:history="1">
        <w:r>
          <w:rPr>
            <w:rFonts w:ascii="仿宋" w:eastAsia="仿宋" w:hAnsi="仿宋" w:cs="仿宋" w:hint="eastAsia"/>
            <w:lang w:eastAsia="zh-CN"/>
          </w:rPr>
          <w:t>(一)、OTC药品项目实施保障机制</w:t>
        </w:r>
        <w:r>
          <w:tab/>
        </w:r>
        <w:r>
          <w:fldChar w:fldCharType="begin"/>
        </w:r>
        <w:r>
          <w:instrText xml:space="preserve"> PAGEREF _Toc12363 \h </w:instrText>
        </w:r>
        <w:r>
          <w:fldChar w:fldCharType="separate"/>
        </w:r>
        <w:r>
          <w:t>51</w:t>
        </w:r>
        <w:r>
          <w:fldChar w:fldCharType="end"/>
        </w:r>
      </w:hyperlink>
    </w:p>
    <w:p>
      <w:pPr>
        <w:pStyle w:val="TOC2"/>
        <w:tabs>
          <w:tab w:val="right" w:leader="dot" w:pos="8306"/>
        </w:tabs>
      </w:pPr>
      <w:hyperlink w:anchor="_Toc524" w:history="1">
        <w:r>
          <w:rPr>
            <w:rFonts w:ascii="仿宋" w:eastAsia="仿宋" w:hAnsi="仿宋" w:cs="仿宋" w:hint="eastAsia"/>
            <w:lang w:eastAsia="zh-CN"/>
          </w:rPr>
          <w:t>(二)、OTC药品项目法律合规要求</w:t>
        </w:r>
        <w:r>
          <w:tab/>
        </w:r>
        <w:r>
          <w:fldChar w:fldCharType="begin"/>
        </w:r>
        <w:r>
          <w:instrText xml:space="preserve"> PAGEREF _Toc524 \h </w:instrText>
        </w:r>
        <w:r>
          <w:fldChar w:fldCharType="separate"/>
        </w:r>
        <w:r>
          <w:t>54</w:t>
        </w:r>
        <w:r>
          <w:fldChar w:fldCharType="end"/>
        </w:r>
      </w:hyperlink>
    </w:p>
    <w:p>
      <w:pPr>
        <w:pStyle w:val="TOC2"/>
        <w:tabs>
          <w:tab w:val="right" w:leader="dot" w:pos="8306"/>
        </w:tabs>
      </w:pPr>
      <w:hyperlink w:anchor="_Toc24093" w:history="1">
        <w:r>
          <w:rPr>
            <w:rFonts w:ascii="仿宋" w:eastAsia="仿宋" w:hAnsi="仿宋" w:cs="仿宋" w:hint="eastAsia"/>
            <w:lang w:eastAsia="zh-CN"/>
          </w:rPr>
          <w:t>(三)、OTC药品项目合同管理与法律事务</w:t>
        </w:r>
        <w:r>
          <w:tab/>
        </w:r>
        <w:r>
          <w:fldChar w:fldCharType="begin"/>
        </w:r>
        <w:r>
          <w:instrText xml:space="preserve"> PAGEREF _Toc24093 \h </w:instrText>
        </w:r>
        <w:r>
          <w:fldChar w:fldCharType="separate"/>
        </w:r>
        <w:r>
          <w:t>58</w:t>
        </w:r>
        <w:r>
          <w:fldChar w:fldCharType="end"/>
        </w:r>
      </w:hyperlink>
    </w:p>
    <w:p>
      <w:pPr>
        <w:pStyle w:val="TOC2"/>
        <w:tabs>
          <w:tab w:val="right" w:leader="dot" w:pos="8306"/>
        </w:tabs>
      </w:pPr>
      <w:hyperlink w:anchor="_Toc18454" w:history="1">
        <w:r>
          <w:rPr>
            <w:rFonts w:ascii="仿宋" w:eastAsia="仿宋" w:hAnsi="仿宋" w:cs="仿宋" w:hint="eastAsia"/>
            <w:lang w:eastAsia="zh-CN"/>
          </w:rPr>
          <w:t>(四)、OTC药品项目知识产权保护策略</w:t>
        </w:r>
        <w:r>
          <w:tab/>
        </w:r>
        <w:r>
          <w:fldChar w:fldCharType="begin"/>
        </w:r>
        <w:r>
          <w:instrText xml:space="preserve"> PAGEREF _Toc18454 \h </w:instrText>
        </w:r>
        <w:r>
          <w:fldChar w:fldCharType="separate"/>
        </w:r>
        <w:r>
          <w:t>65</w:t>
        </w:r>
        <w:r>
          <w:fldChar w:fldCharType="end"/>
        </w:r>
      </w:hyperlink>
    </w:p>
    <w:p>
      <w:pPr>
        <w:pStyle w:val="TOC1"/>
        <w:tabs>
          <w:tab w:val="right" w:leader="dot" w:pos="8306"/>
        </w:tabs>
      </w:pPr>
      <w:hyperlink w:anchor="_Toc31001" w:history="1">
        <w:r>
          <w:rPr>
            <w:rFonts w:ascii="仿宋" w:eastAsia="仿宋" w:hAnsi="仿宋" w:cs="仿宋" w:hint="eastAsia"/>
            <w:lang w:eastAsia="zh-CN"/>
          </w:rPr>
          <w:t>十四、风险识别与分类</w:t>
        </w:r>
        <w:r>
          <w:tab/>
        </w:r>
        <w:r>
          <w:fldChar w:fldCharType="begin"/>
        </w:r>
        <w:r>
          <w:instrText xml:space="preserve"> PAGEREF _Toc31001 \h </w:instrText>
        </w:r>
        <w:r>
          <w:fldChar w:fldCharType="separate"/>
        </w:r>
        <w:r>
          <w:t>67</w:t>
        </w:r>
        <w:r>
          <w:fldChar w:fldCharType="end"/>
        </w:r>
      </w:hyperlink>
    </w:p>
    <w:p>
      <w:pPr>
        <w:pStyle w:val="TOC2"/>
        <w:tabs>
          <w:tab w:val="right" w:leader="dot" w:pos="8306"/>
        </w:tabs>
      </w:pPr>
      <w:hyperlink w:anchor="_Toc7416" w:history="1">
        <w:r>
          <w:rPr>
            <w:rFonts w:ascii="仿宋" w:eastAsia="仿宋" w:hAnsi="仿宋" w:cs="仿宋" w:hint="eastAsia"/>
            <w:lang w:eastAsia="zh-CN"/>
          </w:rPr>
          <w:t>(一)、风险识别</w:t>
        </w:r>
        <w:r>
          <w:tab/>
        </w:r>
        <w:r>
          <w:fldChar w:fldCharType="begin"/>
        </w:r>
        <w:r>
          <w:instrText xml:space="preserve"> PAGEREF _Toc7416 \h </w:instrText>
        </w:r>
        <w:r>
          <w:fldChar w:fldCharType="separate"/>
        </w:r>
        <w:r>
          <w:t>67</w:t>
        </w:r>
        <w:r>
          <w:fldChar w:fldCharType="end"/>
        </w:r>
      </w:hyperlink>
    </w:p>
    <w:p>
      <w:pPr>
        <w:pStyle w:val="TOC2"/>
        <w:tabs>
          <w:tab w:val="right" w:leader="dot" w:pos="8306"/>
        </w:tabs>
      </w:pPr>
      <w:hyperlink w:anchor="_Toc16787" w:history="1">
        <w:r>
          <w:rPr>
            <w:rFonts w:ascii="仿宋" w:eastAsia="仿宋" w:hAnsi="仿宋" w:cs="仿宋" w:hint="eastAsia"/>
            <w:lang w:eastAsia="zh-CN"/>
          </w:rPr>
          <w:t>(二)、风险分类</w:t>
        </w:r>
        <w:r>
          <w:tab/>
        </w:r>
        <w:r>
          <w:fldChar w:fldCharType="begin"/>
        </w:r>
        <w:r>
          <w:instrText xml:space="preserve"> PAGEREF _Toc16787 \h </w:instrText>
        </w:r>
        <w:r>
          <w:fldChar w:fldCharType="separate"/>
        </w:r>
        <w:r>
          <w:t>68</w:t>
        </w:r>
        <w:r>
          <w:fldChar w:fldCharType="end"/>
        </w:r>
      </w:hyperlink>
    </w:p>
    <w:p>
      <w:pPr>
        <w:pStyle w:val="TOC1"/>
        <w:tabs>
          <w:tab w:val="right" w:leader="dot" w:pos="8306"/>
        </w:tabs>
      </w:pPr>
      <w:hyperlink w:anchor="_Toc17487" w:history="1">
        <w:r>
          <w:rPr>
            <w:rFonts w:ascii="仿宋" w:eastAsia="仿宋" w:hAnsi="仿宋" w:cs="仿宋" w:hint="eastAsia"/>
            <w:lang w:eastAsia="zh-CN"/>
          </w:rPr>
          <w:t>十五、质量管理体系</w:t>
        </w:r>
        <w:r>
          <w:tab/>
        </w:r>
        <w:r>
          <w:fldChar w:fldCharType="begin"/>
        </w:r>
        <w:r>
          <w:instrText xml:space="preserve"> PAGEREF _Toc17487 \h </w:instrText>
        </w:r>
        <w:r>
          <w:fldChar w:fldCharType="separate"/>
        </w:r>
        <w:r>
          <w:t>70</w:t>
        </w:r>
        <w:r>
          <w:fldChar w:fldCharType="end"/>
        </w:r>
      </w:hyperlink>
    </w:p>
    <w:p>
      <w:pPr>
        <w:pStyle w:val="TOC2"/>
        <w:tabs>
          <w:tab w:val="right" w:leader="dot" w:pos="8306"/>
        </w:tabs>
      </w:pPr>
      <w:hyperlink w:anchor="_Toc18149" w:history="1">
        <w:r>
          <w:rPr>
            <w:rFonts w:ascii="仿宋" w:eastAsia="仿宋" w:hAnsi="仿宋" w:cs="仿宋" w:hint="eastAsia"/>
            <w:lang w:eastAsia="zh-CN"/>
          </w:rPr>
          <w:t>(一)、质量目标与方针</w:t>
        </w:r>
        <w:r>
          <w:tab/>
        </w:r>
        <w:r>
          <w:fldChar w:fldCharType="begin"/>
        </w:r>
        <w:r>
          <w:instrText xml:space="preserve"> PAGEREF _Toc18149 \h </w:instrText>
        </w:r>
        <w:r>
          <w:fldChar w:fldCharType="separate"/>
        </w:r>
        <w:r>
          <w:t>70</w:t>
        </w:r>
        <w:r>
          <w:fldChar w:fldCharType="end"/>
        </w:r>
      </w:hyperlink>
    </w:p>
    <w:p>
      <w:pPr>
        <w:pStyle w:val="TOC2"/>
        <w:tabs>
          <w:tab w:val="right" w:leader="dot" w:pos="8306"/>
        </w:tabs>
      </w:pPr>
      <w:hyperlink w:anchor="_Toc18803" w:history="1">
        <w:r>
          <w:rPr>
            <w:rFonts w:ascii="仿宋" w:eastAsia="仿宋" w:hAnsi="仿宋" w:cs="仿宋" w:hint="eastAsia"/>
            <w:lang w:eastAsia="zh-CN"/>
          </w:rPr>
          <w:t>(二)、质量管理责任</w:t>
        </w:r>
        <w:r>
          <w:tab/>
        </w:r>
        <w:r>
          <w:fldChar w:fldCharType="begin"/>
        </w:r>
        <w:r>
          <w:instrText xml:space="preserve"> PAGEREF _Toc18803 \h </w:instrText>
        </w:r>
        <w:r>
          <w:fldChar w:fldCharType="separate"/>
        </w:r>
        <w:r>
          <w:t>71</w:t>
        </w:r>
        <w:r>
          <w:fldChar w:fldCharType="end"/>
        </w:r>
      </w:hyperlink>
    </w:p>
    <w:p>
      <w:pPr>
        <w:pStyle w:val="TOC2"/>
        <w:tabs>
          <w:tab w:val="right" w:leader="dot" w:pos="8306"/>
        </w:tabs>
      </w:pPr>
      <w:hyperlink w:anchor="_Toc25289" w:history="1">
        <w:r>
          <w:rPr>
            <w:rFonts w:ascii="仿宋" w:eastAsia="仿宋" w:hAnsi="仿宋" w:cs="仿宋" w:hint="eastAsia"/>
            <w:lang w:eastAsia="zh-CN"/>
          </w:rPr>
          <w:t>(三)、质量管理体系文件</w:t>
        </w:r>
        <w:r>
          <w:tab/>
        </w:r>
        <w:r>
          <w:fldChar w:fldCharType="begin"/>
        </w:r>
        <w:r>
          <w:instrText xml:space="preserve"> PAGEREF _Toc25289 \h </w:instrText>
        </w:r>
        <w:r>
          <w:fldChar w:fldCharType="separate"/>
        </w:r>
        <w:r>
          <w:t>72</w:t>
        </w:r>
        <w:r>
          <w:fldChar w:fldCharType="end"/>
        </w:r>
      </w:hyperlink>
    </w:p>
    <w:p>
      <w:pPr>
        <w:pStyle w:val="TOC2"/>
        <w:tabs>
          <w:tab w:val="right" w:leader="dot" w:pos="8306"/>
        </w:tabs>
      </w:pPr>
      <w:hyperlink w:anchor="_Toc13297" w:history="1">
        <w:r>
          <w:rPr>
            <w:rFonts w:ascii="仿宋" w:eastAsia="仿宋" w:hAnsi="仿宋" w:cs="仿宋" w:hint="eastAsia"/>
            <w:lang w:eastAsia="zh-CN"/>
          </w:rPr>
          <w:t>(四)、质量培训与教育</w:t>
        </w:r>
        <w:r>
          <w:tab/>
        </w:r>
        <w:r>
          <w:fldChar w:fldCharType="begin"/>
        </w:r>
        <w:r>
          <w:instrText xml:space="preserve"> PAGEREF _Toc13297 \h </w:instrText>
        </w:r>
        <w:r>
          <w:fldChar w:fldCharType="separate"/>
        </w:r>
        <w:r>
          <w:t>75</w:t>
        </w:r>
        <w:r>
          <w:fldChar w:fldCharType="end"/>
        </w:r>
      </w:hyperlink>
    </w:p>
    <w:p>
      <w:pPr>
        <w:pStyle w:val="TOC2"/>
        <w:tabs>
          <w:tab w:val="right" w:leader="dot" w:pos="8306"/>
        </w:tabs>
      </w:pPr>
      <w:hyperlink w:anchor="_Toc10349" w:history="1">
        <w:r>
          <w:rPr>
            <w:rFonts w:ascii="仿宋" w:eastAsia="仿宋" w:hAnsi="仿宋" w:cs="仿宋" w:hint="eastAsia"/>
            <w:lang w:eastAsia="zh-CN"/>
          </w:rPr>
          <w:t>(五)、质量审核与评价</w:t>
        </w:r>
        <w:r>
          <w:tab/>
        </w:r>
        <w:r>
          <w:fldChar w:fldCharType="begin"/>
        </w:r>
        <w:r>
          <w:instrText xml:space="preserve"> PAGEREF _Toc10349 \h </w:instrText>
        </w:r>
        <w:r>
          <w:fldChar w:fldCharType="separate"/>
        </w:r>
        <w:r>
          <w:t>76</w:t>
        </w:r>
        <w:r>
          <w:fldChar w:fldCharType="end"/>
        </w:r>
      </w:hyperlink>
    </w:p>
    <w:p>
      <w:pPr>
        <w:pStyle w:val="TOC2"/>
        <w:tabs>
          <w:tab w:val="right" w:leader="dot" w:pos="8306"/>
        </w:tabs>
      </w:pPr>
      <w:hyperlink w:anchor="_Toc5323" w:history="1">
        <w:r>
          <w:rPr>
            <w:rFonts w:ascii="仿宋" w:eastAsia="仿宋" w:hAnsi="仿宋" w:cs="仿宋" w:hint="eastAsia"/>
            <w:lang w:eastAsia="zh-CN"/>
          </w:rPr>
          <w:t>(六)、不符合与纠正措施</w:t>
        </w:r>
        <w:r>
          <w:tab/>
        </w:r>
        <w:r>
          <w:fldChar w:fldCharType="begin"/>
        </w:r>
        <w:r>
          <w:instrText xml:space="preserve"> PAGEREF _Toc5323 \h </w:instrText>
        </w:r>
        <w:r>
          <w:fldChar w:fldCharType="separate"/>
        </w:r>
        <w:r>
          <w:t>77</w:t>
        </w:r>
        <w:r>
          <w:fldChar w:fldCharType="end"/>
        </w:r>
      </w:hyperlink>
    </w:p>
    <w:p>
      <w:pPr>
        <w:pStyle w:val="TOC1"/>
        <w:tabs>
          <w:tab w:val="right" w:leader="dot" w:pos="8306"/>
        </w:tabs>
      </w:pPr>
      <w:hyperlink w:anchor="_Toc11563" w:history="1">
        <w:r>
          <w:rPr>
            <w:rFonts w:ascii="仿宋" w:eastAsia="仿宋" w:hAnsi="仿宋" w:cs="仿宋" w:hint="eastAsia"/>
            <w:lang w:eastAsia="zh-CN"/>
          </w:rPr>
          <w:t>十六、营销与推广策略</w:t>
        </w:r>
        <w:r>
          <w:tab/>
        </w:r>
        <w:r>
          <w:fldChar w:fldCharType="begin"/>
        </w:r>
        <w:r>
          <w:instrText xml:space="preserve"> PAGEREF _Toc11563 \h </w:instrText>
        </w:r>
        <w:r>
          <w:fldChar w:fldCharType="separate"/>
        </w:r>
        <w:r>
          <w:t>78</w:t>
        </w:r>
        <w:r>
          <w:fldChar w:fldCharType="end"/>
        </w:r>
      </w:hyperlink>
    </w:p>
    <w:p>
      <w:pPr>
        <w:pStyle w:val="TOC2"/>
        <w:tabs>
          <w:tab w:val="right" w:leader="dot" w:pos="8306"/>
        </w:tabs>
      </w:pPr>
      <w:hyperlink w:anchor="_Toc23246" w:history="1">
        <w:r>
          <w:rPr>
            <w:rFonts w:ascii="仿宋" w:eastAsia="仿宋" w:hAnsi="仿宋" w:cs="仿宋" w:hint="eastAsia"/>
            <w:lang w:eastAsia="zh-CN"/>
          </w:rPr>
          <w:t>(一)、产品/服务定位与特点</w:t>
        </w:r>
        <w:r>
          <w:tab/>
        </w:r>
        <w:r>
          <w:fldChar w:fldCharType="begin"/>
        </w:r>
        <w:r>
          <w:instrText xml:space="preserve"> PAGEREF _Toc23246 \h </w:instrText>
        </w:r>
        <w:r>
          <w:fldChar w:fldCharType="separate"/>
        </w:r>
        <w:r>
          <w:t>78</w:t>
        </w:r>
        <w:r>
          <w:fldChar w:fldCharType="end"/>
        </w:r>
      </w:hyperlink>
    </w:p>
    <w:p>
      <w:pPr>
        <w:pStyle w:val="TOC2"/>
        <w:tabs>
          <w:tab w:val="right" w:leader="dot" w:pos="8306"/>
        </w:tabs>
      </w:pPr>
      <w:hyperlink w:anchor="_Toc16" w:history="1">
        <w:r>
          <w:rPr>
            <w:rFonts w:ascii="仿宋" w:eastAsia="仿宋" w:hAnsi="仿宋" w:cs="仿宋" w:hint="eastAsia"/>
            <w:lang w:eastAsia="zh-CN"/>
          </w:rPr>
          <w:t>(二)、市场定位与竞争分析</w:t>
        </w:r>
        <w:r>
          <w:tab/>
        </w:r>
        <w:r>
          <w:fldChar w:fldCharType="begin"/>
        </w:r>
        <w:r>
          <w:instrText xml:space="preserve"> PAGEREF _Toc16 \h </w:instrText>
        </w:r>
        <w:r>
          <w:fldChar w:fldCharType="separate"/>
        </w:r>
        <w:r>
          <w:t>79</w:t>
        </w:r>
        <w:r>
          <w:fldChar w:fldCharType="end"/>
        </w:r>
      </w:hyperlink>
    </w:p>
    <w:p>
      <w:pPr>
        <w:pStyle w:val="TOC2"/>
        <w:tabs>
          <w:tab w:val="right" w:leader="dot" w:pos="8306"/>
        </w:tabs>
      </w:pPr>
      <w:hyperlink w:anchor="_Toc3707" w:history="1">
        <w:r>
          <w:rPr>
            <w:rFonts w:ascii="仿宋" w:eastAsia="仿宋" w:hAnsi="仿宋" w:cs="仿宋" w:hint="eastAsia"/>
            <w:lang w:eastAsia="zh-CN"/>
          </w:rPr>
          <w:t>(三)、营销渠道与策略</w:t>
        </w:r>
        <w:r>
          <w:tab/>
        </w:r>
        <w:r>
          <w:fldChar w:fldCharType="begin"/>
        </w:r>
        <w:r>
          <w:instrText xml:space="preserve"> PAGEREF _Toc3707 \h </w:instrText>
        </w:r>
        <w:r>
          <w:fldChar w:fldCharType="separate"/>
        </w:r>
        <w:r>
          <w:t>81</w:t>
        </w:r>
        <w:r>
          <w:fldChar w:fldCharType="end"/>
        </w:r>
      </w:hyperlink>
    </w:p>
    <w:p>
      <w:pPr>
        <w:pStyle w:val="TOC2"/>
        <w:tabs>
          <w:tab w:val="right" w:leader="dot" w:pos="8306"/>
        </w:tabs>
      </w:pPr>
      <w:hyperlink w:anchor="_Toc3736" w:history="1">
        <w:r>
          <w:rPr>
            <w:rFonts w:ascii="仿宋" w:eastAsia="仿宋" w:hAnsi="仿宋" w:cs="仿宋" w:hint="eastAsia"/>
            <w:lang w:eastAsia="zh-CN"/>
          </w:rPr>
          <w:t>(四)、推广与宣传活动</w:t>
        </w:r>
        <w:r>
          <w:tab/>
        </w:r>
        <w:r>
          <w:fldChar w:fldCharType="begin"/>
        </w:r>
        <w:r>
          <w:instrText xml:space="preserve"> PAGEREF _Toc3736 \h </w:instrText>
        </w:r>
        <w:r>
          <w:fldChar w:fldCharType="separate"/>
        </w:r>
        <w:r>
          <w:t>82</w:t>
        </w:r>
        <w:r>
          <w:fldChar w:fldCharType="end"/>
        </w:r>
      </w:hyperlink>
    </w:p>
    <w:p>
      <w:pPr>
        <w:pStyle w:val="TOC1"/>
        <w:tabs>
          <w:tab w:val="right" w:leader="dot" w:pos="8306"/>
        </w:tabs>
      </w:pPr>
      <w:hyperlink w:anchor="_Toc23126" w:history="1">
        <w:r>
          <w:rPr>
            <w:rFonts w:ascii="仿宋" w:eastAsia="仿宋" w:hAnsi="仿宋" w:cs="仿宋" w:hint="eastAsia"/>
            <w:lang w:eastAsia="zh-CN"/>
          </w:rPr>
          <w:t>十七、OTC药品项目变更管理</w:t>
        </w:r>
        <w:r>
          <w:tab/>
        </w:r>
        <w:r>
          <w:fldChar w:fldCharType="begin"/>
        </w:r>
        <w:r>
          <w:instrText xml:space="preserve"> PAGEREF _Toc23126 \h </w:instrText>
        </w:r>
        <w:r>
          <w:fldChar w:fldCharType="separate"/>
        </w:r>
        <w:r>
          <w:t>87</w:t>
        </w:r>
        <w:r>
          <w:fldChar w:fldCharType="end"/>
        </w:r>
      </w:hyperlink>
    </w:p>
    <w:p>
      <w:pPr>
        <w:pStyle w:val="TOC2"/>
        <w:tabs>
          <w:tab w:val="right" w:leader="dot" w:pos="8306"/>
        </w:tabs>
      </w:pPr>
      <w:hyperlink w:anchor="_Toc26696" w:history="1">
        <w:r>
          <w:rPr>
            <w:rFonts w:ascii="仿宋" w:eastAsia="仿宋" w:hAnsi="仿宋" w:cs="仿宋" w:hint="eastAsia"/>
            <w:lang w:eastAsia="zh-CN"/>
          </w:rPr>
          <w:t>(一)、变更申请与评估</w:t>
        </w:r>
        <w:r>
          <w:tab/>
        </w:r>
        <w:r>
          <w:fldChar w:fldCharType="begin"/>
        </w:r>
        <w:r>
          <w:instrText xml:space="preserve"> PAGEREF _Toc26696 \h </w:instrText>
        </w:r>
        <w:r>
          <w:fldChar w:fldCharType="separate"/>
        </w:r>
        <w:r>
          <w:t>87</w:t>
        </w:r>
        <w:r>
          <w:fldChar w:fldCharType="end"/>
        </w:r>
      </w:hyperlink>
    </w:p>
    <w:p>
      <w:pPr>
        <w:pStyle w:val="TOC2"/>
        <w:tabs>
          <w:tab w:val="right" w:leader="dot" w:pos="8306"/>
        </w:tabs>
      </w:pPr>
      <w:hyperlink w:anchor="_Toc10910" w:history="1">
        <w:r>
          <w:rPr>
            <w:rFonts w:ascii="仿宋" w:eastAsia="仿宋" w:hAnsi="仿宋" w:cs="仿宋" w:hint="eastAsia"/>
            <w:lang w:eastAsia="zh-CN"/>
          </w:rPr>
          <w:t>(二)、变更实施与控制</w:t>
        </w:r>
        <w:r>
          <w:tab/>
        </w:r>
        <w:r>
          <w:fldChar w:fldCharType="begin"/>
        </w:r>
        <w:r>
          <w:instrText xml:space="preserve"> PAGEREF _Toc10910 \h </w:instrText>
        </w:r>
        <w:r>
          <w:fldChar w:fldCharType="separate"/>
        </w:r>
        <w:r>
          <w:t>87</w:t>
        </w:r>
        <w:r>
          <w:fldChar w:fldCharType="end"/>
        </w:r>
      </w:hyperlink>
    </w:p>
    <w:p>
      <w:pPr>
        <w:pStyle w:val="TOC1"/>
        <w:tabs>
          <w:tab w:val="right" w:leader="dot" w:pos="8306"/>
        </w:tabs>
      </w:pPr>
      <w:hyperlink w:anchor="_Toc8201" w:history="1">
        <w:r>
          <w:rPr>
            <w:rFonts w:ascii="仿宋" w:eastAsia="仿宋" w:hAnsi="仿宋" w:cs="仿宋" w:hint="eastAsia"/>
            <w:lang w:eastAsia="zh-CN"/>
          </w:rPr>
          <w:t>十八、OTC药品项目实施时间节点</w:t>
        </w:r>
        <w:r>
          <w:tab/>
        </w:r>
        <w:r>
          <w:fldChar w:fldCharType="begin"/>
        </w:r>
        <w:r>
          <w:instrText xml:space="preserve"> PAGEREF _Toc8201 \h </w:instrText>
        </w:r>
        <w:r>
          <w:fldChar w:fldCharType="separate"/>
        </w:r>
        <w:r>
          <w:t>88</w:t>
        </w:r>
        <w:r>
          <w:fldChar w:fldCharType="end"/>
        </w:r>
      </w:hyperlink>
    </w:p>
    <w:p>
      <w:pPr>
        <w:pStyle w:val="TOC2"/>
        <w:tabs>
          <w:tab w:val="right" w:leader="dot" w:pos="8306"/>
        </w:tabs>
      </w:pPr>
      <w:hyperlink w:anchor="_Toc18352" w:history="1">
        <w:r>
          <w:rPr>
            <w:rFonts w:ascii="仿宋" w:eastAsia="仿宋" w:hAnsi="仿宋" w:cs="仿宋" w:hint="eastAsia"/>
            <w:lang w:eastAsia="zh-CN"/>
          </w:rPr>
          <w:t>(一)、OTC药品项目启动阶段时间节点</w:t>
        </w:r>
        <w:r>
          <w:tab/>
        </w:r>
        <w:r>
          <w:fldChar w:fldCharType="begin"/>
        </w:r>
        <w:r>
          <w:instrText xml:space="preserve"> PAGEREF _Toc18352 \h </w:instrText>
        </w:r>
        <w:r>
          <w:fldChar w:fldCharType="separate"/>
        </w:r>
        <w:r>
          <w:t>88</w:t>
        </w:r>
        <w:r>
          <w:fldChar w:fldCharType="end"/>
        </w:r>
      </w:hyperlink>
    </w:p>
    <w:p>
      <w:pPr>
        <w:pStyle w:val="TOC2"/>
        <w:tabs>
          <w:tab w:val="right" w:leader="dot" w:pos="8306"/>
        </w:tabs>
      </w:pPr>
      <w:hyperlink w:anchor="_Toc16757" w:history="1">
        <w:r>
          <w:rPr>
            <w:rFonts w:ascii="仿宋" w:eastAsia="仿宋" w:hAnsi="仿宋" w:cs="仿宋" w:hint="eastAsia"/>
            <w:lang w:eastAsia="zh-CN"/>
          </w:rPr>
          <w:t>(二)、OTC药品项目执行阶段时间节点</w:t>
        </w:r>
        <w:r>
          <w:tab/>
        </w:r>
        <w:r>
          <w:fldChar w:fldCharType="begin"/>
        </w:r>
        <w:r>
          <w:instrText xml:space="preserve"> PAGEREF _Toc16757 \h </w:instrText>
        </w:r>
        <w:r>
          <w:fldChar w:fldCharType="separate"/>
        </w:r>
        <w:r>
          <w:t>89</w:t>
        </w:r>
        <w:r>
          <w:fldChar w:fldCharType="end"/>
        </w:r>
      </w:hyperlink>
    </w:p>
    <w:p>
      <w:pPr>
        <w:pStyle w:val="TOC2"/>
        <w:tabs>
          <w:tab w:val="right" w:leader="dot" w:pos="8306"/>
        </w:tabs>
      </w:pPr>
      <w:hyperlink w:anchor="_Toc10410" w:history="1">
        <w:r>
          <w:rPr>
            <w:rFonts w:ascii="仿宋" w:eastAsia="仿宋" w:hAnsi="仿宋" w:cs="仿宋" w:hint="eastAsia"/>
            <w:lang w:eastAsia="zh-CN"/>
          </w:rPr>
          <w:t>(三)、OTC药品项目完成阶段时间节点</w:t>
        </w:r>
        <w:r>
          <w:tab/>
        </w:r>
        <w:r>
          <w:fldChar w:fldCharType="begin"/>
        </w:r>
        <w:r>
          <w:instrText xml:space="preserve"> PAGEREF _Toc10410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427"/>
      <w:r>
        <w:rPr>
          <w:rFonts w:ascii="仿宋" w:eastAsia="仿宋" w:hAnsi="仿宋" w:cs="仿宋" w:hint="eastAsia"/>
          <w:sz w:val="28"/>
          <w:lang w:eastAsia="zh-CN"/>
        </w:rPr>
        <w:t>一、OTC药品项目文档管理</w:t>
      </w:r>
      <w:bookmarkEnd w:id="2"/>
    </w:p>
    <w:p>
      <w:pPr>
        <w:pStyle w:val="Heading2"/>
        <w:rPr>
          <w:rFonts w:ascii="仿宋" w:eastAsia="仿宋" w:hAnsi="仿宋" w:cs="仿宋" w:hint="eastAsia"/>
          <w:lang w:eastAsia="zh-CN"/>
        </w:rPr>
      </w:pPr>
      <w:bookmarkStart w:id="3" w:name="_Toc537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OTC药品项目高度重视文档的质量和准确性，以支持OTC药品项目的各项活动和决策。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OTC药品项目文档的编制始于OTC药品项目计划的初期，我们制定了详细的文档编制计划，明确了每个文档的内容、格式和编写责任人。在OTC药品项目启动阶段，我们首先编制了OTC药品项目章程，明确定义了OTC药品项目的目标、范围、风险等关键要素。随后，OTC药品项目团队根据计划陆续编制了需求文档、设计文档、测试文档等各类文档，确保OTC药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OTC药品项目管理中的重要环节，旨在确保OTC药品项目文档符合质量标准和OTC药品项目需求。在OTC药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除了内部审查，我们还进行了外部审查，邀请OTC药品项目相关利益方和专业领域的专家对文档进行独立审查。这有助于获取更全面、客观的反馈，确保OTC药品项目文档不仅符合内部标准，也满足外部需求。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OTC药品项目在文档编制与审查方面建立了严格的管理机制，通过规范的流程和多维度的审查，确保OTC药品项目文档的质量、准确性和可靠性，为OTC药品项目的顺利推进提供了有力支持。</w:t>
      </w:r>
    </w:p>
    <w:p>
      <w:pPr>
        <w:pStyle w:val="Heading2"/>
        <w:ind w:firstLine="560" w:firstLineChars="200"/>
        <w:rPr>
          <w:rFonts w:ascii="仿宋" w:eastAsia="仿宋" w:hAnsi="仿宋" w:cs="仿宋" w:hint="eastAsia"/>
          <w:sz w:val="28"/>
          <w:lang w:eastAsia="zh-CN"/>
        </w:rPr>
      </w:pPr>
      <w:bookmarkStart w:id="4" w:name="_Toc547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在OTC药品项目中，我们致力于优化文档发布与分发过程，以确保信息的高效传递和团队间协作的顺畅进行。以下是我们采取的关键优化策略：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我们通过多渠道发布文档，包括电子邮件、OTC药品项目管理平台、内部网站等，以满足不同团队成员的偏好和需求。多渠道发布确保了信息的全面覆盖。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我们采用了精细的权限控制，确保只有授权人员可以访问敏感信息。这种安全措施保护了OTC药品项目文档的机密性，防止了未经授权的信息泄露。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01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文档存档与归档是OTC药品项目生命周期中一个至关重要的环节，直接关系到OTC药品项目信息的长期保存和历史记录的完整性。在OTC药品项目中，我们实施了一系列有效的文档存档与归档管理策略：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10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109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OTC药品项目的主要产品是XXXX，预计年产值为XXX万元。这一产品在市场中占据着重要的地位，其广泛的应用范围使得该OTC药品项目的市场前景非常广阔。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OTC药品项目的xxx产品作为重要的原材料之一，将在多个领域发挥关键作用。其在建筑、交通、能源等方面的广泛应用将为整个产业链提供强大的支持，形成产业协同效应。OTC药品项目的年产值XXX万XXX万XXX万万元不仅反映了其在市场上的巨大潜力，更预示着它对国民经济的积极贡献。这种关联度高、涉及面广的产业关系，使得该OTC药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1849"/>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OTC药品项目总征地面积为XXXX平方米，相当于约XX.XX亩，其中净用地面积为XXXX平方米，红线范围内相当于约XX.XX亩。这一用地规模充分考虑了OTC药品项目的建设需求，保障了OTC药品项目在合适的空间内得以充分发展。OTC药品项目规划的总建筑面积为XXXX平方米，其中主体工程建设占XXXX平方米，计容建筑面积达XXXX平方米。预计建筑工程的投资将达到XXXX万元，为OTC药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OTC药品项目计划购置的设备共计XXXX台（套），设备购置费用为XXXX万元。这一设备购置计划充分考虑到OTC药品项目的生产需求和技术要求，确保了OTC药品项目在生产运营中具备先进的技术装备和高效的生产能力。设备的合理配置将为OTC药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OTC药品项目计划总投资为XXXX万元，预计年实现营业收入为XXXX万元。这一产能规模的设定旨在确保OTC药品项目能够在投资与回报之间取得平衡，实现长期可持续的发展。OTC药品项目的总投资充分考虑到各个方面的需求，包括用地建设、设备购置等多个环节，以确保OTC药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6708"/>
      <w:r>
        <w:rPr>
          <w:rFonts w:ascii="仿宋" w:eastAsia="仿宋" w:hAnsi="仿宋" w:cs="仿宋" w:hint="eastAsia"/>
          <w:sz w:val="28"/>
          <w:lang w:eastAsia="zh-CN"/>
        </w:rPr>
        <w:t>三、OTC药品项目危机管理</w:t>
      </w:r>
      <w:bookmarkEnd w:id="9"/>
    </w:p>
    <w:p>
      <w:pPr>
        <w:pStyle w:val="Heading2"/>
        <w:rPr>
          <w:rFonts w:ascii="仿宋" w:eastAsia="仿宋" w:hAnsi="仿宋" w:cs="仿宋" w:hint="eastAsia"/>
          <w:lang w:eastAsia="zh-CN"/>
        </w:rPr>
      </w:pPr>
      <w:bookmarkStart w:id="10" w:name="_Toc1032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OTC药品项目危机管理中，危机预警与识别是确保OTC药品项目稳健运行的核心步骤。通过建立全面的监测机制，OTC药品项目团队旨在及时发现和理解潜在的风险和危机因素，以便采取及时的预防和应对措施，确保OTC药品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首先，通过深入的风险评估，OTC药品项目团队全面分析了整个OTC药品项目和各个阶段可能存在的威胁。这包括准确评估每个潜在风险的发生概率和可能影响的程度，为后续危机预警提供了有力支持。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OTC药品项目团队着重于明确定义OTC药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OTC药品项目进展的持续监控，团队能够及时发现潜在问题并作出迅速反应。OTC药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在这一阶段，团队的专业素养和反应速度将发挥至关重要的作用，以确保潜在危机能够在初期得到有效的处理，最大程度地减轻负面影响。通过危机预警与识别，OTC药品项目得以更有序、可控地推进。</w:t>
      </w:r>
    </w:p>
    <w:p>
      <w:pPr>
        <w:pStyle w:val="Heading2"/>
        <w:ind w:firstLine="560" w:firstLineChars="200"/>
        <w:rPr>
          <w:rFonts w:ascii="仿宋" w:eastAsia="仿宋" w:hAnsi="仿宋" w:cs="仿宋" w:hint="eastAsia"/>
          <w:sz w:val="28"/>
          <w:lang w:eastAsia="zh-CN"/>
        </w:rPr>
      </w:pPr>
      <w:bookmarkStart w:id="11" w:name="_Toc1423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在危机发生时，OTC药品项目团队立即行动，成立了应急小组。该小组的任务是迅速制定并实施紧急应对措施，以最小化潜在损失。以下是采取的主要措施：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暂停OTC药品项目进度：为遏制危机蔓延，OTC药品项目暂时停止进行，以便全面评估当前状况。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资源重新分配：重新评估OTC药品项目资源的分配，确保最大限度地减小损失。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实时沟通：与关键利益相关者建立实时沟通机制，向他们传递OTC药品项目危机的实际状况，保障OTC药品项目核心利益。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在紧急应对的同时，OTC药品项目团队强调了团队协作和有效沟通的重要性。以下是团队协作的关键举措：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信息共享机制：建立了信息共享平台，确保团队成员能够及时获取OTC药品项目危机的实时信息。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领导者沟通：OTC药品项目领导者通过定期会议和即时沟通工具，指导团队应对危机，保持团队稳定运行。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随着危机得到初步控制，OTC药品项目团队转向制定恢复计划，以确保OTC药品项目能够从中迅速恢复。主要恢复计划包括：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修复受损的进度计划：重新评估OTC药品项目进度，制定修复计划，确保OTC药品项目尽快回归正常进程。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重新调整资源分配：优化资源分配，确保OTC药品项目在有限资源下高效运转。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风险管理机制加强：对OTC药品项目风险进行全面评估，制定更强化的风险管理策略，以预防未来可能的危机。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1740"/>
      <w:r>
        <w:rPr>
          <w:rFonts w:ascii="仿宋" w:eastAsia="仿宋" w:hAnsi="仿宋" w:cs="仿宋" w:hint="eastAsia"/>
          <w:sz w:val="28"/>
          <w:lang w:eastAsia="zh-CN"/>
        </w:rPr>
        <w:t>四、OTC药品项目建设背景及必要性分析</w:t>
      </w:r>
      <w:bookmarkEnd w:id="12"/>
    </w:p>
    <w:p>
      <w:pPr>
        <w:pStyle w:val="Heading2"/>
        <w:rPr>
          <w:rFonts w:ascii="仿宋" w:eastAsia="仿宋" w:hAnsi="仿宋" w:cs="仿宋" w:hint="eastAsia"/>
          <w:lang w:eastAsia="zh-CN"/>
        </w:rPr>
      </w:pPr>
      <w:bookmarkStart w:id="13" w:name="_Toc11270"/>
      <w:r>
        <w:rPr>
          <w:rFonts w:ascii="仿宋" w:eastAsia="仿宋" w:hAnsi="仿宋" w:cs="仿宋" w:hint="eastAsia"/>
          <w:lang w:eastAsia="zh-CN"/>
        </w:rPr>
        <w:t>(一)、OTC药品项目背景分析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OTC药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OTC药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我们的背景分析将深入挖掘当前行业的发展趋势，通过对竞争态势的全面审视，找到OTC药品项目在这个潮流中的定位。同时，我们将关注行业内涌现的新兴机遇，以便OTC药品项目更好地融入行业发展的潮流中。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OTC药品项目提供了强大的发展动力。我们将聚焦于行业内最新的技术发展趋势，包括但不限于人工智能、大数据分析、物联网等领域。通过深度的技术研究，我们将确保OTC药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OTC药品项目发展的源泉。我们将投入更多的精力对市场需求进行深入剖析，超越表面的需求，深入挖掘潜在的市场痛点和机遇。通过对市场需求的细致了解，OTC药品项目将更有针对性地设计解决方案，满足市场的多样化需求，从而更好地促进OTC药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OTC药品项目战略至关重要。我们将对竞争态势进行更为深入的分析，包括但不限于市场份额、产品特点、客户满意度等多个维度。通过深度的竞争分析，OTC药品项目将能够更准确地把握市场脉搏，制定具有竞争力的OTC药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OTC药品项目的发展具有直接的影响。我们将进行更为全面的法规和政策分析，了解行业发展中的潜在法律风险和合规挑战。通过充分了解和遵守相关法规，OTC药品项目将确保在法律框架内合法合规运营，为OTC药品项目的稳健发展提供有力支持。</w:t>
      </w:r>
    </w:p>
    <w:p>
      <w:pPr>
        <w:pStyle w:val="Heading2"/>
        <w:ind w:firstLine="560" w:firstLineChars="200"/>
        <w:rPr>
          <w:rFonts w:ascii="仿宋" w:eastAsia="仿宋" w:hAnsi="仿宋" w:cs="仿宋" w:hint="eastAsia"/>
          <w:sz w:val="28"/>
          <w:lang w:eastAsia="zh-CN"/>
        </w:rPr>
      </w:pPr>
      <w:bookmarkStart w:id="14" w:name="_Toc26375"/>
      <w:r>
        <w:rPr>
          <w:rFonts w:ascii="仿宋" w:eastAsia="仿宋" w:hAnsi="仿宋" w:cs="仿宋" w:hint="eastAsia"/>
          <w:sz w:val="28"/>
          <w:lang w:eastAsia="zh-CN"/>
        </w:rPr>
        <w:t>(二)、OTC药品项目建设必要性分析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OTC药品项目建设的迫切性源于对行业发展趋势的深刻洞察。我们正处于一个行业变革的时代，科技创新、数字化转型成为企业发展的关键动力。OTC药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OTC药品项目建设不仅仅是为了跟上潮流，更是为了通过技术创新推动企业的持续发展。通过引入先进的技术和解决方案，OTC药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OTC药品项目的建设成为必然选择，通过提高产品质量、拓展服务领域，从而在竞争中获得更多的机会。OTC药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OTC药品项目建设的必要性体现在对客户需求更精准的满足。通过OTC药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OTC药品项目建设的背后是对企业持续创新的追求。只有通过不断创新，企业才能在竞争中立于不败之地。OTC药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9513"/>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30191"/>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OTC药品项目的技术管理特点体现在其创新导向。通过引入最先进的技术趋势和解决方案，OTC药品项目致力于提升科技含量、提高质量和效率水平。这意味着我们将采用最新的工具和方法，确保OTC药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OTC药品项目技术管理的显著特征。通过整合不同领域的技术资源，我们实现了跨学科的协同工作。这有助于优化技术架构，提高整体效能。此外，整合性策略还促进了不同技术团队之间的紧密沟通和高效合作，确保OTC药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OTC药品项目所采用的技术。通过不断优化技术方案，OTC药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OTC药品项目团队将在OTC药品项目初期识别可能的技术风险，并采取相应的预防和应对措施。通过建立健全的风险评估机制，OTC药品项目能够在实施过程中及时发现并解决潜在的技术问题，保障OTC药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通过这些独特的技术管理特点，我们确信在OTC药品项目中，技术将成为OTC药品项目成功的有力支持。这一深度剖析揭示了技术管理在OTC药品项目实施中的关键作用，为OTC药品项目的技术基础奠定了坚实的基础。</w:t>
      </w:r>
    </w:p>
    <w:p>
      <w:pPr>
        <w:pStyle w:val="Heading2"/>
        <w:ind w:firstLine="560" w:firstLineChars="200"/>
        <w:rPr>
          <w:rFonts w:ascii="仿宋" w:eastAsia="仿宋" w:hAnsi="仿宋" w:cs="仿宋" w:hint="eastAsia"/>
          <w:sz w:val="28"/>
          <w:lang w:eastAsia="zh-CN"/>
        </w:rPr>
      </w:pPr>
      <w:bookmarkStart w:id="17" w:name="_Toc22806"/>
      <w:r>
        <w:rPr>
          <w:rFonts w:ascii="仿宋" w:eastAsia="仿宋" w:hAnsi="仿宋" w:cs="仿宋" w:hint="eastAsia"/>
          <w:sz w:val="28"/>
          <w:lang w:eastAsia="zh-CN"/>
        </w:rPr>
        <w:t>(二)、OTC药品项目工艺技术设计方案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OTC药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OTC药品项目将严格按照相关行业规范要求进行组织。通过有效控制产品质量，OTC药品项目将致力于为顾客提供优质的OTC药品项目产品和良好的服务。这体现了OTC药品项目对于生产活动合规性和质量标准的高度重视，为OTC药品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OTC药品项目注重生态效益和清洁生产原则。OTC药品项目建设将紧密结合地方特色经济发展，与社会经济发展规划和区域环境保护规划方案相协调一致。通过与当地区域自然生态系统的结合，OTC药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OTC药品项目产品具有多样化的客户需求和个性化的特点。因此，OTC药品项目产品规格品种多样，且单批生产数量较小。为满足这一特点，OTC药品项目承办单位将建设先进的柔性制造生产线。通过广泛应用柔性制造技术，OTC药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OTC药品项目采用的技术具有较高的技术含量和自动化水平，处于国内先进水平。这一技术选用不仅体现了对生产效率、质量和环境友好性的高标准要求，同时为OTC药品项目的可持续发展奠定了坚实的基础。</w:t>
      </w:r>
    </w:p>
    <w:p>
      <w:pPr>
        <w:pStyle w:val="Heading2"/>
        <w:ind w:firstLine="560" w:firstLineChars="200"/>
        <w:rPr>
          <w:rFonts w:ascii="仿宋" w:eastAsia="仿宋" w:hAnsi="仿宋" w:cs="仿宋" w:hint="eastAsia"/>
          <w:sz w:val="28"/>
          <w:lang w:eastAsia="zh-CN"/>
        </w:rPr>
      </w:pPr>
      <w:bookmarkStart w:id="18" w:name="_Toc2618"/>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为确保OTC药品项目的高效生产和技术实施，我们制定了一套精心设计的设备选型方案，以满足OTC药品项目生产、质量和环保的要求。该方案的主要特点如下：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https://d.book118.com/077100066063006035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DD37C6"/>
    <w:rsid w:val="34DD37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10006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2024-01-28T07:11:00Z</dcterms:created>
  <dcterms:modified xsi:type="dcterms:W3CDTF">2024-01-28T07:11:54Z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93CE4CD549C44C7DBDCA512FE04725AA_11</vt:lpwstr>
  </property>
  <property fmtid="{D5CDD505-2E9C-101B-9397-08002B2CF9AE}" pid="3" name="KSOProductBuildVer">
    <vt:lpwstr>2052-12.1.0.16120</vt:lpwstr>
  </property>
</Properties>
</file>