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D0884" w14:paraId="3FFBBE6E" w14:textId="77777777">
      <w:pPr>
        <w:rPr>
          <w:rFonts w:ascii="仿宋" w:eastAsia="仿宋" w:hAnsi="仿宋" w:cs="仿宋"/>
          <w:b/>
          <w:sz w:val="40"/>
        </w:rPr>
      </w:pPr>
    </w:p>
    <w:p w:rsidR="009D0884" w14:paraId="37C547DF" w14:textId="77777777">
      <w:pPr>
        <w:rPr>
          <w:rFonts w:ascii="仿宋" w:eastAsia="仿宋" w:hAnsi="仿宋" w:cs="仿宋"/>
          <w:b/>
          <w:sz w:val="40"/>
        </w:rPr>
      </w:pPr>
    </w:p>
    <w:p w:rsidR="009D0884" w14:paraId="2662FB8C" w14:textId="77777777">
      <w:pPr>
        <w:rPr>
          <w:rFonts w:ascii="仿宋" w:eastAsia="仿宋" w:hAnsi="仿宋" w:cs="仿宋"/>
          <w:b/>
          <w:sz w:val="40"/>
        </w:rPr>
      </w:pPr>
    </w:p>
    <w:p w:rsidR="009D0884" w14:paraId="3E58F2E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大型电动机相关行业投资规划报告</w:t>
      </w:r>
    </w:p>
    <w:p w:rsidR="009D0884" w14:paraId="756BD8AA" w14:textId="77777777">
      <w:pPr>
        <w:jc w:val="center"/>
        <w:rPr>
          <w:rFonts w:ascii="仿宋" w:eastAsia="仿宋" w:hAnsi="仿宋" w:cs="仿宋"/>
          <w:b/>
          <w:sz w:val="40"/>
        </w:rPr>
      </w:pPr>
      <w:r>
        <w:rPr>
          <w:rFonts w:ascii="仿宋" w:eastAsia="仿宋" w:hAnsi="仿宋" w:cs="仿宋" w:hint="eastAsia"/>
          <w:b/>
          <w:sz w:val="40"/>
        </w:rPr>
        <w:t>目录</w:t>
      </w:r>
    </w:p>
    <w:p w:rsidR="009D0884" w14:paraId="4563F3E9" w14:textId="77777777">
      <w:pPr>
        <w:pStyle w:val="TOC1"/>
        <w:tabs>
          <w:tab w:val="right" w:leader="dot" w:pos="8306"/>
        </w:tabs>
      </w:pPr>
      <w:r>
        <w:fldChar w:fldCharType="begin"/>
      </w:r>
      <w:r>
        <w:instrText>TOC \h \z</w:instrText>
      </w:r>
      <w:r>
        <w:fldChar w:fldCharType="separate"/>
      </w:r>
      <w:hyperlink w:anchor="_Toc23468" w:history="1">
        <w:r>
          <w:rPr>
            <w:rFonts w:ascii="仿宋" w:eastAsia="仿宋" w:hAnsi="仿宋" w:cs="仿宋" w:hint="eastAsia"/>
          </w:rPr>
          <w:t>序言</w:t>
        </w:r>
        <w:r>
          <w:tab/>
        </w:r>
        <w:r>
          <w:fldChar w:fldCharType="begin"/>
        </w:r>
        <w:r>
          <w:instrText xml:space="preserve"> PAGEREF _Toc23468 \h </w:instrText>
        </w:r>
        <w:r>
          <w:fldChar w:fldCharType="separate"/>
        </w:r>
        <w:r>
          <w:t>3</w:t>
        </w:r>
        <w:r>
          <w:fldChar w:fldCharType="end"/>
        </w:r>
      </w:hyperlink>
    </w:p>
    <w:p w:rsidR="009D0884" w14:paraId="2690F8C1" w14:textId="77777777">
      <w:pPr>
        <w:pStyle w:val="TOC1"/>
        <w:tabs>
          <w:tab w:val="right" w:leader="dot" w:pos="8306"/>
        </w:tabs>
      </w:pPr>
      <w:hyperlink w:anchor="_Toc15387" w:history="1">
        <w:r>
          <w:rPr>
            <w:rFonts w:ascii="仿宋" w:eastAsia="仿宋" w:hAnsi="仿宋" w:cs="仿宋" w:hint="eastAsia"/>
          </w:rPr>
          <w:t>一、产品方案与建设规划</w:t>
        </w:r>
        <w:r>
          <w:tab/>
        </w:r>
        <w:r>
          <w:fldChar w:fldCharType="begin"/>
        </w:r>
        <w:r>
          <w:instrText xml:space="preserve"> PAGEREF _Toc15387 \h </w:instrText>
        </w:r>
        <w:r>
          <w:fldChar w:fldCharType="separate"/>
        </w:r>
        <w:r>
          <w:t>3</w:t>
        </w:r>
        <w:r>
          <w:fldChar w:fldCharType="end"/>
        </w:r>
      </w:hyperlink>
    </w:p>
    <w:p w:rsidR="009D0884" w14:paraId="22A3C60D" w14:textId="77777777">
      <w:pPr>
        <w:pStyle w:val="TOC2"/>
        <w:tabs>
          <w:tab w:val="right" w:leader="dot" w:pos="8306"/>
        </w:tabs>
      </w:pPr>
      <w:hyperlink w:anchor="_Toc27934" w:history="1">
        <w:r>
          <w:rPr>
            <w:rFonts w:ascii="仿宋" w:eastAsia="仿宋" w:hAnsi="仿宋" w:cs="仿宋" w:hint="eastAsia"/>
          </w:rPr>
          <w:t>（一）大型电动机项目场地规模</w:t>
        </w:r>
        <w:r>
          <w:tab/>
        </w:r>
        <w:r>
          <w:fldChar w:fldCharType="begin"/>
        </w:r>
        <w:r>
          <w:instrText xml:space="preserve"> PAGEREF _Toc27934 \h </w:instrText>
        </w:r>
        <w:r>
          <w:fldChar w:fldCharType="separate"/>
        </w:r>
        <w:r>
          <w:t>3</w:t>
        </w:r>
        <w:r>
          <w:fldChar w:fldCharType="end"/>
        </w:r>
      </w:hyperlink>
    </w:p>
    <w:p w:rsidR="009D0884" w14:paraId="7FF1B490" w14:textId="77777777">
      <w:pPr>
        <w:pStyle w:val="TOC2"/>
        <w:tabs>
          <w:tab w:val="right" w:leader="dot" w:pos="8306"/>
        </w:tabs>
      </w:pPr>
      <w:hyperlink w:anchor="_Toc3666" w:history="1">
        <w:r>
          <w:rPr>
            <w:rFonts w:ascii="仿宋" w:eastAsia="仿宋" w:hAnsi="仿宋" w:cs="仿宋" w:hint="eastAsia"/>
          </w:rPr>
          <w:t>（二）产能规模</w:t>
        </w:r>
        <w:r>
          <w:tab/>
        </w:r>
        <w:r>
          <w:fldChar w:fldCharType="begin"/>
        </w:r>
        <w:r>
          <w:instrText xml:space="preserve"> PAGEREF _Toc3666 \h </w:instrText>
        </w:r>
        <w:r>
          <w:fldChar w:fldCharType="separate"/>
        </w:r>
        <w:r>
          <w:t>3</w:t>
        </w:r>
        <w:r>
          <w:fldChar w:fldCharType="end"/>
        </w:r>
      </w:hyperlink>
    </w:p>
    <w:p w:rsidR="009D0884" w14:paraId="76A90254" w14:textId="77777777">
      <w:pPr>
        <w:pStyle w:val="TOC2"/>
        <w:tabs>
          <w:tab w:val="right" w:leader="dot" w:pos="8306"/>
        </w:tabs>
      </w:pPr>
      <w:hyperlink w:anchor="_Toc19566" w:history="1">
        <w:r>
          <w:rPr>
            <w:rFonts w:ascii="仿宋" w:eastAsia="仿宋" w:hAnsi="仿宋" w:cs="仿宋" w:hint="eastAsia"/>
          </w:rPr>
          <w:t>（三）产品规划方案及生产纲领</w:t>
        </w:r>
        <w:r>
          <w:tab/>
        </w:r>
        <w:r>
          <w:fldChar w:fldCharType="begin"/>
        </w:r>
        <w:r>
          <w:instrText xml:space="preserve"> PAGEREF _Toc19566 \h </w:instrText>
        </w:r>
        <w:r>
          <w:fldChar w:fldCharType="separate"/>
        </w:r>
        <w:r>
          <w:t>4</w:t>
        </w:r>
        <w:r>
          <w:fldChar w:fldCharType="end"/>
        </w:r>
      </w:hyperlink>
    </w:p>
    <w:p w:rsidR="009D0884" w14:paraId="4CCB40D5" w14:textId="77777777">
      <w:pPr>
        <w:pStyle w:val="TOC1"/>
        <w:tabs>
          <w:tab w:val="right" w:leader="dot" w:pos="8306"/>
        </w:tabs>
      </w:pPr>
      <w:hyperlink w:anchor="_Toc12701" w:history="1">
        <w:r>
          <w:rPr>
            <w:rFonts w:ascii="仿宋" w:eastAsia="仿宋" w:hAnsi="仿宋" w:cs="仿宋" w:hint="eastAsia"/>
          </w:rPr>
          <w:t>二、大型电动机项目投资背景分析</w:t>
        </w:r>
        <w:r>
          <w:tab/>
        </w:r>
        <w:r>
          <w:fldChar w:fldCharType="begin"/>
        </w:r>
        <w:r>
          <w:instrText xml:space="preserve"> PAGEREF _Toc12701 \h </w:instrText>
        </w:r>
        <w:r>
          <w:fldChar w:fldCharType="separate"/>
        </w:r>
        <w:r>
          <w:t>4</w:t>
        </w:r>
        <w:r>
          <w:fldChar w:fldCharType="end"/>
        </w:r>
      </w:hyperlink>
    </w:p>
    <w:p w:rsidR="009D0884" w14:paraId="2C831002" w14:textId="77777777">
      <w:pPr>
        <w:pStyle w:val="TOC2"/>
        <w:tabs>
          <w:tab w:val="right" w:leader="dot" w:pos="8306"/>
        </w:tabs>
      </w:pPr>
      <w:hyperlink w:anchor="_Toc21877" w:history="1">
        <w:r>
          <w:rPr>
            <w:rFonts w:ascii="仿宋" w:eastAsia="仿宋" w:hAnsi="仿宋" w:cs="仿宋" w:hint="eastAsia"/>
          </w:rPr>
          <w:t>（一）行业背景分析</w:t>
        </w:r>
        <w:r>
          <w:tab/>
        </w:r>
        <w:r>
          <w:fldChar w:fldCharType="begin"/>
        </w:r>
        <w:r>
          <w:instrText xml:space="preserve"> PAGEREF _Toc21877 \h </w:instrText>
        </w:r>
        <w:r>
          <w:fldChar w:fldCharType="separate"/>
        </w:r>
        <w:r>
          <w:t>4</w:t>
        </w:r>
        <w:r>
          <w:fldChar w:fldCharType="end"/>
        </w:r>
      </w:hyperlink>
    </w:p>
    <w:p w:rsidR="009D0884" w14:paraId="3B09F465" w14:textId="77777777">
      <w:pPr>
        <w:pStyle w:val="TOC2"/>
        <w:tabs>
          <w:tab w:val="right" w:leader="dot" w:pos="8306"/>
        </w:tabs>
      </w:pPr>
      <w:hyperlink w:anchor="_Toc6640" w:history="1">
        <w:r>
          <w:rPr>
            <w:rFonts w:ascii="仿宋" w:eastAsia="仿宋" w:hAnsi="仿宋" w:cs="仿宋" w:hint="eastAsia"/>
          </w:rPr>
          <w:t>（二）产业发展分析</w:t>
        </w:r>
        <w:r>
          <w:tab/>
        </w:r>
        <w:r>
          <w:fldChar w:fldCharType="begin"/>
        </w:r>
        <w:r>
          <w:instrText xml:space="preserve"> PAGEREF _Toc6640 \h </w:instrText>
        </w:r>
        <w:r>
          <w:fldChar w:fldCharType="separate"/>
        </w:r>
        <w:r>
          <w:t>5</w:t>
        </w:r>
        <w:r>
          <w:fldChar w:fldCharType="end"/>
        </w:r>
      </w:hyperlink>
    </w:p>
    <w:p w:rsidR="009D0884" w14:paraId="07F18E1A" w14:textId="77777777">
      <w:pPr>
        <w:pStyle w:val="TOC1"/>
        <w:tabs>
          <w:tab w:val="right" w:leader="dot" w:pos="8306"/>
        </w:tabs>
      </w:pPr>
      <w:hyperlink w:anchor="_Toc32234" w:history="1">
        <w:r>
          <w:rPr>
            <w:rFonts w:ascii="仿宋" w:eastAsia="仿宋" w:hAnsi="仿宋" w:cs="仿宋" w:hint="eastAsia"/>
          </w:rPr>
          <w:t>三、大型电动机项目选址方案</w:t>
        </w:r>
        <w:r>
          <w:tab/>
        </w:r>
        <w:r>
          <w:fldChar w:fldCharType="begin"/>
        </w:r>
        <w:r>
          <w:instrText xml:space="preserve"> PAGEREF _Toc32234 \h </w:instrText>
        </w:r>
        <w:r>
          <w:fldChar w:fldCharType="separate"/>
        </w:r>
        <w:r>
          <w:t>7</w:t>
        </w:r>
        <w:r>
          <w:fldChar w:fldCharType="end"/>
        </w:r>
      </w:hyperlink>
    </w:p>
    <w:p w:rsidR="009D0884" w14:paraId="58E532E4" w14:textId="77777777">
      <w:pPr>
        <w:pStyle w:val="TOC2"/>
        <w:tabs>
          <w:tab w:val="right" w:leader="dot" w:pos="8306"/>
        </w:tabs>
      </w:pPr>
      <w:hyperlink w:anchor="_Toc14699" w:history="1">
        <w:r>
          <w:rPr>
            <w:rFonts w:ascii="仿宋" w:eastAsia="仿宋" w:hAnsi="仿宋" w:cs="仿宋" w:hint="eastAsia"/>
          </w:rPr>
          <w:t>（一）大型电动机项目选址原则</w:t>
        </w:r>
        <w:r>
          <w:tab/>
        </w:r>
        <w:r>
          <w:fldChar w:fldCharType="begin"/>
        </w:r>
        <w:r>
          <w:instrText xml:space="preserve"> PAGEREF _Toc14699 \h </w:instrText>
        </w:r>
        <w:r>
          <w:fldChar w:fldCharType="separate"/>
        </w:r>
        <w:r>
          <w:t>7</w:t>
        </w:r>
        <w:r>
          <w:fldChar w:fldCharType="end"/>
        </w:r>
      </w:hyperlink>
    </w:p>
    <w:p w:rsidR="009D0884" w14:paraId="6BDE3E8D" w14:textId="77777777">
      <w:pPr>
        <w:pStyle w:val="TOC2"/>
        <w:tabs>
          <w:tab w:val="right" w:leader="dot" w:pos="8306"/>
        </w:tabs>
      </w:pPr>
      <w:hyperlink w:anchor="_Toc7564" w:history="1">
        <w:r>
          <w:rPr>
            <w:rFonts w:ascii="仿宋" w:eastAsia="仿宋" w:hAnsi="仿宋" w:cs="仿宋" w:hint="eastAsia"/>
          </w:rPr>
          <w:t>（二）建设区基本情况</w:t>
        </w:r>
        <w:r>
          <w:tab/>
        </w:r>
        <w:r>
          <w:fldChar w:fldCharType="begin"/>
        </w:r>
        <w:r>
          <w:instrText xml:space="preserve"> PAGEREF _Toc7564 \h </w:instrText>
        </w:r>
        <w:r>
          <w:fldChar w:fldCharType="separate"/>
        </w:r>
        <w:r>
          <w:t>7</w:t>
        </w:r>
        <w:r>
          <w:fldChar w:fldCharType="end"/>
        </w:r>
      </w:hyperlink>
    </w:p>
    <w:p w:rsidR="009D0884" w14:paraId="48128C60" w14:textId="77777777">
      <w:pPr>
        <w:pStyle w:val="TOC2"/>
        <w:tabs>
          <w:tab w:val="right" w:leader="dot" w:pos="8306"/>
        </w:tabs>
      </w:pPr>
      <w:hyperlink w:anchor="_Toc1645" w:history="1">
        <w:r>
          <w:rPr>
            <w:rFonts w:ascii="仿宋" w:eastAsia="仿宋" w:hAnsi="仿宋" w:cs="仿宋" w:hint="eastAsia"/>
          </w:rPr>
          <w:t>（三）产业发展方向</w:t>
        </w:r>
        <w:r>
          <w:tab/>
        </w:r>
        <w:r>
          <w:fldChar w:fldCharType="begin"/>
        </w:r>
        <w:r>
          <w:instrText xml:space="preserve"> PAGEREF _Toc1645 \h </w:instrText>
        </w:r>
        <w:r>
          <w:fldChar w:fldCharType="separate"/>
        </w:r>
        <w:r>
          <w:t>8</w:t>
        </w:r>
        <w:r>
          <w:fldChar w:fldCharType="end"/>
        </w:r>
      </w:hyperlink>
    </w:p>
    <w:p w:rsidR="009D0884" w14:paraId="0AA0211C" w14:textId="77777777">
      <w:pPr>
        <w:pStyle w:val="TOC2"/>
        <w:tabs>
          <w:tab w:val="right" w:leader="dot" w:pos="8306"/>
        </w:tabs>
      </w:pPr>
      <w:hyperlink w:anchor="_Toc16498" w:history="1">
        <w:r>
          <w:rPr>
            <w:rFonts w:ascii="仿宋" w:eastAsia="仿宋" w:hAnsi="仿宋" w:cs="仿宋" w:hint="eastAsia"/>
          </w:rPr>
          <w:t>（四）大型电动机项目选址综合评价</w:t>
        </w:r>
        <w:r>
          <w:tab/>
        </w:r>
        <w:r>
          <w:fldChar w:fldCharType="begin"/>
        </w:r>
        <w:r>
          <w:instrText xml:space="preserve"> PAGEREF _Toc16498 \h </w:instrText>
        </w:r>
        <w:r>
          <w:fldChar w:fldCharType="separate"/>
        </w:r>
        <w:r>
          <w:t>10</w:t>
        </w:r>
        <w:r>
          <w:fldChar w:fldCharType="end"/>
        </w:r>
      </w:hyperlink>
    </w:p>
    <w:p w:rsidR="009D0884" w14:paraId="3C22E7AB" w14:textId="77777777">
      <w:pPr>
        <w:pStyle w:val="TOC1"/>
        <w:tabs>
          <w:tab w:val="right" w:leader="dot" w:pos="8306"/>
        </w:tabs>
      </w:pPr>
      <w:hyperlink w:anchor="_Toc22296" w:history="1">
        <w:r>
          <w:rPr>
            <w:rFonts w:ascii="仿宋" w:eastAsia="仿宋" w:hAnsi="仿宋" w:cs="仿宋" w:hint="eastAsia"/>
          </w:rPr>
          <w:t>四、建筑工程方案</w:t>
        </w:r>
        <w:r>
          <w:tab/>
        </w:r>
        <w:r>
          <w:fldChar w:fldCharType="begin"/>
        </w:r>
        <w:r>
          <w:instrText xml:space="preserve"> PAGEREF _Toc22296 \h </w:instrText>
        </w:r>
        <w:r>
          <w:fldChar w:fldCharType="separate"/>
        </w:r>
        <w:r>
          <w:t>10</w:t>
        </w:r>
        <w:r>
          <w:fldChar w:fldCharType="end"/>
        </w:r>
      </w:hyperlink>
    </w:p>
    <w:p w:rsidR="009D0884" w14:paraId="221E6350" w14:textId="77777777">
      <w:pPr>
        <w:pStyle w:val="TOC2"/>
        <w:tabs>
          <w:tab w:val="right" w:leader="dot" w:pos="8306"/>
        </w:tabs>
      </w:pPr>
      <w:hyperlink w:anchor="_Toc7413" w:history="1">
        <w:r>
          <w:rPr>
            <w:rFonts w:ascii="仿宋" w:eastAsia="仿宋" w:hAnsi="仿宋" w:cs="仿宋" w:hint="eastAsia"/>
          </w:rPr>
          <w:t>（一）大型电动机项目工程设计总体要求</w:t>
        </w:r>
        <w:r>
          <w:tab/>
        </w:r>
        <w:r>
          <w:fldChar w:fldCharType="begin"/>
        </w:r>
        <w:r>
          <w:instrText xml:space="preserve"> PAGEREF _Toc7413 \h </w:instrText>
        </w:r>
        <w:r>
          <w:fldChar w:fldCharType="separate"/>
        </w:r>
        <w:r>
          <w:t>10</w:t>
        </w:r>
        <w:r>
          <w:fldChar w:fldCharType="end"/>
        </w:r>
      </w:hyperlink>
    </w:p>
    <w:p w:rsidR="009D0884" w14:paraId="02D4C5E3" w14:textId="77777777">
      <w:pPr>
        <w:pStyle w:val="TOC2"/>
        <w:tabs>
          <w:tab w:val="right" w:leader="dot" w:pos="8306"/>
        </w:tabs>
      </w:pPr>
      <w:hyperlink w:anchor="_Toc26144" w:history="1">
        <w:r>
          <w:rPr>
            <w:rFonts w:ascii="仿宋" w:eastAsia="仿宋" w:hAnsi="仿宋" w:cs="仿宋" w:hint="eastAsia"/>
          </w:rPr>
          <w:t>（二）建设方案</w:t>
        </w:r>
        <w:r>
          <w:tab/>
        </w:r>
        <w:r>
          <w:fldChar w:fldCharType="begin"/>
        </w:r>
        <w:r>
          <w:instrText xml:space="preserve"> PAGEREF _Toc26144 \h </w:instrText>
        </w:r>
        <w:r>
          <w:fldChar w:fldCharType="separate"/>
        </w:r>
        <w:r>
          <w:t>14</w:t>
        </w:r>
        <w:r>
          <w:fldChar w:fldCharType="end"/>
        </w:r>
      </w:hyperlink>
    </w:p>
    <w:p w:rsidR="009D0884" w14:paraId="37B8566E" w14:textId="77777777">
      <w:pPr>
        <w:pStyle w:val="TOC2"/>
        <w:tabs>
          <w:tab w:val="right" w:leader="dot" w:pos="8306"/>
        </w:tabs>
      </w:pPr>
      <w:hyperlink w:anchor="_Toc20945" w:history="1">
        <w:r>
          <w:rPr>
            <w:rFonts w:ascii="仿宋" w:eastAsia="仿宋" w:hAnsi="仿宋" w:cs="仿宋" w:hint="eastAsia"/>
          </w:rPr>
          <w:t>（三）建筑工程建设指标</w:t>
        </w:r>
        <w:r>
          <w:tab/>
        </w:r>
        <w:r>
          <w:fldChar w:fldCharType="begin"/>
        </w:r>
        <w:r>
          <w:instrText xml:space="preserve"> PAGEREF _Toc20945 \h </w:instrText>
        </w:r>
        <w:r>
          <w:fldChar w:fldCharType="separate"/>
        </w:r>
        <w:r>
          <w:t>16</w:t>
        </w:r>
        <w:r>
          <w:fldChar w:fldCharType="end"/>
        </w:r>
      </w:hyperlink>
    </w:p>
    <w:p w:rsidR="009D0884" w14:paraId="35D87FF2" w14:textId="77777777">
      <w:pPr>
        <w:pStyle w:val="TOC1"/>
        <w:tabs>
          <w:tab w:val="right" w:leader="dot" w:pos="8306"/>
        </w:tabs>
      </w:pPr>
      <w:hyperlink w:anchor="_Toc13012" w:history="1">
        <w:r>
          <w:rPr>
            <w:rFonts w:ascii="仿宋" w:eastAsia="仿宋" w:hAnsi="仿宋" w:cs="仿宋" w:hint="eastAsia"/>
          </w:rPr>
          <w:t>五、大型电动机项目概论</w:t>
        </w:r>
        <w:r>
          <w:tab/>
        </w:r>
        <w:r>
          <w:fldChar w:fldCharType="begin"/>
        </w:r>
        <w:r>
          <w:instrText xml:space="preserve"> PAGEREF _Toc13012 \h </w:instrText>
        </w:r>
        <w:r>
          <w:fldChar w:fldCharType="separate"/>
        </w:r>
        <w:r>
          <w:t>17</w:t>
        </w:r>
        <w:r>
          <w:fldChar w:fldCharType="end"/>
        </w:r>
      </w:hyperlink>
    </w:p>
    <w:p w:rsidR="009D0884" w14:paraId="4DB14A6B" w14:textId="77777777">
      <w:pPr>
        <w:pStyle w:val="TOC2"/>
        <w:tabs>
          <w:tab w:val="right" w:leader="dot" w:pos="8306"/>
        </w:tabs>
      </w:pPr>
      <w:hyperlink w:anchor="_Toc30324" w:history="1">
        <w:r>
          <w:rPr>
            <w:rFonts w:ascii="仿宋" w:eastAsia="仿宋" w:hAnsi="仿宋" w:cs="仿宋" w:hint="eastAsia"/>
          </w:rPr>
          <w:t>（一）大型电动机项目名称</w:t>
        </w:r>
        <w:r>
          <w:tab/>
        </w:r>
        <w:r>
          <w:fldChar w:fldCharType="begin"/>
        </w:r>
        <w:r>
          <w:instrText xml:space="preserve"> PAGEREF _Toc30324 \h </w:instrText>
        </w:r>
        <w:r>
          <w:fldChar w:fldCharType="separate"/>
        </w:r>
        <w:r>
          <w:t>17</w:t>
        </w:r>
        <w:r>
          <w:fldChar w:fldCharType="end"/>
        </w:r>
      </w:hyperlink>
    </w:p>
    <w:p w:rsidR="009D0884" w14:paraId="2580CD1B" w14:textId="77777777">
      <w:pPr>
        <w:pStyle w:val="TOC2"/>
        <w:tabs>
          <w:tab w:val="right" w:leader="dot" w:pos="8306"/>
        </w:tabs>
      </w:pPr>
      <w:hyperlink w:anchor="_Toc16075" w:history="1">
        <w:r>
          <w:rPr>
            <w:rFonts w:ascii="仿宋" w:eastAsia="仿宋" w:hAnsi="仿宋" w:cs="仿宋" w:hint="eastAsia"/>
          </w:rPr>
          <w:t>（二）大型电动机项目投资人</w:t>
        </w:r>
        <w:r>
          <w:tab/>
        </w:r>
        <w:r>
          <w:fldChar w:fldCharType="begin"/>
        </w:r>
        <w:r>
          <w:instrText xml:space="preserve"> PAGEREF _Toc16075 \h </w:instrText>
        </w:r>
        <w:r>
          <w:fldChar w:fldCharType="separate"/>
        </w:r>
        <w:r>
          <w:t>17</w:t>
        </w:r>
        <w:r>
          <w:fldChar w:fldCharType="end"/>
        </w:r>
      </w:hyperlink>
    </w:p>
    <w:p w:rsidR="009D0884" w14:paraId="59493D4E" w14:textId="77777777">
      <w:pPr>
        <w:pStyle w:val="TOC2"/>
        <w:tabs>
          <w:tab w:val="right" w:leader="dot" w:pos="8306"/>
        </w:tabs>
      </w:pPr>
      <w:hyperlink w:anchor="_Toc5775" w:history="1">
        <w:r>
          <w:rPr>
            <w:rFonts w:ascii="仿宋" w:eastAsia="仿宋" w:hAnsi="仿宋" w:cs="仿宋" w:hint="eastAsia"/>
          </w:rPr>
          <w:t>（三）建设地点</w:t>
        </w:r>
        <w:r>
          <w:tab/>
        </w:r>
        <w:r>
          <w:fldChar w:fldCharType="begin"/>
        </w:r>
        <w:r>
          <w:instrText xml:space="preserve"> PAGEREF _Toc5775 \h </w:instrText>
        </w:r>
        <w:r>
          <w:fldChar w:fldCharType="separate"/>
        </w:r>
        <w:r>
          <w:t>17</w:t>
        </w:r>
        <w:r>
          <w:fldChar w:fldCharType="end"/>
        </w:r>
      </w:hyperlink>
    </w:p>
    <w:p w:rsidR="009D0884" w14:paraId="69C1B186" w14:textId="77777777">
      <w:pPr>
        <w:pStyle w:val="TOC2"/>
        <w:tabs>
          <w:tab w:val="right" w:leader="dot" w:pos="8306"/>
        </w:tabs>
      </w:pPr>
      <w:hyperlink w:anchor="_Toc32154" w:history="1">
        <w:r>
          <w:rPr>
            <w:rFonts w:ascii="仿宋" w:eastAsia="仿宋" w:hAnsi="仿宋" w:cs="仿宋" w:hint="eastAsia"/>
          </w:rPr>
          <w:t>（四）编制原则</w:t>
        </w:r>
        <w:r>
          <w:tab/>
        </w:r>
        <w:r>
          <w:fldChar w:fldCharType="begin"/>
        </w:r>
        <w:r>
          <w:instrText xml:space="preserve"> PAGEREF _Toc32154 \h </w:instrText>
        </w:r>
        <w:r>
          <w:fldChar w:fldCharType="separate"/>
        </w:r>
        <w:r>
          <w:t>17</w:t>
        </w:r>
        <w:r>
          <w:fldChar w:fldCharType="end"/>
        </w:r>
      </w:hyperlink>
    </w:p>
    <w:p w:rsidR="009D0884" w14:paraId="46C459DD" w14:textId="77777777">
      <w:pPr>
        <w:pStyle w:val="TOC2"/>
        <w:tabs>
          <w:tab w:val="right" w:leader="dot" w:pos="8306"/>
        </w:tabs>
      </w:pPr>
      <w:hyperlink w:anchor="_Toc15204" w:history="1">
        <w:r>
          <w:rPr>
            <w:rFonts w:ascii="仿宋" w:eastAsia="仿宋" w:hAnsi="仿宋" w:cs="仿宋" w:hint="eastAsia"/>
          </w:rPr>
          <w:t>（五）编制依据</w:t>
        </w:r>
        <w:r>
          <w:tab/>
        </w:r>
        <w:r>
          <w:fldChar w:fldCharType="begin"/>
        </w:r>
        <w:r>
          <w:instrText xml:space="preserve"> PAGEREF _Toc15204 \h </w:instrText>
        </w:r>
        <w:r>
          <w:fldChar w:fldCharType="separate"/>
        </w:r>
        <w:r>
          <w:t>18</w:t>
        </w:r>
        <w:r>
          <w:fldChar w:fldCharType="end"/>
        </w:r>
      </w:hyperlink>
    </w:p>
    <w:p w:rsidR="009D0884" w14:paraId="75B85A9C" w14:textId="77777777">
      <w:pPr>
        <w:pStyle w:val="TOC2"/>
        <w:tabs>
          <w:tab w:val="right" w:leader="dot" w:pos="8306"/>
        </w:tabs>
      </w:pPr>
      <w:hyperlink w:anchor="_Toc12147" w:history="1">
        <w:r>
          <w:rPr>
            <w:rFonts w:ascii="仿宋" w:eastAsia="仿宋" w:hAnsi="仿宋" w:cs="仿宋" w:hint="eastAsia"/>
          </w:rPr>
          <w:t>（六）编制范围及内容</w:t>
        </w:r>
        <w:r>
          <w:tab/>
        </w:r>
        <w:r>
          <w:fldChar w:fldCharType="begin"/>
        </w:r>
        <w:r>
          <w:instrText xml:space="preserve"> PAGEREF _Toc12147 \h </w:instrText>
        </w:r>
        <w:r>
          <w:fldChar w:fldCharType="separate"/>
        </w:r>
        <w:r>
          <w:t>20</w:t>
        </w:r>
        <w:r>
          <w:fldChar w:fldCharType="end"/>
        </w:r>
      </w:hyperlink>
    </w:p>
    <w:p w:rsidR="009D0884" w14:paraId="3C78FF05" w14:textId="77777777">
      <w:pPr>
        <w:pStyle w:val="TOC2"/>
        <w:tabs>
          <w:tab w:val="right" w:leader="dot" w:pos="8306"/>
        </w:tabs>
      </w:pPr>
      <w:hyperlink w:anchor="_Toc30832" w:history="1">
        <w:r>
          <w:rPr>
            <w:rFonts w:ascii="仿宋" w:eastAsia="仿宋" w:hAnsi="仿宋" w:cs="仿宋" w:hint="eastAsia"/>
          </w:rPr>
          <w:t>（七）大型电动机项目建设背景</w:t>
        </w:r>
        <w:r>
          <w:tab/>
        </w:r>
        <w:r>
          <w:fldChar w:fldCharType="begin"/>
        </w:r>
        <w:r>
          <w:instrText xml:space="preserve"> PAGEREF _Toc30832 \h </w:instrText>
        </w:r>
        <w:r>
          <w:fldChar w:fldCharType="separate"/>
        </w:r>
        <w:r>
          <w:t>21</w:t>
        </w:r>
        <w:r>
          <w:fldChar w:fldCharType="end"/>
        </w:r>
      </w:hyperlink>
    </w:p>
    <w:p w:rsidR="009D0884" w14:paraId="08DC2F79" w14:textId="77777777">
      <w:pPr>
        <w:pStyle w:val="TOC2"/>
        <w:tabs>
          <w:tab w:val="right" w:leader="dot" w:pos="8306"/>
        </w:tabs>
      </w:pPr>
      <w:hyperlink w:anchor="_Toc26027" w:history="1">
        <w:r>
          <w:rPr>
            <w:rFonts w:ascii="仿宋" w:eastAsia="仿宋" w:hAnsi="仿宋" w:cs="仿宋" w:hint="eastAsia"/>
          </w:rPr>
          <w:t>（八）结论分析</w:t>
        </w:r>
        <w:r>
          <w:tab/>
        </w:r>
        <w:r>
          <w:fldChar w:fldCharType="begin"/>
        </w:r>
        <w:r>
          <w:instrText xml:space="preserve"> PAGEREF _Toc26027 \h </w:instrText>
        </w:r>
        <w:r>
          <w:fldChar w:fldCharType="separate"/>
        </w:r>
        <w:r>
          <w:t>22</w:t>
        </w:r>
        <w:r>
          <w:fldChar w:fldCharType="end"/>
        </w:r>
      </w:hyperlink>
    </w:p>
    <w:p w:rsidR="009D0884" w14:paraId="0215E178" w14:textId="77777777">
      <w:pPr>
        <w:pStyle w:val="TOC1"/>
        <w:tabs>
          <w:tab w:val="right" w:leader="dot" w:pos="8306"/>
        </w:tabs>
      </w:pPr>
      <w:hyperlink w:anchor="_Toc24151" w:history="1">
        <w:r>
          <w:rPr>
            <w:rFonts w:ascii="仿宋" w:eastAsia="仿宋" w:hAnsi="仿宋" w:cs="仿宋" w:hint="eastAsia"/>
          </w:rPr>
          <w:t>六、环境保护分析</w:t>
        </w:r>
        <w:r>
          <w:tab/>
        </w:r>
        <w:r>
          <w:fldChar w:fldCharType="begin"/>
        </w:r>
        <w:r>
          <w:instrText xml:space="preserve"> PAGEREF _Toc24151 \h </w:instrText>
        </w:r>
        <w:r>
          <w:fldChar w:fldCharType="separate"/>
        </w:r>
        <w:r>
          <w:t>23</w:t>
        </w:r>
        <w:r>
          <w:fldChar w:fldCharType="end"/>
        </w:r>
      </w:hyperlink>
    </w:p>
    <w:p w:rsidR="009D0884" w14:paraId="1C776807" w14:textId="77777777">
      <w:pPr>
        <w:pStyle w:val="TOC2"/>
        <w:tabs>
          <w:tab w:val="right" w:leader="dot" w:pos="8306"/>
        </w:tabs>
      </w:pPr>
      <w:hyperlink w:anchor="_Toc10351" w:history="1">
        <w:r>
          <w:rPr>
            <w:rFonts w:ascii="仿宋" w:eastAsia="仿宋" w:hAnsi="仿宋" w:cs="仿宋" w:hint="eastAsia"/>
          </w:rPr>
          <w:t>（一）环境保护综述</w:t>
        </w:r>
        <w:r>
          <w:tab/>
        </w:r>
        <w:r>
          <w:fldChar w:fldCharType="begin"/>
        </w:r>
        <w:r>
          <w:instrText xml:space="preserve"> PAGEREF _Toc10351 \h </w:instrText>
        </w:r>
        <w:r>
          <w:fldChar w:fldCharType="separate"/>
        </w:r>
        <w:r>
          <w:t>23</w:t>
        </w:r>
        <w:r>
          <w:fldChar w:fldCharType="end"/>
        </w:r>
      </w:hyperlink>
    </w:p>
    <w:p w:rsidR="009D0884" w14:paraId="2BDE8733" w14:textId="77777777">
      <w:pPr>
        <w:pStyle w:val="TOC2"/>
        <w:tabs>
          <w:tab w:val="right" w:leader="dot" w:pos="8306"/>
        </w:tabs>
      </w:pPr>
      <w:hyperlink w:anchor="_Toc3646" w:history="1">
        <w:r>
          <w:rPr>
            <w:rFonts w:ascii="仿宋" w:eastAsia="仿宋" w:hAnsi="仿宋" w:cs="仿宋" w:hint="eastAsia"/>
          </w:rPr>
          <w:t>（二）施工期环境影响分析</w:t>
        </w:r>
        <w:r>
          <w:tab/>
        </w:r>
        <w:r>
          <w:fldChar w:fldCharType="begin"/>
        </w:r>
        <w:r>
          <w:instrText xml:space="preserve"> PAGEREF _Toc3646 \h </w:instrText>
        </w:r>
        <w:r>
          <w:fldChar w:fldCharType="separate"/>
        </w:r>
        <w:r>
          <w:t>24</w:t>
        </w:r>
        <w:r>
          <w:fldChar w:fldCharType="end"/>
        </w:r>
      </w:hyperlink>
    </w:p>
    <w:p w:rsidR="009D0884" w14:paraId="12F571EB" w14:textId="77777777">
      <w:pPr>
        <w:pStyle w:val="TOC2"/>
        <w:tabs>
          <w:tab w:val="right" w:leader="dot" w:pos="8306"/>
        </w:tabs>
      </w:pPr>
      <w:hyperlink w:anchor="_Toc12090" w:history="1">
        <w:r>
          <w:rPr>
            <w:rFonts w:ascii="仿宋" w:eastAsia="仿宋" w:hAnsi="仿宋" w:cs="仿宋" w:hint="eastAsia"/>
          </w:rPr>
          <w:t>（三）营运期环境影响分析</w:t>
        </w:r>
        <w:r>
          <w:tab/>
        </w:r>
        <w:r>
          <w:fldChar w:fldCharType="begin"/>
        </w:r>
        <w:r>
          <w:instrText xml:space="preserve"> PAGEREF _Toc12090 \h </w:instrText>
        </w:r>
        <w:r>
          <w:fldChar w:fldCharType="separate"/>
        </w:r>
        <w:r>
          <w:t>26</w:t>
        </w:r>
        <w:r>
          <w:fldChar w:fldCharType="end"/>
        </w:r>
      </w:hyperlink>
    </w:p>
    <w:p w:rsidR="009D0884" w14:paraId="6D1FF54C" w14:textId="77777777">
      <w:pPr>
        <w:pStyle w:val="TOC2"/>
        <w:tabs>
          <w:tab w:val="right" w:leader="dot" w:pos="8306"/>
        </w:tabs>
      </w:pPr>
      <w:hyperlink w:anchor="_Toc14589" w:history="1">
        <w:r>
          <w:rPr>
            <w:rFonts w:ascii="仿宋" w:eastAsia="仿宋" w:hAnsi="仿宋" w:cs="仿宋" w:hint="eastAsia"/>
          </w:rPr>
          <w:t>（四）综合评价</w:t>
        </w:r>
        <w:r>
          <w:tab/>
        </w:r>
        <w:r>
          <w:fldChar w:fldCharType="begin"/>
        </w:r>
        <w:r>
          <w:instrText xml:space="preserve"> PAGEREF _Toc14589 \h </w:instrText>
        </w:r>
        <w:r>
          <w:fldChar w:fldCharType="separate"/>
        </w:r>
        <w:r>
          <w:t>28</w:t>
        </w:r>
        <w:r>
          <w:fldChar w:fldCharType="end"/>
        </w:r>
      </w:hyperlink>
    </w:p>
    <w:p w:rsidR="009D0884" w14:paraId="7E1255E6" w14:textId="77777777">
      <w:pPr>
        <w:pStyle w:val="TOC1"/>
        <w:tabs>
          <w:tab w:val="right" w:leader="dot" w:pos="8306"/>
        </w:tabs>
      </w:pPr>
      <w:hyperlink w:anchor="_Toc27072" w:history="1">
        <w:r>
          <w:rPr>
            <w:rFonts w:ascii="仿宋" w:eastAsia="仿宋" w:hAnsi="仿宋" w:cs="仿宋" w:hint="eastAsia"/>
          </w:rPr>
          <w:t>七、劳动安全评价</w:t>
        </w:r>
        <w:r>
          <w:tab/>
        </w:r>
        <w:r>
          <w:fldChar w:fldCharType="begin"/>
        </w:r>
        <w:r>
          <w:instrText xml:space="preserve"> PAGEREF _Toc27072 \h </w:instrText>
        </w:r>
        <w:r>
          <w:fldChar w:fldCharType="separate"/>
        </w:r>
        <w:r>
          <w:t>29</w:t>
        </w:r>
        <w:r>
          <w:fldChar w:fldCharType="end"/>
        </w:r>
      </w:hyperlink>
    </w:p>
    <w:p w:rsidR="009D0884" w14:paraId="20764AF9" w14:textId="77777777">
      <w:pPr>
        <w:pStyle w:val="TOC2"/>
        <w:tabs>
          <w:tab w:val="right" w:leader="dot" w:pos="8306"/>
        </w:tabs>
      </w:pPr>
      <w:hyperlink w:anchor="_Toc28872" w:history="1">
        <w:r>
          <w:rPr>
            <w:rFonts w:ascii="仿宋" w:eastAsia="仿宋" w:hAnsi="仿宋" w:cs="仿宋" w:hint="eastAsia"/>
          </w:rPr>
          <w:t>（一）设计依据</w:t>
        </w:r>
        <w:r>
          <w:tab/>
        </w:r>
        <w:r>
          <w:fldChar w:fldCharType="begin"/>
        </w:r>
        <w:r>
          <w:instrText xml:space="preserve"> PAGEREF _Toc28872 \h </w:instrText>
        </w:r>
        <w:r>
          <w:fldChar w:fldCharType="separate"/>
        </w:r>
        <w:r>
          <w:t>29</w:t>
        </w:r>
        <w:r>
          <w:fldChar w:fldCharType="end"/>
        </w:r>
      </w:hyperlink>
    </w:p>
    <w:p w:rsidR="009D0884" w14:paraId="7526F404" w14:textId="77777777">
      <w:pPr>
        <w:pStyle w:val="TOC2"/>
        <w:tabs>
          <w:tab w:val="right" w:leader="dot" w:pos="8306"/>
        </w:tabs>
      </w:pPr>
      <w:hyperlink w:anchor="_Toc17769" w:history="1">
        <w:r>
          <w:rPr>
            <w:rFonts w:ascii="仿宋" w:eastAsia="仿宋" w:hAnsi="仿宋" w:cs="仿宋" w:hint="eastAsia"/>
          </w:rPr>
          <w:t>（二）主要</w:t>
        </w:r>
        <w:r>
          <w:rPr>
            <w:rFonts w:ascii="仿宋" w:eastAsia="仿宋" w:hAnsi="仿宋" w:cs="仿宋" w:hint="eastAsia"/>
          </w:rPr>
          <w:t>防范措施</w:t>
        </w:r>
        <w:r>
          <w:tab/>
        </w:r>
        <w:r>
          <w:fldChar w:fldCharType="begin"/>
        </w:r>
        <w:r>
          <w:instrText xml:space="preserve"> PAGEREF _Toc17769 \h </w:instrText>
        </w:r>
        <w:r>
          <w:fldChar w:fldCharType="separate"/>
        </w:r>
        <w:r>
          <w:t>31</w:t>
        </w:r>
        <w:r>
          <w:fldChar w:fldCharType="end"/>
        </w:r>
      </w:hyperlink>
    </w:p>
    <w:p w:rsidR="009D0884" w14:paraId="726C3B2E" w14:textId="77777777">
      <w:pPr>
        <w:pStyle w:val="TOC2"/>
        <w:tabs>
          <w:tab w:val="right" w:leader="dot" w:pos="8306"/>
        </w:tabs>
      </w:pPr>
      <w:hyperlink w:anchor="_Toc10567" w:history="1">
        <w:r>
          <w:rPr>
            <w:rFonts w:ascii="仿宋" w:eastAsia="仿宋" w:hAnsi="仿宋" w:cs="仿宋" w:hint="eastAsia"/>
          </w:rPr>
          <w:t>（三）劳动安全预期效果评价</w:t>
        </w:r>
        <w:r>
          <w:tab/>
        </w:r>
        <w:r>
          <w:fldChar w:fldCharType="begin"/>
        </w:r>
        <w:r>
          <w:instrText xml:space="preserve"> PAGEREF _Toc10567 \h </w:instrText>
        </w:r>
        <w:r>
          <w:fldChar w:fldCharType="separate"/>
        </w:r>
        <w:r>
          <w:t>33</w:t>
        </w:r>
        <w:r>
          <w:fldChar w:fldCharType="end"/>
        </w:r>
      </w:hyperlink>
    </w:p>
    <w:p w:rsidR="009D0884" w14:paraId="3D274C1F" w14:textId="77777777">
      <w:pPr>
        <w:pStyle w:val="TOC1"/>
        <w:tabs>
          <w:tab w:val="right" w:leader="dot" w:pos="8306"/>
        </w:tabs>
      </w:pPr>
      <w:hyperlink w:anchor="_Toc15264" w:history="1">
        <w:r>
          <w:rPr>
            <w:rFonts w:ascii="仿宋" w:eastAsia="仿宋" w:hAnsi="仿宋" w:cs="仿宋" w:hint="eastAsia"/>
          </w:rPr>
          <w:t>八、大型电动机项目规划进度</w:t>
        </w:r>
        <w:r>
          <w:tab/>
        </w:r>
        <w:r>
          <w:fldChar w:fldCharType="begin"/>
        </w:r>
        <w:r>
          <w:instrText xml:space="preserve"> PAGEREF _Toc15264 \h </w:instrText>
        </w:r>
        <w:r>
          <w:fldChar w:fldCharType="separate"/>
        </w:r>
        <w:r>
          <w:t>34</w:t>
        </w:r>
        <w:r>
          <w:fldChar w:fldCharType="end"/>
        </w:r>
      </w:hyperlink>
    </w:p>
    <w:p w:rsidR="009D0884" w14:paraId="27A01735" w14:textId="77777777">
      <w:pPr>
        <w:pStyle w:val="TOC2"/>
        <w:tabs>
          <w:tab w:val="right" w:leader="dot" w:pos="8306"/>
        </w:tabs>
      </w:pPr>
      <w:hyperlink w:anchor="_Toc24875" w:history="1">
        <w:r>
          <w:rPr>
            <w:rFonts w:ascii="仿宋" w:eastAsia="仿宋" w:hAnsi="仿宋" w:cs="仿宋" w:hint="eastAsia"/>
          </w:rPr>
          <w:t>（一）大型电动机项目进度安排</w:t>
        </w:r>
        <w:r>
          <w:tab/>
        </w:r>
        <w:r>
          <w:fldChar w:fldCharType="begin"/>
        </w:r>
        <w:r>
          <w:instrText xml:space="preserve"> PAGEREF _Toc24875 \h </w:instrText>
        </w:r>
        <w:r>
          <w:fldChar w:fldCharType="separate"/>
        </w:r>
        <w:r>
          <w:t>34</w:t>
        </w:r>
        <w:r>
          <w:fldChar w:fldCharType="end"/>
        </w:r>
      </w:hyperlink>
    </w:p>
    <w:p w:rsidR="009D0884" w14:paraId="43A70CD8" w14:textId="77777777">
      <w:pPr>
        <w:pStyle w:val="TOC2"/>
        <w:tabs>
          <w:tab w:val="right" w:leader="dot" w:pos="8306"/>
        </w:tabs>
      </w:pPr>
      <w:hyperlink w:anchor="_Toc22388" w:history="1">
        <w:r>
          <w:rPr>
            <w:rFonts w:ascii="仿宋" w:eastAsia="仿宋" w:hAnsi="仿宋" w:cs="仿宋" w:hint="eastAsia"/>
          </w:rPr>
          <w:t>（二）大型电动机项目实施保障措施</w:t>
        </w:r>
        <w:r>
          <w:tab/>
        </w:r>
        <w:r>
          <w:fldChar w:fldCharType="begin"/>
        </w:r>
        <w:r>
          <w:instrText xml:space="preserve"> PAGEREF _Toc22388 \h </w:instrText>
        </w:r>
        <w:r>
          <w:fldChar w:fldCharType="separate"/>
        </w:r>
        <w:r>
          <w:t>34</w:t>
        </w:r>
        <w:r>
          <w:fldChar w:fldCharType="end"/>
        </w:r>
      </w:hyperlink>
    </w:p>
    <w:p w:rsidR="009D0884" w14:paraId="7AA483F8" w14:textId="77777777">
      <w:pPr>
        <w:pStyle w:val="TOC1"/>
        <w:tabs>
          <w:tab w:val="right" w:leader="dot" w:pos="8306"/>
        </w:tabs>
      </w:pPr>
      <w:hyperlink w:anchor="_Toc2507" w:history="1">
        <w:r>
          <w:rPr>
            <w:rFonts w:ascii="仿宋" w:eastAsia="仿宋" w:hAnsi="仿宋" w:cs="仿宋" w:hint="eastAsia"/>
          </w:rPr>
          <w:t>九、组织架构分析</w:t>
        </w:r>
        <w:r>
          <w:tab/>
        </w:r>
        <w:r>
          <w:fldChar w:fldCharType="begin"/>
        </w:r>
        <w:r>
          <w:instrText xml:space="preserve"> PAGEREF _Toc2507 \h </w:instrText>
        </w:r>
        <w:r>
          <w:fldChar w:fldCharType="separate"/>
        </w:r>
        <w:r>
          <w:t>35</w:t>
        </w:r>
        <w:r>
          <w:fldChar w:fldCharType="end"/>
        </w:r>
      </w:hyperlink>
    </w:p>
    <w:p w:rsidR="009D0884" w14:paraId="1467C891" w14:textId="77777777">
      <w:pPr>
        <w:pStyle w:val="TOC2"/>
        <w:tabs>
          <w:tab w:val="right" w:leader="dot" w:pos="8306"/>
        </w:tabs>
      </w:pPr>
      <w:hyperlink w:anchor="_Toc5469" w:history="1">
        <w:r>
          <w:rPr>
            <w:rFonts w:ascii="仿宋" w:eastAsia="仿宋" w:hAnsi="仿宋" w:cs="仿宋" w:hint="eastAsia"/>
          </w:rPr>
          <w:t>（一）人力资源配置</w:t>
        </w:r>
        <w:r>
          <w:tab/>
        </w:r>
        <w:r>
          <w:fldChar w:fldCharType="begin"/>
        </w:r>
        <w:r>
          <w:instrText xml:space="preserve"> PAGEREF _Toc5469 \h </w:instrText>
        </w:r>
        <w:r>
          <w:fldChar w:fldCharType="separate"/>
        </w:r>
        <w:r>
          <w:t>35</w:t>
        </w:r>
        <w:r>
          <w:fldChar w:fldCharType="end"/>
        </w:r>
      </w:hyperlink>
    </w:p>
    <w:p w:rsidR="009D0884" w14:paraId="6C8625BC" w14:textId="77777777">
      <w:pPr>
        <w:pStyle w:val="TOC2"/>
        <w:tabs>
          <w:tab w:val="right" w:leader="dot" w:pos="8306"/>
        </w:tabs>
      </w:pPr>
      <w:hyperlink w:anchor="_Toc9296" w:history="1">
        <w:r>
          <w:rPr>
            <w:rFonts w:ascii="仿宋" w:eastAsia="仿宋" w:hAnsi="仿宋" w:cs="仿宋" w:hint="eastAsia"/>
          </w:rPr>
          <w:t>（二）员工技能培训</w:t>
        </w:r>
        <w:r>
          <w:tab/>
        </w:r>
        <w:r>
          <w:fldChar w:fldCharType="begin"/>
        </w:r>
        <w:r>
          <w:instrText xml:space="preserve"> PAGEREF _Toc9296 \h </w:instrText>
        </w:r>
        <w:r>
          <w:fldChar w:fldCharType="separate"/>
        </w:r>
        <w:r>
          <w:t>36</w:t>
        </w:r>
        <w:r>
          <w:fldChar w:fldCharType="end"/>
        </w:r>
      </w:hyperlink>
    </w:p>
    <w:p w:rsidR="009D0884" w14:paraId="71628CF0"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060" w:history="1">
        <w:r>
          <w:rPr>
            <w:rFonts w:ascii="仿宋" w:eastAsia="仿宋" w:hAnsi="仿宋" w:cs="仿宋" w:hint="eastAsia"/>
          </w:rPr>
          <w:t>十、节能方案</w:t>
        </w:r>
        <w:r>
          <w:tab/>
        </w:r>
        <w:r>
          <w:fldChar w:fldCharType="begin"/>
        </w:r>
        <w:r>
          <w:instrText xml:space="preserve"> PAGEREF _Toc22060 \h </w:instrText>
        </w:r>
        <w:r>
          <w:fldChar w:fldCharType="separate"/>
        </w:r>
        <w:r>
          <w:t>37</w:t>
        </w:r>
        <w:r>
          <w:fldChar w:fldCharType="end"/>
        </w:r>
      </w:hyperlink>
    </w:p>
    <w:p w:rsidR="009D0884" w14:paraId="6CC5C5E6" w14:textId="77777777">
      <w:pPr>
        <w:pStyle w:val="TOC2"/>
        <w:tabs>
          <w:tab w:val="right" w:leader="dot" w:pos="8306"/>
        </w:tabs>
      </w:pPr>
      <w:hyperlink w:anchor="_Toc2411" w:history="1">
        <w:r>
          <w:rPr>
            <w:rFonts w:ascii="仿宋" w:eastAsia="仿宋" w:hAnsi="仿宋" w:cs="仿宋" w:hint="eastAsia"/>
          </w:rPr>
          <w:t>（一）大型电动机项目节能概述</w:t>
        </w:r>
        <w:r>
          <w:tab/>
        </w:r>
        <w:r>
          <w:fldChar w:fldCharType="begin"/>
        </w:r>
        <w:r>
          <w:instrText xml:space="preserve"> PAGEREF _Toc2411 \h </w:instrText>
        </w:r>
        <w:r>
          <w:fldChar w:fldCharType="separate"/>
        </w:r>
        <w:r>
          <w:t>37</w:t>
        </w:r>
        <w:r>
          <w:fldChar w:fldCharType="end"/>
        </w:r>
      </w:hyperlink>
    </w:p>
    <w:p w:rsidR="009D0884" w14:paraId="7A460C5A" w14:textId="77777777">
      <w:pPr>
        <w:pStyle w:val="TOC2"/>
        <w:tabs>
          <w:tab w:val="right" w:leader="dot" w:pos="8306"/>
        </w:tabs>
      </w:pPr>
      <w:hyperlink w:anchor="_Toc9832" w:history="1">
        <w:r>
          <w:rPr>
            <w:rFonts w:ascii="仿宋" w:eastAsia="仿宋" w:hAnsi="仿宋" w:cs="仿宋" w:hint="eastAsia"/>
          </w:rPr>
          <w:t>（二）能源消费种类和数量分析</w:t>
        </w:r>
        <w:r>
          <w:tab/>
        </w:r>
        <w:r>
          <w:fldChar w:fldCharType="begin"/>
        </w:r>
        <w:r>
          <w:instrText xml:space="preserve"> PAGEREF _Toc9832 \h </w:instrText>
        </w:r>
        <w:r>
          <w:fldChar w:fldCharType="separate"/>
        </w:r>
        <w:r>
          <w:t>39</w:t>
        </w:r>
        <w:r>
          <w:fldChar w:fldCharType="end"/>
        </w:r>
      </w:hyperlink>
    </w:p>
    <w:p w:rsidR="009D0884" w14:paraId="6C54C603" w14:textId="77777777">
      <w:pPr>
        <w:pStyle w:val="TOC2"/>
        <w:tabs>
          <w:tab w:val="right" w:leader="dot" w:pos="8306"/>
        </w:tabs>
      </w:pPr>
      <w:hyperlink w:anchor="_Toc14262" w:history="1">
        <w:r>
          <w:rPr>
            <w:rFonts w:ascii="仿宋" w:eastAsia="仿宋" w:hAnsi="仿宋" w:cs="仿宋" w:hint="eastAsia"/>
          </w:rPr>
          <w:t>（三）大型电动机项目节能措施</w:t>
        </w:r>
        <w:r>
          <w:tab/>
        </w:r>
        <w:r>
          <w:fldChar w:fldCharType="begin"/>
        </w:r>
        <w:r>
          <w:instrText xml:space="preserve"> PAGEREF _Toc14262 \h </w:instrText>
        </w:r>
        <w:r>
          <w:fldChar w:fldCharType="separate"/>
        </w:r>
        <w:r>
          <w:t>40</w:t>
        </w:r>
        <w:r>
          <w:fldChar w:fldCharType="end"/>
        </w:r>
      </w:hyperlink>
    </w:p>
    <w:p w:rsidR="009D0884" w14:paraId="0B3D61E5" w14:textId="77777777">
      <w:pPr>
        <w:pStyle w:val="TOC2"/>
        <w:tabs>
          <w:tab w:val="right" w:leader="dot" w:pos="8306"/>
        </w:tabs>
      </w:pPr>
      <w:hyperlink w:anchor="_Toc26024" w:history="1">
        <w:r>
          <w:rPr>
            <w:rFonts w:ascii="仿宋" w:eastAsia="仿宋" w:hAnsi="仿宋" w:cs="仿宋" w:hint="eastAsia"/>
          </w:rPr>
          <w:t>（四）节能综合评价</w:t>
        </w:r>
        <w:r>
          <w:tab/>
        </w:r>
        <w:r>
          <w:fldChar w:fldCharType="begin"/>
        </w:r>
        <w:r>
          <w:instrText xml:space="preserve"> PAGEREF _Toc26024 \h </w:instrText>
        </w:r>
        <w:r>
          <w:fldChar w:fldCharType="separate"/>
        </w:r>
        <w:r>
          <w:t>42</w:t>
        </w:r>
        <w:r>
          <w:fldChar w:fldCharType="end"/>
        </w:r>
      </w:hyperlink>
    </w:p>
    <w:p w:rsidR="009D0884" w14:paraId="4CE14AF5" w14:textId="77777777">
      <w:pPr>
        <w:pStyle w:val="TOC1"/>
        <w:tabs>
          <w:tab w:val="right" w:leader="dot" w:pos="8306"/>
        </w:tabs>
      </w:pPr>
      <w:hyperlink w:anchor="_Toc9777" w:history="1">
        <w:r>
          <w:rPr>
            <w:rFonts w:ascii="仿宋" w:eastAsia="仿宋" w:hAnsi="仿宋" w:cs="仿宋" w:hint="eastAsia"/>
          </w:rPr>
          <w:t>十一、管理团队</w:t>
        </w:r>
        <w:r>
          <w:tab/>
        </w:r>
        <w:r>
          <w:fldChar w:fldCharType="begin"/>
        </w:r>
        <w:r>
          <w:instrText xml:space="preserve"> PAGEREF _Toc9777 \h </w:instrText>
        </w:r>
        <w:r>
          <w:fldChar w:fldCharType="separate"/>
        </w:r>
        <w:r>
          <w:t>43</w:t>
        </w:r>
        <w:r>
          <w:fldChar w:fldCharType="end"/>
        </w:r>
      </w:hyperlink>
    </w:p>
    <w:p w:rsidR="009D0884" w14:paraId="7A057EC1" w14:textId="77777777">
      <w:pPr>
        <w:pStyle w:val="TOC2"/>
        <w:tabs>
          <w:tab w:val="right" w:leader="dot" w:pos="8306"/>
        </w:tabs>
      </w:pPr>
      <w:hyperlink w:anchor="_Toc30121" w:history="1">
        <w:r>
          <w:rPr>
            <w:rFonts w:ascii="仿宋" w:eastAsia="仿宋" w:hAnsi="仿宋" w:cs="仿宋" w:hint="eastAsia"/>
          </w:rPr>
          <w:t>（一）管理层简介</w:t>
        </w:r>
        <w:r>
          <w:tab/>
        </w:r>
        <w:r>
          <w:fldChar w:fldCharType="begin"/>
        </w:r>
        <w:r>
          <w:instrText xml:space="preserve"> PAGEREF _Toc30121 \h </w:instrText>
        </w:r>
        <w:r>
          <w:fldChar w:fldCharType="separate"/>
        </w:r>
        <w:r>
          <w:t>43</w:t>
        </w:r>
        <w:r>
          <w:fldChar w:fldCharType="end"/>
        </w:r>
      </w:hyperlink>
    </w:p>
    <w:p w:rsidR="009D0884" w14:paraId="3FDCA594" w14:textId="77777777">
      <w:pPr>
        <w:pStyle w:val="TOC2"/>
        <w:tabs>
          <w:tab w:val="right" w:leader="dot" w:pos="8306"/>
        </w:tabs>
      </w:pPr>
      <w:hyperlink w:anchor="_Toc17266" w:history="1">
        <w:r>
          <w:rPr>
            <w:rFonts w:ascii="仿宋" w:eastAsia="仿宋" w:hAnsi="仿宋" w:cs="仿宋" w:hint="eastAsia"/>
          </w:rPr>
          <w:t>（二）组织结构</w:t>
        </w:r>
        <w:r>
          <w:tab/>
        </w:r>
        <w:r>
          <w:fldChar w:fldCharType="begin"/>
        </w:r>
        <w:r>
          <w:instrText xml:space="preserve"> PAGEREF _Toc17266 \h </w:instrText>
        </w:r>
        <w:r>
          <w:fldChar w:fldCharType="separate"/>
        </w:r>
        <w:r>
          <w:t>44</w:t>
        </w:r>
        <w:r>
          <w:fldChar w:fldCharType="end"/>
        </w:r>
      </w:hyperlink>
    </w:p>
    <w:p w:rsidR="009D0884" w14:paraId="0EC8F529" w14:textId="77777777">
      <w:pPr>
        <w:pStyle w:val="TOC2"/>
        <w:tabs>
          <w:tab w:val="right" w:leader="dot" w:pos="8306"/>
        </w:tabs>
      </w:pPr>
      <w:hyperlink w:anchor="_Toc5943" w:history="1">
        <w:r>
          <w:rPr>
            <w:rFonts w:ascii="仿宋" w:eastAsia="仿宋" w:hAnsi="仿宋" w:cs="仿宋" w:hint="eastAsia"/>
          </w:rPr>
          <w:t>（三）岗位职责</w:t>
        </w:r>
        <w:r>
          <w:tab/>
        </w:r>
        <w:r>
          <w:fldChar w:fldCharType="begin"/>
        </w:r>
        <w:r>
          <w:instrText xml:space="preserve"> PAGEREF _Toc5943 \h </w:instrText>
        </w:r>
        <w:r>
          <w:fldChar w:fldCharType="separate"/>
        </w:r>
        <w:r>
          <w:t>45</w:t>
        </w:r>
        <w:r>
          <w:fldChar w:fldCharType="end"/>
        </w:r>
      </w:hyperlink>
    </w:p>
    <w:p w:rsidR="009D0884" w14:paraId="4E71E9E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D0884" w14:paraId="365DC54D" w14:textId="77777777">
      <w:pPr>
        <w:pStyle w:val="Heading1"/>
        <w:jc w:val="center"/>
        <w:rPr>
          <w:rFonts w:ascii="仿宋" w:eastAsia="仿宋" w:hAnsi="仿宋" w:cs="仿宋"/>
        </w:rPr>
      </w:pPr>
      <w:bookmarkStart w:id="0" w:name="_Toc23468"/>
      <w:r>
        <w:rPr>
          <w:rFonts w:ascii="仿宋" w:eastAsia="仿宋" w:hAnsi="仿宋" w:cs="仿宋" w:hint="eastAsia"/>
        </w:rPr>
        <w:t>序言</w:t>
      </w:r>
      <w:bookmarkEnd w:id="0"/>
    </w:p>
    <w:p w:rsidR="009D0884" w14:paraId="4666EF4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D0884" w14:paraId="75F601CE" w14:textId="77777777">
      <w:pPr>
        <w:pStyle w:val="Heading1"/>
        <w:ind w:firstLine="560" w:firstLineChars="200"/>
        <w:rPr>
          <w:rFonts w:ascii="仿宋" w:eastAsia="仿宋" w:hAnsi="仿宋" w:cs="仿宋"/>
          <w:sz w:val="28"/>
        </w:rPr>
      </w:pPr>
      <w:bookmarkStart w:id="1" w:name="_Toc15387"/>
      <w:r>
        <w:rPr>
          <w:rFonts w:ascii="仿宋" w:eastAsia="仿宋" w:hAnsi="仿宋" w:cs="仿宋" w:hint="eastAsia"/>
          <w:sz w:val="28"/>
        </w:rPr>
        <w:t>一、产品方案与建设规划</w:t>
      </w:r>
      <w:bookmarkEnd w:id="1"/>
    </w:p>
    <w:p w:rsidR="009D0884" w14:paraId="79B03092" w14:textId="77777777">
      <w:pPr>
        <w:pStyle w:val="Heading2"/>
        <w:rPr>
          <w:rFonts w:ascii="仿宋" w:eastAsia="仿宋" w:hAnsi="仿宋" w:cs="仿宋"/>
        </w:rPr>
      </w:pPr>
      <w:bookmarkStart w:id="2" w:name="_Toc27934"/>
      <w:r>
        <w:rPr>
          <w:rFonts w:ascii="仿宋" w:eastAsia="仿宋" w:hAnsi="仿宋" w:cs="仿宋" w:hint="eastAsia"/>
        </w:rPr>
        <w:t>（一）大型电动机项目场地规模</w:t>
      </w:r>
      <w:bookmarkEnd w:id="2"/>
    </w:p>
    <w:p w:rsidR="009D0884" w14:paraId="7744513D" w14:textId="77777777">
      <w:pPr>
        <w:ind w:firstLine="560" w:firstLineChars="200"/>
        <w:rPr>
          <w:rFonts w:ascii="仿宋" w:eastAsia="仿宋" w:hAnsi="仿宋" w:cs="仿宋"/>
          <w:sz w:val="28"/>
        </w:rPr>
      </w:pPr>
      <w:r>
        <w:rPr>
          <w:rFonts w:ascii="仿宋" w:eastAsia="仿宋" w:hAnsi="仿宋" w:cs="仿宋" w:hint="eastAsia"/>
          <w:sz w:val="28"/>
        </w:rPr>
        <w:t>大型电动机项目的总占地面积为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9D0884" w14:paraId="12ED8946" w14:textId="77777777">
      <w:pPr>
        <w:pStyle w:val="Heading2"/>
        <w:ind w:firstLine="560" w:firstLineChars="200"/>
        <w:rPr>
          <w:rFonts w:ascii="仿宋" w:eastAsia="仿宋" w:hAnsi="仿宋" w:cs="仿宋"/>
          <w:sz w:val="28"/>
        </w:rPr>
      </w:pPr>
      <w:bookmarkStart w:id="3" w:name="_Toc3666"/>
      <w:r>
        <w:rPr>
          <w:rFonts w:ascii="仿宋" w:eastAsia="仿宋" w:hAnsi="仿宋" w:cs="仿宋" w:hint="eastAsia"/>
          <w:sz w:val="28"/>
        </w:rPr>
        <w:t>（二）产能规模</w:t>
      </w:r>
      <w:bookmarkEnd w:id="3"/>
    </w:p>
    <w:p w:rsidR="009D0884" w14:paraId="3DB7FC80"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根据对国内外市场的深入调研和大型电动机项目实施能力分析，我们制定了建设规模，旨在实现年产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9D0884" w14:paraId="565E8B9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预计在大型电动机项目达产后，公司的年营业收入将达到</w:t>
      </w:r>
      <w:r>
        <w:rPr>
          <w:rFonts w:ascii="仿宋" w:eastAsia="仿宋" w:hAnsi="仿宋" w:cs="仿宋" w:hint="eastAsia"/>
          <w:sz w:val="28"/>
        </w:rPr>
        <w:t>XXX</w:t>
      </w:r>
    </w:p>
    <w:p w:rsidR="009D0884"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万元。这一预测主要基于市场调研、产品定价和销售策略等因素。同时，我们将持续优化生产流程、提高产品质量和降低生产成本，以实现经济效益的最大化。此外，大型电动机</w:t>
      </w:r>
      <w:r>
        <w:rPr>
          <w:rFonts w:ascii="仿宋" w:eastAsia="仿宋" w:hAnsi="仿宋" w:cs="仿宋" w:hint="eastAsia"/>
          <w:sz w:val="28"/>
        </w:rPr>
        <w:t>项目的实施还将带来显著的就业机会和社会效益，为当地经济发展和社会稳定做出积极贡献。</w:t>
      </w:r>
    </w:p>
    <w:p w:rsidR="009D0884" w14:paraId="041D4E6A" w14:textId="77777777">
      <w:pPr>
        <w:pStyle w:val="Heading2"/>
        <w:ind w:firstLine="560" w:firstLineChars="200"/>
        <w:rPr>
          <w:rFonts w:ascii="仿宋" w:eastAsia="仿宋" w:hAnsi="仿宋" w:cs="仿宋"/>
          <w:sz w:val="28"/>
        </w:rPr>
      </w:pPr>
      <w:bookmarkStart w:id="4" w:name="_Toc19566"/>
      <w:r>
        <w:rPr>
          <w:rFonts w:ascii="仿宋" w:eastAsia="仿宋" w:hAnsi="仿宋" w:cs="仿宋" w:hint="eastAsia"/>
          <w:sz w:val="28"/>
        </w:rPr>
        <w:t>（三）产品规划方案及生产纲领</w:t>
      </w:r>
      <w:bookmarkEnd w:id="4"/>
    </w:p>
    <w:p w:rsidR="009D0884" w14:paraId="7355DAF9" w14:textId="77777777">
      <w:pPr>
        <w:ind w:firstLine="560" w:firstLineChars="200"/>
        <w:rPr>
          <w:rFonts w:ascii="仿宋" w:eastAsia="仿宋" w:hAnsi="仿宋" w:cs="仿宋"/>
          <w:sz w:val="28"/>
        </w:rPr>
      </w:pPr>
      <w:r>
        <w:rPr>
          <w:rFonts w:ascii="仿宋" w:eastAsia="仿宋" w:hAnsi="仿宋" w:cs="仿宋" w:hint="eastAsia"/>
          <w:sz w:val="28"/>
        </w:rPr>
        <w:t>本期大型电动机项目的产品策略是在全面综合考虑多个要素的基础上制定的，包括国家和地方产业发展政策、市场需求情况、资源供应情况、企业资金筹措能力、生产工艺技术水平的先进程度、大型电动机项目经济效益以及投资风险性等因素。大型电动机项目的具体产品种类将根据市场需求状况进行灵活调整，以确保我们可以满足市场的需求。每年的生产计划将根据人员和装备的生产能力水平以及市场需求的预测情况来制定。在这一过程中，我们将</w:t>
      </w:r>
      <w:r>
        <w:rPr>
          <w:rFonts w:ascii="仿宋" w:eastAsia="仿宋" w:hAnsi="仿宋" w:cs="仿宋" w:hint="eastAsia"/>
          <w:sz w:val="28"/>
        </w:rPr>
        <w:t>充分考虑产量和销量的一致性，以确保产品供应与市场需求保持平衡。本报告将按照初步产品方案进行细致的经济测算，以制定合适的产品策略，同时确保大型电动机项目的经济可行性。</w:t>
      </w:r>
    </w:p>
    <w:p w:rsidR="009D0884" w14:paraId="3FBE7193" w14:textId="77777777">
      <w:pPr>
        <w:pStyle w:val="Heading1"/>
        <w:ind w:firstLine="560" w:firstLineChars="200"/>
        <w:rPr>
          <w:rFonts w:ascii="仿宋" w:eastAsia="仿宋" w:hAnsi="仿宋" w:cs="仿宋"/>
          <w:sz w:val="28"/>
        </w:rPr>
      </w:pPr>
      <w:bookmarkStart w:id="5" w:name="_Toc12701"/>
      <w:r>
        <w:rPr>
          <w:rFonts w:ascii="仿宋" w:eastAsia="仿宋" w:hAnsi="仿宋" w:cs="仿宋" w:hint="eastAsia"/>
          <w:sz w:val="28"/>
        </w:rPr>
        <w:t>二、大型电动机项目投资背景分析</w:t>
      </w:r>
      <w:bookmarkEnd w:id="5"/>
    </w:p>
    <w:p w:rsidR="009D0884" w14:paraId="0817FCA2" w14:textId="77777777">
      <w:pPr>
        <w:pStyle w:val="Heading2"/>
        <w:rPr>
          <w:rFonts w:ascii="仿宋" w:eastAsia="仿宋" w:hAnsi="仿宋" w:cs="仿宋"/>
        </w:rPr>
      </w:pPr>
      <w:bookmarkStart w:id="6" w:name="_Toc21877"/>
      <w:r>
        <w:rPr>
          <w:rFonts w:ascii="仿宋" w:eastAsia="仿宋" w:hAnsi="仿宋" w:cs="仿宋" w:hint="eastAsia"/>
        </w:rPr>
        <w:t>（一）行业背景分析</w:t>
      </w:r>
      <w:bookmarkEnd w:id="6"/>
    </w:p>
    <w:p w:rsidR="009D0884" w14:paraId="1B43795E" w14:textId="285EC4A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大型电动机供需状况</w:t>
      </w:r>
    </w:p>
    <w:p w:rsidR="009D0884" w14:paraId="0693CC91" w14:textId="56ABEC2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在考察大型电动机行业的供需状况时，我们可以看到几个重要趋势。首先，全球对大型电动机的需求稳步增长。这主要受到全球经济一体化的推动以及不断增长的人口和城市化趋势的影响。</w:t>
      </w:r>
    </w:p>
    <w:p w:rsidR="009D0884" w14:textId="56ABEC26">
      <w:pPr>
        <w:ind w:firstLine="560" w:firstLineChars="200"/>
        <w:rPr>
          <w:rFonts w:ascii="仿宋" w:eastAsia="仿宋" w:hAnsi="仿宋" w:cs="仿宋"/>
          <w:sz w:val="28"/>
        </w:rPr>
      </w:pPr>
      <w:r>
        <w:rPr>
          <w:rFonts w:ascii="仿宋" w:eastAsia="仿宋" w:hAnsi="仿宋" w:cs="仿宋" w:hint="eastAsia"/>
          <w:sz w:val="28"/>
        </w:rPr>
        <w:t>大型电动机的广泛应用范围，包括工业、医疗、科学研究和电子制造等领域，使其成为各行各业的不可或缺的要</w:t>
      </w:r>
      <w:r>
        <w:rPr>
          <w:rFonts w:ascii="仿宋" w:eastAsia="仿宋" w:hAnsi="仿宋" w:cs="仿宋" w:hint="eastAsia"/>
          <w:sz w:val="28"/>
        </w:rPr>
        <w:t>素。</w:t>
      </w:r>
    </w:p>
    <w:p w:rsidR="009D0884" w14:paraId="6F1B79B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其次，供应端也经历了显著的演变。全球大型电动机市场已经形成了几家大型跨国大型电动机生产企业，这些企业在市场中占据主导地位。</w:t>
      </w:r>
    </w:p>
    <w:p w:rsidR="009D0884" w14:paraId="0C1A482A" w14:textId="1C8F5CB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大型电动机主要供应商</w:t>
      </w:r>
    </w:p>
    <w:p w:rsidR="009D0884" w14:paraId="674F3A83" w14:textId="77777777">
      <w:pPr>
        <w:ind w:firstLine="560" w:firstLineChars="200"/>
        <w:rPr>
          <w:rFonts w:ascii="仿宋" w:eastAsia="仿宋" w:hAnsi="仿宋" w:cs="仿宋"/>
          <w:sz w:val="28"/>
        </w:rPr>
      </w:pPr>
      <w:r>
        <w:rPr>
          <w:rFonts w:ascii="仿宋" w:eastAsia="仿宋" w:hAnsi="仿宋" w:cs="仿宋" w:hint="eastAsia"/>
          <w:sz w:val="28"/>
        </w:rPr>
        <w:t>XXXX</w:t>
      </w:r>
    </w:p>
    <w:p w:rsidR="009D0884" w14:paraId="6584A9D3" w14:textId="42E41246">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大型电动机下游应用市场</w:t>
      </w:r>
    </w:p>
    <w:p w:rsidR="009D0884" w14:paraId="2D73F59F" w14:textId="77777777">
      <w:pPr>
        <w:ind w:firstLine="560" w:firstLineChars="200"/>
        <w:rPr>
          <w:rFonts w:ascii="仿宋" w:eastAsia="仿宋" w:hAnsi="仿宋" w:cs="仿宋"/>
          <w:sz w:val="28"/>
        </w:rPr>
      </w:pPr>
      <w:r>
        <w:rPr>
          <w:rFonts w:ascii="仿宋" w:eastAsia="仿宋" w:hAnsi="仿宋" w:cs="仿宋" w:hint="eastAsia"/>
          <w:sz w:val="28"/>
        </w:rPr>
        <w:t>大型电动机的广泛应用使其成为多个领域的重要组成部分。</w:t>
      </w:r>
    </w:p>
    <w:p w:rsidR="009D0884" w14:paraId="54A292CD" w14:textId="429DD9B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大型电动机国际影响</w:t>
      </w:r>
    </w:p>
    <w:p w:rsidR="009D0884" w14:paraId="7BE6AB98" w14:textId="77777777">
      <w:pPr>
        <w:ind w:firstLine="560" w:firstLineChars="200"/>
        <w:rPr>
          <w:rFonts w:ascii="仿宋" w:eastAsia="仿宋" w:hAnsi="仿宋" w:cs="仿宋"/>
          <w:sz w:val="28"/>
        </w:rPr>
      </w:pPr>
      <w:r>
        <w:rPr>
          <w:rFonts w:ascii="仿宋" w:eastAsia="仿宋" w:hAnsi="仿宋" w:cs="仿宋" w:hint="eastAsia"/>
          <w:sz w:val="28"/>
        </w:rPr>
        <w:t>国际因素对大型电动机市场产生重大影响。国际大型电动机价格波动、贸易政策和地缘政治事件都可能对供应和价格带来波动。随着全球市场的不断扩大，我国的大型电动机市场受到了国际因素的更多影响。因此，政府和企业必须密切关注国际市场动态，以确</w:t>
      </w:r>
      <w:r>
        <w:rPr>
          <w:rFonts w:ascii="仿宋" w:eastAsia="仿宋" w:hAnsi="仿宋" w:cs="仿宋" w:hint="eastAsia"/>
          <w:sz w:val="28"/>
        </w:rPr>
        <w:t>保供应的稳定性和价格的可控性。</w:t>
      </w:r>
    </w:p>
    <w:p w:rsidR="009D0884" w14:paraId="5B51E05A" w14:textId="77777777">
      <w:pPr>
        <w:pStyle w:val="Heading2"/>
        <w:ind w:firstLine="560" w:firstLineChars="200"/>
        <w:rPr>
          <w:rFonts w:ascii="仿宋" w:eastAsia="仿宋" w:hAnsi="仿宋" w:cs="仿宋"/>
          <w:sz w:val="28"/>
        </w:rPr>
      </w:pPr>
      <w:bookmarkStart w:id="7" w:name="_Toc6640"/>
      <w:r>
        <w:rPr>
          <w:rFonts w:ascii="仿宋" w:eastAsia="仿宋" w:hAnsi="仿宋" w:cs="仿宋" w:hint="eastAsia"/>
          <w:sz w:val="28"/>
        </w:rPr>
        <w:t>（二）产业发展分析</w:t>
      </w:r>
      <w:bookmarkEnd w:id="7"/>
    </w:p>
    <w:p w:rsidR="009D0884" w14:paraId="6F18B987" w14:textId="3CB592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大型电动机行业面临的机遇</w:t>
      </w:r>
    </w:p>
    <w:p w:rsidR="009D0884" w14:paraId="22927245" w14:textId="1603E57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大型电动机行业受益于不断增长的需求，这主要得益于全球各个领域的发展。随着科技的不断进步和新兴产业的崛起，对大型电动机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的需求快速增长。这为大型电动机行业提供了巨大的市场机会。</w:t>
      </w:r>
    </w:p>
    <w:p w:rsidR="009D0884" w14:paraId="67368F37" w14:textId="0C81C85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随着技术的不断进步，大型电动机行业正经历着技术创新的浪潮。新的生产和分离技术不断涌现，使得生产过程更加高效和环保。同时，对不同品种和纯度的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9D0884" w14:paraId="33211C21" w14:textId="1BB8B9D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国际市场对大型电动机行业的重要性不断增加。我国的大型电动机企业正在积极寻求国际合作和市场拓展，出口额逐渐增加。国际市场的开放为企业提供了更大的发展机会，特别是在新兴市场。</w:t>
      </w:r>
    </w:p>
    <w:p w:rsidR="009D0884" w14:paraId="1840EE17" w14:textId="18BDFF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大型电动机行业面临的挑战</w:t>
      </w:r>
    </w:p>
    <w:p w:rsidR="009D0884" w14:paraId="0DFAA281" w14:textId="28EF118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随着国内外大型电动机企业的不断涌现，市场竞争变得</w:t>
      </w:r>
      <w:r>
        <w:rPr>
          <w:rFonts w:ascii="仿宋" w:eastAsia="仿宋" w:hAnsi="仿宋" w:cs="仿宋" w:hint="eastAsia"/>
          <w:sz w:val="28"/>
        </w:rPr>
        <w:t>更加激烈。企业需要不断提高自身的技术水平、降低生产成本以及改进产品质量，以在市场中保持竞争力。</w:t>
      </w:r>
    </w:p>
    <w:p w:rsidR="009D0884" w14:paraId="6338E08A" w14:textId="22327C2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大型电动机行业的生产依赖于复杂的供应链，包括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9D0884" w14:paraId="180AF862" w14:textId="473A01C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政府和社会对环境保护的要求不断提高，这对大型电动机行业的生产和运营提出了更高的要求。企业需要不断适应和遵守新的环境法规和安全标准，这可能增加生产成本。</w:t>
      </w:r>
    </w:p>
    <w:p w:rsidR="009D0884" w14:paraId="77E790CE" w14:textId="176411A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w:t>
      </w:r>
      <w:r>
        <w:rPr>
          <w:rFonts w:ascii="仿宋" w:eastAsia="仿宋" w:hAnsi="仿宋" w:cs="仿宋" w:hint="eastAsia"/>
          <w:sz w:val="28"/>
        </w:rPr>
        <w:t>治风险可能对大型电动机行业产生负面影响。国际贸易争端、汇率波动和政治不稳定性都可能影响国际市场的供应和需求。</w:t>
      </w:r>
    </w:p>
    <w:p w:rsidR="009D0884" w14:paraId="09AB1A70" w14:textId="77777777">
      <w:pPr>
        <w:pStyle w:val="Heading1"/>
        <w:ind w:firstLine="560" w:firstLineChars="200"/>
        <w:rPr>
          <w:rFonts w:ascii="仿宋" w:eastAsia="仿宋" w:hAnsi="仿宋" w:cs="仿宋"/>
          <w:sz w:val="28"/>
        </w:rPr>
      </w:pPr>
      <w:bookmarkStart w:id="8" w:name="_Toc32234"/>
      <w:r>
        <w:rPr>
          <w:rFonts w:ascii="仿宋" w:eastAsia="仿宋" w:hAnsi="仿宋" w:cs="仿宋" w:hint="eastAsia"/>
          <w:sz w:val="28"/>
        </w:rPr>
        <w:t>三、大型电动机项目选址方案</w:t>
      </w:r>
      <w:bookmarkEnd w:id="8"/>
    </w:p>
    <w:p w:rsidR="009D0884" w14:paraId="0421E7E0" w14:textId="77777777">
      <w:pPr>
        <w:pStyle w:val="Heading2"/>
        <w:rPr>
          <w:rFonts w:ascii="仿宋" w:eastAsia="仿宋" w:hAnsi="仿宋" w:cs="仿宋"/>
        </w:rPr>
      </w:pPr>
      <w:bookmarkStart w:id="9" w:name="_Toc14699"/>
      <w:r>
        <w:rPr>
          <w:rFonts w:ascii="仿宋" w:eastAsia="仿宋" w:hAnsi="仿宋" w:cs="仿宋" w:hint="eastAsia"/>
        </w:rPr>
        <w:t>（一）大型电动机项目选址原则</w:t>
      </w:r>
      <w:bookmarkEnd w:id="9"/>
    </w:p>
    <w:p w:rsidR="009D0884" w14:paraId="23C91DCC" w14:textId="77777777">
      <w:pPr>
        <w:ind w:firstLine="560" w:firstLineChars="200"/>
        <w:rPr>
          <w:rFonts w:ascii="仿宋" w:eastAsia="仿宋" w:hAnsi="仿宋" w:cs="仿宋"/>
          <w:sz w:val="28"/>
        </w:rPr>
      </w:pPr>
      <w:r>
        <w:rPr>
          <w:rFonts w:ascii="仿宋" w:eastAsia="仿宋" w:hAnsi="仿宋" w:cs="仿宋" w:hint="eastAsia"/>
          <w:sz w:val="28"/>
        </w:rPr>
        <w:t>大型电动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大型电动机项目的建设与运营过程中不仅实现了经济效益的提升，还顾及社会效益和环境效益，以实现这三者的统一。最终选址将以土地利用最优</w:t>
      </w:r>
      <w:r>
        <w:rPr>
          <w:rFonts w:ascii="仿宋" w:eastAsia="仿宋" w:hAnsi="仿宋" w:cs="仿宋" w:hint="eastAsia"/>
          <w:sz w:val="28"/>
        </w:rPr>
        <w:t>化为目标，以确保大型电动机项目的可行性和可持续性。</w:t>
      </w:r>
    </w:p>
    <w:p w:rsidR="009D0884" w14:paraId="7588CF08" w14:textId="77777777">
      <w:pPr>
        <w:pStyle w:val="Heading2"/>
        <w:ind w:firstLine="560" w:firstLineChars="200"/>
        <w:rPr>
          <w:rFonts w:ascii="仿宋" w:eastAsia="仿宋" w:hAnsi="仿宋" w:cs="仿宋"/>
          <w:sz w:val="28"/>
        </w:rPr>
      </w:pPr>
      <w:bookmarkStart w:id="10" w:name="_Toc7564"/>
      <w:r>
        <w:rPr>
          <w:rFonts w:ascii="仿宋" w:eastAsia="仿宋" w:hAnsi="仿宋" w:cs="仿宋" w:hint="eastAsia"/>
          <w:sz w:val="28"/>
        </w:rPr>
        <w:t>（二）建设区基本情况</w:t>
      </w:r>
      <w:bookmarkEnd w:id="10"/>
    </w:p>
    <w:p w:rsidR="009D0884" w14:paraId="1C7B616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9D0884" w14:paraId="4453F9FE"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9D0884" w14:paraId="64AA55B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w:t>
      </w:r>
      <w:r>
        <w:rPr>
          <w:rFonts w:ascii="仿宋" w:eastAsia="仿宋" w:hAnsi="仿宋" w:cs="仿宋" w:hint="eastAsia"/>
          <w:sz w:val="28"/>
        </w:rPr>
        <w:t>、职业培训机构），为企业提供了充足的用工资源。</w:t>
      </w:r>
    </w:p>
    <w:p w:rsidR="009D0884" w14:paraId="75A85D5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9D0884" w14:paraId="5712EF4F"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9D0884" w14:paraId="0C7395D3"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建设区还承载了多个重要的产业园区或工业集聚区，如（列举已存在的重要产业园区）。这些区域已经孵化了众多知名企业，为新投资大型电动机项目提供了合作和资源整合的机会。</w:t>
      </w:r>
    </w:p>
    <w:p w:rsidR="009D0884" w14:paraId="49477740"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w:t>
      </w:r>
      <w:r>
        <w:rPr>
          <w:rFonts w:ascii="仿宋" w:eastAsia="仿宋" w:hAnsi="仿宋" w:cs="仿宋" w:hint="eastAsia"/>
          <w:sz w:val="28"/>
        </w:rPr>
        <w:t>利于各类企业的投资和发展。其丰富的自然资源、便捷的交通、完善的基础设施和优质的生活服务使其成为一个理想的投资目的地。</w:t>
      </w:r>
    </w:p>
    <w:p w:rsidR="009D0884" w14:paraId="55B6A38C" w14:textId="77777777">
      <w:pPr>
        <w:pStyle w:val="Heading2"/>
        <w:ind w:firstLine="560" w:firstLineChars="200"/>
        <w:rPr>
          <w:rFonts w:ascii="仿宋" w:eastAsia="仿宋" w:hAnsi="仿宋" w:cs="仿宋"/>
          <w:sz w:val="28"/>
        </w:rPr>
      </w:pPr>
      <w:bookmarkStart w:id="11" w:name="_Toc1645"/>
      <w:r>
        <w:rPr>
          <w:rFonts w:ascii="仿宋" w:eastAsia="仿宋" w:hAnsi="仿宋" w:cs="仿宋" w:hint="eastAsia"/>
          <w:sz w:val="28"/>
        </w:rPr>
        <w:t>（三）产业发展方向</w:t>
      </w:r>
      <w:bookmarkEnd w:id="11"/>
    </w:p>
    <w:p w:rsidR="009D0884" w14:paraId="5AAD0EC5"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9D0884" w14:paraId="3C1C7E66" w14:textId="7505268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9D0884" w14:paraId="2C29D8EF" w14:textId="61A2F49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w:t>
      </w:r>
      <w:r>
        <w:rPr>
          <w:rFonts w:ascii="仿宋" w:eastAsia="仿宋" w:hAnsi="仿宋" w:cs="仿宋" w:hint="eastAsia"/>
          <w:sz w:val="28"/>
        </w:rPr>
        <w:t>洁技术的研究和应用，减少环境污染，提高能源利用效率。</w:t>
      </w:r>
    </w:p>
    <w:p w:rsidR="009D0884" w14:paraId="5C742669" w14:textId="438EE51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9D0884" w14:paraId="6EF25EF6" w14:textId="5BF80D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9D0884" w14:paraId="6331F4E2" w14:textId="56395F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9D0884" w14:paraId="0E8C6323" w14:textId="72027E0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9D0884" w14:paraId="3AC3F1CF" w14:textId="64A8B51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9D0884" w14:paraId="0A205F9B" w14:textId="3739282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9D0884" w14:paraId="170062C7" w14:textId="26C5208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人才培养和创新：加强教育和研究机构，培养高素质人才，支持科研和创新大型电动机项目。鼓励企业与学术界合作，推动科技创新。</w:t>
      </w:r>
    </w:p>
    <w:p w:rsidR="009D0884" w14:paraId="04DA18E1" w14:textId="737CB64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9D0884" w14:paraId="3DF9262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9D0884"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w:t>
      </w:r>
      <w:r>
        <w:rPr>
          <w:rFonts w:ascii="仿宋" w:eastAsia="仿宋" w:hAnsi="仿宋" w:cs="仿宋" w:hint="eastAsia"/>
          <w:sz w:val="28"/>
        </w:rPr>
        <w:t>就业机会，吸引更多的投资，并实现可持续发展的目标。</w:t>
      </w:r>
    </w:p>
    <w:p w:rsidR="009D0884" w14:paraId="1A38E19C" w14:textId="77777777">
      <w:pPr>
        <w:pStyle w:val="Heading2"/>
        <w:ind w:firstLine="560" w:firstLineChars="200"/>
        <w:rPr>
          <w:rFonts w:ascii="仿宋" w:eastAsia="仿宋" w:hAnsi="仿宋" w:cs="仿宋"/>
          <w:sz w:val="28"/>
        </w:rPr>
      </w:pPr>
      <w:bookmarkStart w:id="12" w:name="_Toc16498"/>
      <w:r>
        <w:rPr>
          <w:rFonts w:ascii="仿宋" w:eastAsia="仿宋" w:hAnsi="仿宋" w:cs="仿宋" w:hint="eastAsia"/>
          <w:sz w:val="28"/>
        </w:rPr>
        <w:t>（四）大型电动机项目选址综合评价</w:t>
      </w:r>
      <w:bookmarkEnd w:id="12"/>
    </w:p>
    <w:p w:rsidR="009D0884" w14:paraId="1333EFCC" w14:textId="77777777">
      <w:pPr>
        <w:ind w:firstLine="560" w:firstLineChars="200"/>
        <w:rPr>
          <w:rFonts w:ascii="仿宋" w:eastAsia="仿宋" w:hAnsi="仿宋" w:cs="仿宋"/>
          <w:sz w:val="28"/>
        </w:rPr>
      </w:pPr>
      <w:r>
        <w:rPr>
          <w:rFonts w:ascii="仿宋" w:eastAsia="仿宋" w:hAnsi="仿宋" w:cs="仿宋" w:hint="eastAsia"/>
          <w:sz w:val="28"/>
        </w:rPr>
        <w:t>大型电动机项目选址的考虑因素应包括城乡建设总体规划以及占地使用规划的要求，确保大型电动机项目的布局与当地的城市和农村发展规划相一致。此外，选址应考虑便捷的陆路交通，以便材料运输和工作人员的出行，同时，施工场址应具备方便的条件，以支持大型电动机项目的高效实施。此外，选址也需要与大气污染防治政策、水资源保护政策以及自然生态资源保护政策相一致，以确保大型电动机项目的环保性和可持续性。这些综合因素的考虑将有助于选择最合适的大型电动</w:t>
      </w:r>
      <w:r>
        <w:rPr>
          <w:rFonts w:ascii="仿宋" w:eastAsia="仿宋" w:hAnsi="仿宋" w:cs="仿宋" w:hint="eastAsia"/>
          <w:sz w:val="28"/>
        </w:rPr>
        <w:t>机项目选址，以支持大型电动机项目的顺利进行。</w:t>
      </w:r>
    </w:p>
    <w:p w:rsidR="009D0884" w14:paraId="4A831B95" w14:textId="77777777">
      <w:pPr>
        <w:pStyle w:val="Heading1"/>
        <w:ind w:firstLine="560" w:firstLineChars="200"/>
        <w:rPr>
          <w:rFonts w:ascii="仿宋" w:eastAsia="仿宋" w:hAnsi="仿宋" w:cs="仿宋"/>
          <w:sz w:val="28"/>
        </w:rPr>
      </w:pPr>
      <w:bookmarkStart w:id="13" w:name="_Toc22296"/>
      <w:r>
        <w:rPr>
          <w:rFonts w:ascii="仿宋" w:eastAsia="仿宋" w:hAnsi="仿宋" w:cs="仿宋" w:hint="eastAsia"/>
          <w:sz w:val="28"/>
        </w:rPr>
        <w:t>四、建筑工程方案</w:t>
      </w:r>
      <w:bookmarkEnd w:id="13"/>
    </w:p>
    <w:p w:rsidR="009D0884" w14:paraId="22C5FEFE" w14:textId="77777777">
      <w:pPr>
        <w:pStyle w:val="Heading2"/>
        <w:rPr>
          <w:rFonts w:ascii="仿宋" w:eastAsia="仿宋" w:hAnsi="仿宋" w:cs="仿宋"/>
        </w:rPr>
      </w:pPr>
      <w:bookmarkStart w:id="14" w:name="_Toc7413"/>
      <w:r>
        <w:rPr>
          <w:rFonts w:ascii="仿宋" w:eastAsia="仿宋" w:hAnsi="仿宋" w:cs="仿宋" w:hint="eastAsia"/>
        </w:rPr>
        <w:t>（一）大型电动机项目工程设计总体要求</w:t>
      </w:r>
      <w:bookmarkEnd w:id="14"/>
    </w:p>
    <w:p w:rsidR="009D0884" w14:paraId="20D42447" w14:textId="12698B3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D0884" w14:paraId="05806EA5" w14:textId="3447C3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总图布置必须符合可行性原则，确保工程的可实施性和经济性。同时，总图布置应合理，充分考虑地理、地质、气象、生态等多方面因素，以确保大型电动机项目的持续稳定运行。</w:t>
      </w:r>
    </w:p>
    <w:p w:rsidR="009D0884" w14:paraId="2B2161EC" w14:textId="6FD80DE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9D0884" w14:textId="6FD80DE2">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D0884" w14:paraId="3AB65421" w14:textId="759919B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w:t>
      </w:r>
      <w:r>
        <w:rPr>
          <w:rFonts w:ascii="仿宋" w:eastAsia="仿宋" w:hAnsi="仿宋" w:cs="仿宋" w:hint="eastAsia"/>
          <w:sz w:val="28"/>
        </w:rPr>
        <w:t>利用。这包括最小化不必要的运输、资源和能源浪费。</w:t>
      </w:r>
    </w:p>
    <w:p w:rsidR="009D0884" w14:paraId="7FC65512" w14:textId="7EB2AF4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9D0884" w14:paraId="76BA80A2" w14:textId="72B1F34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D0884" w14:paraId="6BE5B2AC" w14:textId="4E73CCE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总图布置需要考虑当地社区和相关利益相关者的意见和需求，以确保大型电动机项目不会引发不必要的争议和抵制。</w:t>
      </w:r>
    </w:p>
    <w:p w:rsidR="009D0884" w14:paraId="66045902" w14:textId="4B88204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w:t>
      </w:r>
      <w:r>
        <w:rPr>
          <w:rFonts w:ascii="仿宋" w:eastAsia="仿宋" w:hAnsi="仿宋" w:cs="仿宋" w:hint="eastAsia"/>
          <w:sz w:val="28"/>
        </w:rPr>
        <w:t>确保大型电动机项目与周围环境和社区相协调。这有助于提高大型电动机项目的社会接受度。</w:t>
      </w:r>
    </w:p>
    <w:p w:rsidR="009D0884" w14:paraId="4FD78A8D" w14:textId="404BB27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D0884" w14:paraId="1AEB217C" w14:textId="09CEE5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总体规划应考虑大型电动机项目的各个方面，包括土地利用、基础设施、建筑布局、生态保护、资源利用、社会影响等多个层面，确保规划是全面的。</w:t>
      </w:r>
    </w:p>
    <w:p w:rsidR="009D0884" w14:paraId="497058DB" w14:textId="779A78C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总体规划应基于可持续发展原则，促使大型电动机项目在经济、社会和环境方面都具有长期可持续性。这包括资源的合理利用、环境的保护和社会的和谐发展。</w:t>
      </w:r>
    </w:p>
    <w:p w:rsidR="009D0884" w14:paraId="760D95FC" w14:textId="4F613FD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https://d.book118.com/077105021160006042</w:t>
        </w:r>
      </w:hyperlink>
    </w:p>
    <w:p w:rsidR="009D088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paraId="7AFBE2DA"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884" w14:textId="77777777">
    <w:pPr>
      <w:pStyle w:val="Header"/>
      <w:jc w:val="center"/>
      <w:rPr>
        <w:rFonts w:ascii="仿宋" w:eastAsia="仿宋" w:hAnsi="仿宋" w:cs="仿宋"/>
      </w:rPr>
    </w:pPr>
    <w:r>
      <w:rPr>
        <w:rFonts w:ascii="仿宋" w:eastAsia="仿宋" w:hAnsi="仿宋" w:cs="仿宋" w:hint="eastAsia"/>
      </w:rPr>
      <w:t>大型电动机相关行业投资规划报告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5876E4"/>
    <w:rsid w:val="007660F4"/>
    <w:rsid w:val="009D0884"/>
    <w:rsid w:val="705876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CDB8AE8"/>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77105021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3698</Words>
  <Characters>21084</Characters>
  <Application>Microsoft Office Word</Application>
  <DocSecurity>0</DocSecurity>
  <Lines>175</Lines>
  <Paragraphs>49</Paragraphs>
  <ScaleCrop>false</ScaleCrop>
  <Company/>
  <LinksUpToDate>false</LinksUpToDate>
  <CharactersWithSpaces>24733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2023-12-03T20:42:00Z</dcterms:created>
  <dcterms:modified xsi:type="dcterms:W3CDTF">2024-01-02T02:20:00Z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9E3C90B4EB184ECD91AFE43C5CF9D512_11</vt:lpwstr>
  </property>
  <property fmtid="{D5CDD505-2E9C-101B-9397-08002B2CF9AE}" pid="3" name="KSOProductBuildVer">
    <vt:lpwstr>2052-12.1.0.15990</vt:lpwstr>
  </property>
</Properties>
</file>