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输送机项目计划设计方案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501" w:history="1">
        <w:r>
          <w:rPr>
            <w:rFonts w:ascii="仿宋" w:eastAsia="仿宋" w:hAnsi="仿宋" w:cs="仿宋" w:hint="eastAsia"/>
            <w:lang w:eastAsia="zh-CN"/>
          </w:rPr>
          <w:t>概论</w:t>
        </w:r>
        <w:r>
          <w:tab/>
        </w:r>
        <w:r>
          <w:fldChar w:fldCharType="begin"/>
        </w:r>
        <w:r>
          <w:instrText xml:space="preserve"> PAGEREF _Toc25501 \h </w:instrText>
        </w:r>
        <w:r>
          <w:fldChar w:fldCharType="separate"/>
        </w:r>
        <w:r>
          <w:t>3</w:t>
        </w:r>
        <w:r>
          <w:fldChar w:fldCharType="end"/>
        </w:r>
      </w:hyperlink>
    </w:p>
    <w:p>
      <w:pPr>
        <w:pStyle w:val="TOC1"/>
        <w:tabs>
          <w:tab w:val="right" w:leader="dot" w:pos="8306"/>
        </w:tabs>
      </w:pPr>
      <w:hyperlink w:anchor="_Toc8326" w:history="1">
        <w:r>
          <w:rPr>
            <w:rFonts w:ascii="仿宋" w:eastAsia="仿宋" w:hAnsi="仿宋" w:cs="仿宋" w:hint="eastAsia"/>
            <w:lang w:eastAsia="zh-CN"/>
          </w:rPr>
          <w:t>一、输送机项目可持续发展</w:t>
        </w:r>
        <w:r>
          <w:tab/>
        </w:r>
        <w:r>
          <w:fldChar w:fldCharType="begin"/>
        </w:r>
        <w:r>
          <w:instrText xml:space="preserve"> PAGEREF _Toc8326 \h </w:instrText>
        </w:r>
        <w:r>
          <w:fldChar w:fldCharType="separate"/>
        </w:r>
        <w:r>
          <w:t>3</w:t>
        </w:r>
        <w:r>
          <w:fldChar w:fldCharType="end"/>
        </w:r>
      </w:hyperlink>
    </w:p>
    <w:p>
      <w:pPr>
        <w:pStyle w:val="TOC2"/>
        <w:tabs>
          <w:tab w:val="right" w:leader="dot" w:pos="8306"/>
        </w:tabs>
      </w:pPr>
      <w:hyperlink w:anchor="_Toc1165" w:history="1">
        <w:r>
          <w:rPr>
            <w:rFonts w:ascii="仿宋" w:eastAsia="仿宋" w:hAnsi="仿宋" w:cs="仿宋" w:hint="eastAsia"/>
            <w:lang w:eastAsia="zh-CN"/>
          </w:rPr>
          <w:t>(一)、可持续战略与实践</w:t>
        </w:r>
        <w:r>
          <w:tab/>
        </w:r>
        <w:r>
          <w:fldChar w:fldCharType="begin"/>
        </w:r>
        <w:r>
          <w:instrText xml:space="preserve"> PAGEREF _Toc1165 \h </w:instrText>
        </w:r>
        <w:r>
          <w:fldChar w:fldCharType="separate"/>
        </w:r>
        <w:r>
          <w:t>3</w:t>
        </w:r>
        <w:r>
          <w:fldChar w:fldCharType="end"/>
        </w:r>
      </w:hyperlink>
    </w:p>
    <w:p>
      <w:pPr>
        <w:pStyle w:val="TOC2"/>
        <w:tabs>
          <w:tab w:val="right" w:leader="dot" w:pos="8306"/>
        </w:tabs>
      </w:pPr>
      <w:hyperlink w:anchor="_Toc3488" w:history="1">
        <w:r>
          <w:rPr>
            <w:rFonts w:ascii="仿宋" w:eastAsia="仿宋" w:hAnsi="仿宋" w:cs="仿宋" w:hint="eastAsia"/>
            <w:lang w:eastAsia="zh-CN"/>
          </w:rPr>
          <w:t>(二)、环保与社会责任</w:t>
        </w:r>
        <w:r>
          <w:tab/>
        </w:r>
        <w:r>
          <w:fldChar w:fldCharType="begin"/>
        </w:r>
        <w:r>
          <w:instrText xml:space="preserve"> PAGEREF _Toc3488 \h </w:instrText>
        </w:r>
        <w:r>
          <w:fldChar w:fldCharType="separate"/>
        </w:r>
        <w:r>
          <w:t>4</w:t>
        </w:r>
        <w:r>
          <w:fldChar w:fldCharType="end"/>
        </w:r>
      </w:hyperlink>
    </w:p>
    <w:p>
      <w:pPr>
        <w:pStyle w:val="TOC1"/>
        <w:tabs>
          <w:tab w:val="right" w:leader="dot" w:pos="8306"/>
        </w:tabs>
      </w:pPr>
      <w:hyperlink w:anchor="_Toc670" w:history="1">
        <w:r>
          <w:rPr>
            <w:rFonts w:ascii="仿宋" w:eastAsia="仿宋" w:hAnsi="仿宋" w:cs="仿宋" w:hint="eastAsia"/>
            <w:lang w:eastAsia="zh-CN"/>
          </w:rPr>
          <w:t>二、输送机项目建设单位说明</w:t>
        </w:r>
        <w:r>
          <w:tab/>
        </w:r>
        <w:r>
          <w:fldChar w:fldCharType="begin"/>
        </w:r>
        <w:r>
          <w:instrText xml:space="preserve"> PAGEREF _Toc670 \h </w:instrText>
        </w:r>
        <w:r>
          <w:fldChar w:fldCharType="separate"/>
        </w:r>
        <w:r>
          <w:t>5</w:t>
        </w:r>
        <w:r>
          <w:fldChar w:fldCharType="end"/>
        </w:r>
      </w:hyperlink>
    </w:p>
    <w:p>
      <w:pPr>
        <w:pStyle w:val="TOC2"/>
        <w:tabs>
          <w:tab w:val="right" w:leader="dot" w:pos="8306"/>
        </w:tabs>
      </w:pPr>
      <w:hyperlink w:anchor="_Toc9199" w:history="1">
        <w:r>
          <w:rPr>
            <w:rFonts w:ascii="仿宋" w:eastAsia="仿宋" w:hAnsi="仿宋" w:cs="仿宋" w:hint="eastAsia"/>
            <w:lang w:eastAsia="zh-CN"/>
          </w:rPr>
          <w:t>(一)、输送机项目承办单位基本情况</w:t>
        </w:r>
        <w:r>
          <w:tab/>
        </w:r>
        <w:r>
          <w:fldChar w:fldCharType="begin"/>
        </w:r>
        <w:r>
          <w:instrText xml:space="preserve"> PAGEREF _Toc9199 \h </w:instrText>
        </w:r>
        <w:r>
          <w:fldChar w:fldCharType="separate"/>
        </w:r>
        <w:r>
          <w:t>5</w:t>
        </w:r>
        <w:r>
          <w:fldChar w:fldCharType="end"/>
        </w:r>
      </w:hyperlink>
    </w:p>
    <w:p>
      <w:pPr>
        <w:pStyle w:val="TOC2"/>
        <w:tabs>
          <w:tab w:val="right" w:leader="dot" w:pos="8306"/>
        </w:tabs>
      </w:pPr>
      <w:hyperlink w:anchor="_Toc27728" w:history="1">
        <w:r>
          <w:rPr>
            <w:rFonts w:ascii="仿宋" w:eastAsia="仿宋" w:hAnsi="仿宋" w:cs="仿宋" w:hint="eastAsia"/>
            <w:lang w:eastAsia="zh-CN"/>
          </w:rPr>
          <w:t>(二)、公司经济效益分析</w:t>
        </w:r>
        <w:r>
          <w:tab/>
        </w:r>
        <w:r>
          <w:fldChar w:fldCharType="begin"/>
        </w:r>
        <w:r>
          <w:instrText xml:space="preserve"> PAGEREF _Toc27728 \h </w:instrText>
        </w:r>
        <w:r>
          <w:fldChar w:fldCharType="separate"/>
        </w:r>
        <w:r>
          <w:t>5</w:t>
        </w:r>
        <w:r>
          <w:fldChar w:fldCharType="end"/>
        </w:r>
      </w:hyperlink>
    </w:p>
    <w:p>
      <w:pPr>
        <w:pStyle w:val="TOC1"/>
        <w:tabs>
          <w:tab w:val="right" w:leader="dot" w:pos="8306"/>
        </w:tabs>
      </w:pPr>
      <w:hyperlink w:anchor="_Toc18083" w:history="1">
        <w:r>
          <w:rPr>
            <w:rFonts w:ascii="仿宋" w:eastAsia="仿宋" w:hAnsi="仿宋" w:cs="仿宋" w:hint="eastAsia"/>
            <w:lang w:eastAsia="zh-CN"/>
          </w:rPr>
          <w:t>三、输送机项目概论</w:t>
        </w:r>
        <w:r>
          <w:tab/>
        </w:r>
        <w:r>
          <w:fldChar w:fldCharType="begin"/>
        </w:r>
        <w:r>
          <w:instrText xml:space="preserve"> PAGEREF _Toc18083 \h </w:instrText>
        </w:r>
        <w:r>
          <w:fldChar w:fldCharType="separate"/>
        </w:r>
        <w:r>
          <w:t>6</w:t>
        </w:r>
        <w:r>
          <w:fldChar w:fldCharType="end"/>
        </w:r>
      </w:hyperlink>
    </w:p>
    <w:p>
      <w:pPr>
        <w:pStyle w:val="TOC2"/>
        <w:tabs>
          <w:tab w:val="right" w:leader="dot" w:pos="8306"/>
        </w:tabs>
      </w:pPr>
      <w:hyperlink w:anchor="_Toc13302" w:history="1">
        <w:r>
          <w:rPr>
            <w:rFonts w:ascii="仿宋" w:eastAsia="仿宋" w:hAnsi="仿宋" w:cs="仿宋" w:hint="eastAsia"/>
            <w:lang w:eastAsia="zh-CN"/>
          </w:rPr>
          <w:t>(一)、输送机项目概况</w:t>
        </w:r>
        <w:r>
          <w:tab/>
        </w:r>
        <w:r>
          <w:fldChar w:fldCharType="begin"/>
        </w:r>
        <w:r>
          <w:instrText xml:space="preserve"> PAGEREF _Toc13302 \h </w:instrText>
        </w:r>
        <w:r>
          <w:fldChar w:fldCharType="separate"/>
        </w:r>
        <w:r>
          <w:t>6</w:t>
        </w:r>
        <w:r>
          <w:fldChar w:fldCharType="end"/>
        </w:r>
      </w:hyperlink>
    </w:p>
    <w:p>
      <w:pPr>
        <w:pStyle w:val="TOC2"/>
        <w:tabs>
          <w:tab w:val="right" w:leader="dot" w:pos="8306"/>
        </w:tabs>
      </w:pPr>
      <w:hyperlink w:anchor="_Toc29444" w:history="1">
        <w:r>
          <w:rPr>
            <w:rFonts w:ascii="仿宋" w:eastAsia="仿宋" w:hAnsi="仿宋" w:cs="仿宋" w:hint="eastAsia"/>
            <w:lang w:eastAsia="zh-CN"/>
          </w:rPr>
          <w:t>(二)、输送机项目目标</w:t>
        </w:r>
        <w:r>
          <w:tab/>
        </w:r>
        <w:r>
          <w:fldChar w:fldCharType="begin"/>
        </w:r>
        <w:r>
          <w:instrText xml:space="preserve"> PAGEREF _Toc29444 \h </w:instrText>
        </w:r>
        <w:r>
          <w:fldChar w:fldCharType="separate"/>
        </w:r>
        <w:r>
          <w:t>8</w:t>
        </w:r>
        <w:r>
          <w:fldChar w:fldCharType="end"/>
        </w:r>
      </w:hyperlink>
    </w:p>
    <w:p>
      <w:pPr>
        <w:pStyle w:val="TOC2"/>
        <w:tabs>
          <w:tab w:val="right" w:leader="dot" w:pos="8306"/>
        </w:tabs>
      </w:pPr>
      <w:hyperlink w:anchor="_Toc27899" w:history="1">
        <w:r>
          <w:rPr>
            <w:rFonts w:ascii="仿宋" w:eastAsia="仿宋" w:hAnsi="仿宋" w:cs="仿宋" w:hint="eastAsia"/>
            <w:lang w:eastAsia="zh-CN"/>
          </w:rPr>
          <w:t>(三)、输送机项目提出的理由</w:t>
        </w:r>
        <w:r>
          <w:tab/>
        </w:r>
        <w:r>
          <w:fldChar w:fldCharType="begin"/>
        </w:r>
        <w:r>
          <w:instrText xml:space="preserve"> PAGEREF _Toc27899 \h </w:instrText>
        </w:r>
        <w:r>
          <w:fldChar w:fldCharType="separate"/>
        </w:r>
        <w:r>
          <w:t>9</w:t>
        </w:r>
        <w:r>
          <w:fldChar w:fldCharType="end"/>
        </w:r>
      </w:hyperlink>
    </w:p>
    <w:p>
      <w:pPr>
        <w:pStyle w:val="TOC2"/>
        <w:tabs>
          <w:tab w:val="right" w:leader="dot" w:pos="8306"/>
        </w:tabs>
      </w:pPr>
      <w:hyperlink w:anchor="_Toc13605" w:history="1">
        <w:r>
          <w:rPr>
            <w:rFonts w:ascii="仿宋" w:eastAsia="仿宋" w:hAnsi="仿宋" w:cs="仿宋" w:hint="eastAsia"/>
            <w:lang w:eastAsia="zh-CN"/>
          </w:rPr>
          <w:t>(四)、输送机项目意义</w:t>
        </w:r>
        <w:r>
          <w:tab/>
        </w:r>
        <w:r>
          <w:fldChar w:fldCharType="begin"/>
        </w:r>
        <w:r>
          <w:instrText xml:space="preserve"> PAGEREF _Toc13605 \h </w:instrText>
        </w:r>
        <w:r>
          <w:fldChar w:fldCharType="separate"/>
        </w:r>
        <w:r>
          <w:t>11</w:t>
        </w:r>
        <w:r>
          <w:fldChar w:fldCharType="end"/>
        </w:r>
      </w:hyperlink>
    </w:p>
    <w:p>
      <w:pPr>
        <w:pStyle w:val="TOC2"/>
        <w:tabs>
          <w:tab w:val="right" w:leader="dot" w:pos="8306"/>
        </w:tabs>
      </w:pPr>
      <w:hyperlink w:anchor="_Toc26663" w:history="1">
        <w:r>
          <w:rPr>
            <w:rFonts w:ascii="仿宋" w:eastAsia="仿宋" w:hAnsi="仿宋" w:cs="仿宋" w:hint="eastAsia"/>
            <w:lang w:eastAsia="zh-CN"/>
          </w:rPr>
          <w:t>(五)、输送机项目背景</w:t>
        </w:r>
        <w:r>
          <w:tab/>
        </w:r>
        <w:r>
          <w:fldChar w:fldCharType="begin"/>
        </w:r>
        <w:r>
          <w:instrText xml:space="preserve"> PAGEREF _Toc26663 \h </w:instrText>
        </w:r>
        <w:r>
          <w:fldChar w:fldCharType="separate"/>
        </w:r>
        <w:r>
          <w:t>12</w:t>
        </w:r>
        <w:r>
          <w:fldChar w:fldCharType="end"/>
        </w:r>
      </w:hyperlink>
    </w:p>
    <w:p>
      <w:pPr>
        <w:pStyle w:val="TOC1"/>
        <w:tabs>
          <w:tab w:val="right" w:leader="dot" w:pos="8306"/>
        </w:tabs>
      </w:pPr>
      <w:hyperlink w:anchor="_Toc25488" w:history="1">
        <w:r>
          <w:rPr>
            <w:rFonts w:ascii="仿宋" w:eastAsia="仿宋" w:hAnsi="仿宋" w:cs="仿宋" w:hint="eastAsia"/>
            <w:lang w:eastAsia="zh-CN"/>
          </w:rPr>
          <w:t>四、产品规划分析</w:t>
        </w:r>
        <w:r>
          <w:tab/>
        </w:r>
        <w:r>
          <w:fldChar w:fldCharType="begin"/>
        </w:r>
        <w:r>
          <w:instrText xml:space="preserve"> PAGEREF _Toc25488 \h </w:instrText>
        </w:r>
        <w:r>
          <w:fldChar w:fldCharType="separate"/>
        </w:r>
        <w:r>
          <w:t>13</w:t>
        </w:r>
        <w:r>
          <w:fldChar w:fldCharType="end"/>
        </w:r>
      </w:hyperlink>
    </w:p>
    <w:p>
      <w:pPr>
        <w:pStyle w:val="TOC2"/>
        <w:tabs>
          <w:tab w:val="right" w:leader="dot" w:pos="8306"/>
        </w:tabs>
      </w:pPr>
      <w:hyperlink w:anchor="_Toc20285" w:history="1">
        <w:r>
          <w:rPr>
            <w:rFonts w:ascii="仿宋" w:eastAsia="仿宋" w:hAnsi="仿宋" w:cs="仿宋" w:hint="eastAsia"/>
            <w:lang w:eastAsia="zh-CN"/>
          </w:rPr>
          <w:t>(一)、产品规划</w:t>
        </w:r>
        <w:r>
          <w:tab/>
        </w:r>
        <w:r>
          <w:fldChar w:fldCharType="begin"/>
        </w:r>
        <w:r>
          <w:instrText xml:space="preserve"> PAGEREF _Toc20285 \h </w:instrText>
        </w:r>
        <w:r>
          <w:fldChar w:fldCharType="separate"/>
        </w:r>
        <w:r>
          <w:t>13</w:t>
        </w:r>
        <w:r>
          <w:fldChar w:fldCharType="end"/>
        </w:r>
      </w:hyperlink>
    </w:p>
    <w:p>
      <w:pPr>
        <w:pStyle w:val="TOC2"/>
        <w:tabs>
          <w:tab w:val="right" w:leader="dot" w:pos="8306"/>
        </w:tabs>
      </w:pPr>
      <w:hyperlink w:anchor="_Toc24811" w:history="1">
        <w:r>
          <w:rPr>
            <w:rFonts w:ascii="仿宋" w:eastAsia="仿宋" w:hAnsi="仿宋" w:cs="仿宋" w:hint="eastAsia"/>
            <w:lang w:eastAsia="zh-CN"/>
          </w:rPr>
          <w:t>(二)、建设规模</w:t>
        </w:r>
        <w:r>
          <w:tab/>
        </w:r>
        <w:r>
          <w:fldChar w:fldCharType="begin"/>
        </w:r>
        <w:r>
          <w:instrText xml:space="preserve"> PAGEREF _Toc24811 \h </w:instrText>
        </w:r>
        <w:r>
          <w:fldChar w:fldCharType="separate"/>
        </w:r>
        <w:r>
          <w:t>13</w:t>
        </w:r>
        <w:r>
          <w:fldChar w:fldCharType="end"/>
        </w:r>
      </w:hyperlink>
    </w:p>
    <w:p>
      <w:pPr>
        <w:pStyle w:val="TOC1"/>
        <w:tabs>
          <w:tab w:val="right" w:leader="dot" w:pos="8306"/>
        </w:tabs>
      </w:pPr>
      <w:hyperlink w:anchor="_Toc8816" w:history="1">
        <w:r>
          <w:rPr>
            <w:rFonts w:ascii="仿宋" w:eastAsia="仿宋" w:hAnsi="仿宋" w:cs="仿宋" w:hint="eastAsia"/>
            <w:lang w:eastAsia="zh-CN"/>
          </w:rPr>
          <w:t>五、输送机项目危机管理</w:t>
        </w:r>
        <w:r>
          <w:tab/>
        </w:r>
        <w:r>
          <w:fldChar w:fldCharType="begin"/>
        </w:r>
        <w:r>
          <w:instrText xml:space="preserve"> PAGEREF _Toc8816 \h </w:instrText>
        </w:r>
        <w:r>
          <w:fldChar w:fldCharType="separate"/>
        </w:r>
        <w:r>
          <w:t>15</w:t>
        </w:r>
        <w:r>
          <w:fldChar w:fldCharType="end"/>
        </w:r>
      </w:hyperlink>
    </w:p>
    <w:p>
      <w:pPr>
        <w:pStyle w:val="TOC2"/>
        <w:tabs>
          <w:tab w:val="right" w:leader="dot" w:pos="8306"/>
        </w:tabs>
      </w:pPr>
      <w:hyperlink w:anchor="_Toc23588" w:history="1">
        <w:r>
          <w:rPr>
            <w:rFonts w:ascii="仿宋" w:eastAsia="仿宋" w:hAnsi="仿宋" w:cs="仿宋" w:hint="eastAsia"/>
            <w:lang w:eastAsia="zh-CN"/>
          </w:rPr>
          <w:t>(一)、危机预警与识别</w:t>
        </w:r>
        <w:r>
          <w:tab/>
        </w:r>
        <w:r>
          <w:fldChar w:fldCharType="begin"/>
        </w:r>
        <w:r>
          <w:instrText xml:space="preserve"> PAGEREF _Toc23588 \h </w:instrText>
        </w:r>
        <w:r>
          <w:fldChar w:fldCharType="separate"/>
        </w:r>
        <w:r>
          <w:t>15</w:t>
        </w:r>
        <w:r>
          <w:fldChar w:fldCharType="end"/>
        </w:r>
      </w:hyperlink>
    </w:p>
    <w:p>
      <w:pPr>
        <w:pStyle w:val="TOC2"/>
        <w:tabs>
          <w:tab w:val="right" w:leader="dot" w:pos="8306"/>
        </w:tabs>
      </w:pPr>
      <w:hyperlink w:anchor="_Toc20084" w:history="1">
        <w:r>
          <w:rPr>
            <w:rFonts w:ascii="仿宋" w:eastAsia="仿宋" w:hAnsi="仿宋" w:cs="仿宋" w:hint="eastAsia"/>
            <w:lang w:eastAsia="zh-CN"/>
          </w:rPr>
          <w:t>(二)、危机应对与恢复</w:t>
        </w:r>
        <w:r>
          <w:tab/>
        </w:r>
        <w:r>
          <w:fldChar w:fldCharType="begin"/>
        </w:r>
        <w:r>
          <w:instrText xml:space="preserve"> PAGEREF _Toc20084 \h </w:instrText>
        </w:r>
        <w:r>
          <w:fldChar w:fldCharType="separate"/>
        </w:r>
        <w:r>
          <w:t>16</w:t>
        </w:r>
        <w:r>
          <w:fldChar w:fldCharType="end"/>
        </w:r>
      </w:hyperlink>
    </w:p>
    <w:p>
      <w:pPr>
        <w:pStyle w:val="TOC1"/>
        <w:tabs>
          <w:tab w:val="right" w:leader="dot" w:pos="8306"/>
        </w:tabs>
      </w:pPr>
      <w:hyperlink w:anchor="_Toc2730" w:history="1">
        <w:r>
          <w:rPr>
            <w:rFonts w:ascii="仿宋" w:eastAsia="仿宋" w:hAnsi="仿宋" w:cs="仿宋" w:hint="eastAsia"/>
            <w:lang w:eastAsia="zh-CN"/>
          </w:rPr>
          <w:t>六、输送机项目文档管理</w:t>
        </w:r>
        <w:r>
          <w:tab/>
        </w:r>
        <w:r>
          <w:fldChar w:fldCharType="begin"/>
        </w:r>
        <w:r>
          <w:instrText xml:space="preserve"> PAGEREF _Toc2730 \h </w:instrText>
        </w:r>
        <w:r>
          <w:fldChar w:fldCharType="separate"/>
        </w:r>
        <w:r>
          <w:t>17</w:t>
        </w:r>
        <w:r>
          <w:fldChar w:fldCharType="end"/>
        </w:r>
      </w:hyperlink>
    </w:p>
    <w:p>
      <w:pPr>
        <w:pStyle w:val="TOC2"/>
        <w:tabs>
          <w:tab w:val="right" w:leader="dot" w:pos="8306"/>
        </w:tabs>
      </w:pPr>
      <w:hyperlink w:anchor="_Toc2115" w:history="1">
        <w:r>
          <w:rPr>
            <w:rFonts w:ascii="仿宋" w:eastAsia="仿宋" w:hAnsi="仿宋" w:cs="仿宋" w:hint="eastAsia"/>
            <w:lang w:eastAsia="zh-CN"/>
          </w:rPr>
          <w:t>(一)、文档编制与审查</w:t>
        </w:r>
        <w:r>
          <w:tab/>
        </w:r>
        <w:r>
          <w:fldChar w:fldCharType="begin"/>
        </w:r>
        <w:r>
          <w:instrText xml:space="preserve"> PAGEREF _Toc2115 \h </w:instrText>
        </w:r>
        <w:r>
          <w:fldChar w:fldCharType="separate"/>
        </w:r>
        <w:r>
          <w:t>17</w:t>
        </w:r>
        <w:r>
          <w:fldChar w:fldCharType="end"/>
        </w:r>
      </w:hyperlink>
    </w:p>
    <w:p>
      <w:pPr>
        <w:pStyle w:val="TOC2"/>
        <w:tabs>
          <w:tab w:val="right" w:leader="dot" w:pos="8306"/>
        </w:tabs>
      </w:pPr>
      <w:hyperlink w:anchor="_Toc30138" w:history="1">
        <w:r>
          <w:rPr>
            <w:rFonts w:ascii="仿宋" w:eastAsia="仿宋" w:hAnsi="仿宋" w:cs="仿宋" w:hint="eastAsia"/>
            <w:lang w:eastAsia="zh-CN"/>
          </w:rPr>
          <w:t>(二)、文档发布与分发</w:t>
        </w:r>
        <w:r>
          <w:tab/>
        </w:r>
        <w:r>
          <w:fldChar w:fldCharType="begin"/>
        </w:r>
        <w:r>
          <w:instrText xml:space="preserve"> PAGEREF _Toc30138 \h </w:instrText>
        </w:r>
        <w:r>
          <w:fldChar w:fldCharType="separate"/>
        </w:r>
        <w:r>
          <w:t>18</w:t>
        </w:r>
        <w:r>
          <w:fldChar w:fldCharType="end"/>
        </w:r>
      </w:hyperlink>
    </w:p>
    <w:p>
      <w:pPr>
        <w:pStyle w:val="TOC2"/>
        <w:tabs>
          <w:tab w:val="right" w:leader="dot" w:pos="8306"/>
        </w:tabs>
      </w:pPr>
      <w:hyperlink w:anchor="_Toc17348" w:history="1">
        <w:r>
          <w:rPr>
            <w:rFonts w:ascii="仿宋" w:eastAsia="仿宋" w:hAnsi="仿宋" w:cs="仿宋" w:hint="eastAsia"/>
            <w:lang w:eastAsia="zh-CN"/>
          </w:rPr>
          <w:t>(三)、文档存档与归档</w:t>
        </w:r>
        <w:r>
          <w:tab/>
        </w:r>
        <w:r>
          <w:fldChar w:fldCharType="begin"/>
        </w:r>
        <w:r>
          <w:instrText xml:space="preserve"> PAGEREF _Toc17348 \h </w:instrText>
        </w:r>
        <w:r>
          <w:fldChar w:fldCharType="separate"/>
        </w:r>
        <w:r>
          <w:t>19</w:t>
        </w:r>
        <w:r>
          <w:fldChar w:fldCharType="end"/>
        </w:r>
      </w:hyperlink>
    </w:p>
    <w:p>
      <w:pPr>
        <w:pStyle w:val="TOC1"/>
        <w:tabs>
          <w:tab w:val="right" w:leader="dot" w:pos="8306"/>
        </w:tabs>
      </w:pPr>
      <w:hyperlink w:anchor="_Toc31434" w:history="1">
        <w:r>
          <w:rPr>
            <w:rFonts w:ascii="仿宋" w:eastAsia="仿宋" w:hAnsi="仿宋" w:cs="仿宋" w:hint="eastAsia"/>
            <w:lang w:eastAsia="zh-CN"/>
          </w:rPr>
          <w:t>七、输送机项目创新与研发</w:t>
        </w:r>
        <w:r>
          <w:tab/>
        </w:r>
        <w:r>
          <w:fldChar w:fldCharType="begin"/>
        </w:r>
        <w:r>
          <w:instrText xml:space="preserve"> PAGEREF _Toc31434 \h </w:instrText>
        </w:r>
        <w:r>
          <w:fldChar w:fldCharType="separate"/>
        </w:r>
        <w:r>
          <w:t>20</w:t>
        </w:r>
        <w:r>
          <w:fldChar w:fldCharType="end"/>
        </w:r>
      </w:hyperlink>
    </w:p>
    <w:p>
      <w:pPr>
        <w:pStyle w:val="TOC2"/>
        <w:tabs>
          <w:tab w:val="right" w:leader="dot" w:pos="8306"/>
        </w:tabs>
      </w:pPr>
      <w:hyperlink w:anchor="_Toc1273" w:history="1">
        <w:r>
          <w:rPr>
            <w:rFonts w:ascii="仿宋" w:eastAsia="仿宋" w:hAnsi="仿宋" w:cs="仿宋" w:hint="eastAsia"/>
            <w:lang w:eastAsia="zh-CN"/>
          </w:rPr>
          <w:t>(一)、创新策略与方向</w:t>
        </w:r>
        <w:r>
          <w:tab/>
        </w:r>
        <w:r>
          <w:fldChar w:fldCharType="begin"/>
        </w:r>
        <w:r>
          <w:instrText xml:space="preserve"> PAGEREF _Toc1273 \h </w:instrText>
        </w:r>
        <w:r>
          <w:fldChar w:fldCharType="separate"/>
        </w:r>
        <w:r>
          <w:t>20</w:t>
        </w:r>
        <w:r>
          <w:fldChar w:fldCharType="end"/>
        </w:r>
      </w:hyperlink>
    </w:p>
    <w:p>
      <w:pPr>
        <w:pStyle w:val="TOC2"/>
        <w:tabs>
          <w:tab w:val="right" w:leader="dot" w:pos="8306"/>
        </w:tabs>
      </w:pPr>
      <w:hyperlink w:anchor="_Toc24728" w:history="1">
        <w:r>
          <w:rPr>
            <w:rFonts w:ascii="仿宋" w:eastAsia="仿宋" w:hAnsi="仿宋" w:cs="仿宋" w:hint="eastAsia"/>
            <w:lang w:eastAsia="zh-CN"/>
          </w:rPr>
          <w:t>(二)、研发规划与投入</w:t>
        </w:r>
        <w:r>
          <w:tab/>
        </w:r>
        <w:r>
          <w:fldChar w:fldCharType="begin"/>
        </w:r>
        <w:r>
          <w:instrText xml:space="preserve"> PAGEREF _Toc24728 \h </w:instrText>
        </w:r>
        <w:r>
          <w:fldChar w:fldCharType="separate"/>
        </w:r>
        <w:r>
          <w:t>22</w:t>
        </w:r>
        <w:r>
          <w:fldChar w:fldCharType="end"/>
        </w:r>
      </w:hyperlink>
    </w:p>
    <w:p>
      <w:pPr>
        <w:pStyle w:val="TOC1"/>
        <w:tabs>
          <w:tab w:val="right" w:leader="dot" w:pos="8306"/>
        </w:tabs>
      </w:pPr>
      <w:hyperlink w:anchor="_Toc1894" w:history="1">
        <w:r>
          <w:rPr>
            <w:rFonts w:ascii="仿宋" w:eastAsia="仿宋" w:hAnsi="仿宋" w:cs="仿宋" w:hint="eastAsia"/>
            <w:lang w:eastAsia="zh-CN"/>
          </w:rPr>
          <w:t>八、输送机项目技术管理</w:t>
        </w:r>
        <w:r>
          <w:tab/>
        </w:r>
        <w:r>
          <w:fldChar w:fldCharType="begin"/>
        </w:r>
        <w:r>
          <w:instrText xml:space="preserve"> PAGEREF _Toc1894 \h </w:instrText>
        </w:r>
        <w:r>
          <w:fldChar w:fldCharType="separate"/>
        </w:r>
        <w:r>
          <w:t>23</w:t>
        </w:r>
        <w:r>
          <w:fldChar w:fldCharType="end"/>
        </w:r>
      </w:hyperlink>
    </w:p>
    <w:p>
      <w:pPr>
        <w:pStyle w:val="TOC2"/>
        <w:tabs>
          <w:tab w:val="right" w:leader="dot" w:pos="8306"/>
        </w:tabs>
      </w:pPr>
      <w:hyperlink w:anchor="_Toc11625" w:history="1">
        <w:r>
          <w:rPr>
            <w:rFonts w:ascii="仿宋" w:eastAsia="仿宋" w:hAnsi="仿宋" w:cs="仿宋" w:hint="eastAsia"/>
            <w:lang w:eastAsia="zh-CN"/>
          </w:rPr>
          <w:t>(一)、技术方案选用方向</w:t>
        </w:r>
        <w:r>
          <w:tab/>
        </w:r>
        <w:r>
          <w:fldChar w:fldCharType="begin"/>
        </w:r>
        <w:r>
          <w:instrText xml:space="preserve"> PAGEREF _Toc11625 \h </w:instrText>
        </w:r>
        <w:r>
          <w:fldChar w:fldCharType="separate"/>
        </w:r>
        <w:r>
          <w:t>23</w:t>
        </w:r>
        <w:r>
          <w:fldChar w:fldCharType="end"/>
        </w:r>
      </w:hyperlink>
    </w:p>
    <w:p>
      <w:pPr>
        <w:pStyle w:val="TOC2"/>
        <w:tabs>
          <w:tab w:val="right" w:leader="dot" w:pos="8306"/>
        </w:tabs>
      </w:pPr>
      <w:hyperlink w:anchor="_Toc21957" w:history="1">
        <w:r>
          <w:rPr>
            <w:rFonts w:ascii="仿宋" w:eastAsia="仿宋" w:hAnsi="仿宋" w:cs="仿宋" w:hint="eastAsia"/>
            <w:lang w:eastAsia="zh-CN"/>
          </w:rPr>
          <w:t>(二)、工艺技术方案选用原则</w:t>
        </w:r>
        <w:r>
          <w:tab/>
        </w:r>
        <w:r>
          <w:fldChar w:fldCharType="begin"/>
        </w:r>
        <w:r>
          <w:instrText xml:space="preserve"> PAGEREF _Toc21957 \h </w:instrText>
        </w:r>
        <w:r>
          <w:fldChar w:fldCharType="separate"/>
        </w:r>
        <w:r>
          <w:t>25</w:t>
        </w:r>
        <w:r>
          <w:fldChar w:fldCharType="end"/>
        </w:r>
      </w:hyperlink>
    </w:p>
    <w:p>
      <w:pPr>
        <w:pStyle w:val="TOC2"/>
        <w:tabs>
          <w:tab w:val="right" w:leader="dot" w:pos="8306"/>
        </w:tabs>
      </w:pPr>
      <w:hyperlink w:anchor="_Toc4215" w:history="1">
        <w:r>
          <w:rPr>
            <w:rFonts w:ascii="仿宋" w:eastAsia="仿宋" w:hAnsi="仿宋" w:cs="仿宋" w:hint="eastAsia"/>
            <w:lang w:eastAsia="zh-CN"/>
          </w:rPr>
          <w:t>(三)、工艺技术方案要求</w:t>
        </w:r>
        <w:r>
          <w:tab/>
        </w:r>
        <w:r>
          <w:fldChar w:fldCharType="begin"/>
        </w:r>
        <w:r>
          <w:instrText xml:space="preserve"> PAGEREF _Toc4215 \h </w:instrText>
        </w:r>
        <w:r>
          <w:fldChar w:fldCharType="separate"/>
        </w:r>
        <w:r>
          <w:t>27</w:t>
        </w:r>
        <w:r>
          <w:fldChar w:fldCharType="end"/>
        </w:r>
      </w:hyperlink>
    </w:p>
    <w:p>
      <w:pPr>
        <w:pStyle w:val="TOC1"/>
        <w:tabs>
          <w:tab w:val="right" w:leader="dot" w:pos="8306"/>
        </w:tabs>
      </w:pPr>
      <w:hyperlink w:anchor="_Toc31811" w:history="1">
        <w:r>
          <w:rPr>
            <w:rFonts w:ascii="仿宋" w:eastAsia="仿宋" w:hAnsi="仿宋" w:cs="仿宋" w:hint="eastAsia"/>
            <w:lang w:eastAsia="zh-CN"/>
          </w:rPr>
          <w:t>九、输送机项目人力资源管理</w:t>
        </w:r>
        <w:r>
          <w:tab/>
        </w:r>
        <w:r>
          <w:fldChar w:fldCharType="begin"/>
        </w:r>
        <w:r>
          <w:instrText xml:space="preserve"> PAGEREF _Toc31811 \h </w:instrText>
        </w:r>
        <w:r>
          <w:fldChar w:fldCharType="separate"/>
        </w:r>
        <w:r>
          <w:t>29</w:t>
        </w:r>
        <w:r>
          <w:fldChar w:fldCharType="end"/>
        </w:r>
      </w:hyperlink>
    </w:p>
    <w:p>
      <w:pPr>
        <w:pStyle w:val="TOC2"/>
        <w:tabs>
          <w:tab w:val="right" w:leader="dot" w:pos="8306"/>
        </w:tabs>
      </w:pPr>
      <w:hyperlink w:anchor="_Toc32675" w:history="1">
        <w:r>
          <w:rPr>
            <w:rFonts w:ascii="仿宋" w:eastAsia="仿宋" w:hAnsi="仿宋" w:cs="仿宋" w:hint="eastAsia"/>
            <w:lang w:eastAsia="zh-CN"/>
          </w:rPr>
          <w:t>(一)、建立健全的预算管理制度</w:t>
        </w:r>
        <w:r>
          <w:tab/>
        </w:r>
        <w:r>
          <w:fldChar w:fldCharType="begin"/>
        </w:r>
        <w:r>
          <w:instrText xml:space="preserve"> PAGEREF _Toc32675 \h </w:instrText>
        </w:r>
        <w:r>
          <w:fldChar w:fldCharType="separate"/>
        </w:r>
        <w:r>
          <w:t>29</w:t>
        </w:r>
        <w:r>
          <w:fldChar w:fldCharType="end"/>
        </w:r>
      </w:hyperlink>
    </w:p>
    <w:p>
      <w:pPr>
        <w:pStyle w:val="TOC2"/>
        <w:tabs>
          <w:tab w:val="right" w:leader="dot" w:pos="8306"/>
        </w:tabs>
      </w:pPr>
      <w:hyperlink w:anchor="_Toc4582" w:history="1">
        <w:r>
          <w:rPr>
            <w:rFonts w:ascii="仿宋" w:eastAsia="仿宋" w:hAnsi="仿宋" w:cs="仿宋" w:hint="eastAsia"/>
            <w:lang w:eastAsia="zh-CN"/>
          </w:rPr>
          <w:t>(二)、加强资金流动监控</w:t>
        </w:r>
        <w:r>
          <w:tab/>
        </w:r>
        <w:r>
          <w:fldChar w:fldCharType="begin"/>
        </w:r>
        <w:r>
          <w:instrText xml:space="preserve"> PAGEREF _Toc4582 \h </w:instrText>
        </w:r>
        <w:r>
          <w:fldChar w:fldCharType="separate"/>
        </w:r>
        <w:r>
          <w:t>31</w:t>
        </w:r>
        <w:r>
          <w:fldChar w:fldCharType="end"/>
        </w:r>
      </w:hyperlink>
    </w:p>
    <w:p>
      <w:pPr>
        <w:pStyle w:val="TOC2"/>
        <w:tabs>
          <w:tab w:val="right" w:leader="dot" w:pos="8306"/>
        </w:tabs>
      </w:pPr>
      <w:hyperlink w:anchor="_Toc29669" w:history="1">
        <w:r>
          <w:rPr>
            <w:rFonts w:ascii="仿宋" w:eastAsia="仿宋" w:hAnsi="仿宋" w:cs="仿宋" w:hint="eastAsia"/>
            <w:lang w:eastAsia="zh-CN"/>
          </w:rPr>
          <w:t>(三)、制定完善的风险控制机制</w:t>
        </w:r>
        <w:r>
          <w:tab/>
        </w:r>
        <w:r>
          <w:fldChar w:fldCharType="begin"/>
        </w:r>
        <w:r>
          <w:instrText xml:space="preserve"> PAGEREF _Toc29669 \h </w:instrText>
        </w:r>
        <w:r>
          <w:fldChar w:fldCharType="separate"/>
        </w:r>
        <w:r>
          <w:t>32</w:t>
        </w:r>
        <w:r>
          <w:fldChar w:fldCharType="end"/>
        </w:r>
      </w:hyperlink>
    </w:p>
    <w:p>
      <w:pPr>
        <w:pStyle w:val="TOC2"/>
        <w:tabs>
          <w:tab w:val="right" w:leader="dot" w:pos="8306"/>
        </w:tabs>
      </w:pPr>
      <w:hyperlink w:anchor="_Toc31170" w:history="1">
        <w:r>
          <w:rPr>
            <w:rFonts w:ascii="仿宋" w:eastAsia="仿宋" w:hAnsi="仿宋" w:cs="仿宋" w:hint="eastAsia"/>
            <w:lang w:eastAsia="zh-CN"/>
          </w:rPr>
          <w:t>(四)、优化成本管理</w:t>
        </w:r>
        <w:r>
          <w:tab/>
        </w:r>
        <w:r>
          <w:fldChar w:fldCharType="begin"/>
        </w:r>
        <w:r>
          <w:instrText xml:space="preserve"> PAGEREF _Toc31170 \h </w:instrText>
        </w:r>
        <w:r>
          <w:fldChar w:fldCharType="separate"/>
        </w:r>
        <w:r>
          <w:t>33</w:t>
        </w:r>
        <w:r>
          <w:fldChar w:fldCharType="end"/>
        </w:r>
      </w:hyperlink>
    </w:p>
    <w:p>
      <w:pPr>
        <w:pStyle w:val="TOC1"/>
        <w:tabs>
          <w:tab w:val="right" w:leader="dot" w:pos="8306"/>
        </w:tabs>
      </w:pPr>
      <w:hyperlink w:anchor="_Toc16913" w:history="1">
        <w:r>
          <w:rPr>
            <w:rFonts w:ascii="仿宋" w:eastAsia="仿宋" w:hAnsi="仿宋" w:cs="仿宋" w:hint="eastAsia"/>
            <w:lang w:eastAsia="zh-CN"/>
          </w:rPr>
          <w:t>十、生产安全保护</w:t>
        </w:r>
        <w:r>
          <w:tab/>
        </w:r>
        <w:r>
          <w:fldChar w:fldCharType="begin"/>
        </w:r>
        <w:r>
          <w:instrText xml:space="preserve"> PAGEREF _Toc16913 \h </w:instrText>
        </w:r>
        <w:r>
          <w:fldChar w:fldCharType="separate"/>
        </w:r>
        <w:r>
          <w:t>35</w:t>
        </w:r>
        <w:r>
          <w:fldChar w:fldCharType="end"/>
        </w:r>
      </w:hyperlink>
    </w:p>
    <w:p>
      <w:pPr>
        <w:pStyle w:val="TOC2"/>
        <w:tabs>
          <w:tab w:val="right" w:leader="dot" w:pos="8306"/>
        </w:tabs>
      </w:pPr>
      <w:hyperlink w:anchor="_Toc801" w:history="1">
        <w:r>
          <w:rPr>
            <w:rFonts w:ascii="仿宋" w:eastAsia="仿宋" w:hAnsi="仿宋" w:cs="仿宋" w:hint="eastAsia"/>
            <w:lang w:eastAsia="zh-CN"/>
          </w:rPr>
          <w:t>(一)、消防安全</w:t>
        </w:r>
        <w:r>
          <w:tab/>
        </w:r>
        <w:r>
          <w:fldChar w:fldCharType="begin"/>
        </w:r>
        <w:r>
          <w:instrText xml:space="preserve"> PAGEREF _Toc801 \h </w:instrText>
        </w:r>
        <w:r>
          <w:fldChar w:fldCharType="separate"/>
        </w:r>
        <w:r>
          <w:t>35</w:t>
        </w:r>
        <w:r>
          <w:fldChar w:fldCharType="end"/>
        </w:r>
      </w:hyperlink>
    </w:p>
    <w:p>
      <w:pPr>
        <w:pStyle w:val="TOC2"/>
        <w:tabs>
          <w:tab w:val="right" w:leader="dot" w:pos="8306"/>
        </w:tabs>
      </w:pPr>
      <w:hyperlink w:anchor="_Toc15080" w:history="1">
        <w:r>
          <w:rPr>
            <w:rFonts w:ascii="仿宋" w:eastAsia="仿宋" w:hAnsi="仿宋" w:cs="仿宋" w:hint="eastAsia"/>
            <w:lang w:eastAsia="zh-CN"/>
          </w:rPr>
          <w:t>(二)、防火防爆总图布置措施</w:t>
        </w:r>
        <w:r>
          <w:tab/>
        </w:r>
        <w:r>
          <w:fldChar w:fldCharType="begin"/>
        </w:r>
        <w:r>
          <w:instrText xml:space="preserve"> PAGEREF _Toc15080 \h </w:instrText>
        </w:r>
        <w:r>
          <w:fldChar w:fldCharType="separate"/>
        </w:r>
        <w:r>
          <w:t>36</w:t>
        </w:r>
        <w:r>
          <w:fldChar w:fldCharType="end"/>
        </w:r>
      </w:hyperlink>
    </w:p>
    <w:p>
      <w:pPr>
        <w:pStyle w:val="TOC2"/>
        <w:tabs>
          <w:tab w:val="right" w:leader="dot" w:pos="8306"/>
        </w:tabs>
      </w:pPr>
      <w:hyperlink w:anchor="_Toc2014" w:history="1">
        <w:r>
          <w:rPr>
            <w:rFonts w:ascii="仿宋" w:eastAsia="仿宋" w:hAnsi="仿宋" w:cs="仿宋" w:hint="eastAsia"/>
            <w:lang w:eastAsia="zh-CN"/>
          </w:rPr>
          <w:t>(三)、自然灾害防范措施</w:t>
        </w:r>
        <w:r>
          <w:tab/>
        </w:r>
        <w:r>
          <w:fldChar w:fldCharType="begin"/>
        </w:r>
        <w:r>
          <w:instrText xml:space="preserve"> PAGEREF _Toc2014 \h </w:instrText>
        </w:r>
        <w:r>
          <w:fldChar w:fldCharType="separate"/>
        </w:r>
        <w:r>
          <w:t>37</w:t>
        </w:r>
        <w:r>
          <w:fldChar w:fldCharType="end"/>
        </w:r>
      </w:hyperlink>
    </w:p>
    <w:p>
      <w:pPr>
        <w:pStyle w:val="TOC2"/>
        <w:tabs>
          <w:tab w:val="right" w:leader="dot" w:pos="8306"/>
        </w:tabs>
      </w:pPr>
      <w:hyperlink w:anchor="_Toc21647" w:history="1">
        <w:r>
          <w:rPr>
            <w:rFonts w:ascii="仿宋" w:eastAsia="仿宋" w:hAnsi="仿宋" w:cs="仿宋" w:hint="eastAsia"/>
            <w:lang w:eastAsia="zh-CN"/>
          </w:rPr>
          <w:t>(四)、安全色及安全标志使用要求</w:t>
        </w:r>
        <w:r>
          <w:tab/>
        </w:r>
        <w:r>
          <w:fldChar w:fldCharType="begin"/>
        </w:r>
        <w:r>
          <w:instrText xml:space="preserve"> PAGEREF _Toc21647 \h </w:instrText>
        </w:r>
        <w:r>
          <w:fldChar w:fldCharType="separate"/>
        </w:r>
        <w:r>
          <w:t>38</w:t>
        </w:r>
        <w:r>
          <w:fldChar w:fldCharType="end"/>
        </w:r>
      </w:hyperlink>
    </w:p>
    <w:p>
      <w:pPr>
        <w:pStyle w:val="TOC2"/>
        <w:tabs>
          <w:tab w:val="right" w:leader="dot" w:pos="8306"/>
        </w:tabs>
      </w:pPr>
      <w:hyperlink w:anchor="_Toc25199" w:history="1">
        <w:r>
          <w:rPr>
            <w:rFonts w:ascii="仿宋" w:eastAsia="仿宋" w:hAnsi="仿宋" w:cs="仿宋" w:hint="eastAsia"/>
            <w:lang w:eastAsia="zh-CN"/>
          </w:rPr>
          <w:t>(五)、防尘防毒措施</w:t>
        </w:r>
        <w:r>
          <w:tab/>
        </w:r>
        <w:r>
          <w:fldChar w:fldCharType="begin"/>
        </w:r>
        <w:r>
          <w:instrText xml:space="preserve"> PAGEREF _Toc25199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900" w:history="1">
        <w:r>
          <w:rPr>
            <w:rFonts w:ascii="仿宋" w:eastAsia="仿宋" w:hAnsi="仿宋" w:cs="仿宋" w:hint="eastAsia"/>
            <w:lang w:eastAsia="zh-CN"/>
          </w:rPr>
          <w:t>(六)、防静电、触电防护及防雷措施</w:t>
        </w:r>
        <w:r>
          <w:tab/>
        </w:r>
        <w:r>
          <w:fldChar w:fldCharType="begin"/>
        </w:r>
        <w:r>
          <w:instrText xml:space="preserve"> PAGEREF _Toc28900 \h </w:instrText>
        </w:r>
        <w:r>
          <w:fldChar w:fldCharType="separate"/>
        </w:r>
        <w:r>
          <w:t>40</w:t>
        </w:r>
        <w:r>
          <w:fldChar w:fldCharType="end"/>
        </w:r>
      </w:hyperlink>
    </w:p>
    <w:p>
      <w:pPr>
        <w:pStyle w:val="TOC2"/>
        <w:tabs>
          <w:tab w:val="right" w:leader="dot" w:pos="8306"/>
        </w:tabs>
      </w:pPr>
      <w:hyperlink w:anchor="_Toc8571" w:history="1">
        <w:r>
          <w:rPr>
            <w:rFonts w:ascii="仿宋" w:eastAsia="仿宋" w:hAnsi="仿宋" w:cs="仿宋" w:hint="eastAsia"/>
            <w:lang w:eastAsia="zh-CN"/>
          </w:rPr>
          <w:t>(七)、机械设备安全保障措施</w:t>
        </w:r>
        <w:r>
          <w:tab/>
        </w:r>
        <w:r>
          <w:fldChar w:fldCharType="begin"/>
        </w:r>
        <w:r>
          <w:instrText xml:space="preserve"> PAGEREF _Toc8571 \h </w:instrText>
        </w:r>
        <w:r>
          <w:fldChar w:fldCharType="separate"/>
        </w:r>
        <w:r>
          <w:t>41</w:t>
        </w:r>
        <w:r>
          <w:fldChar w:fldCharType="end"/>
        </w:r>
      </w:hyperlink>
    </w:p>
    <w:p>
      <w:pPr>
        <w:pStyle w:val="TOC1"/>
        <w:tabs>
          <w:tab w:val="right" w:leader="dot" w:pos="8306"/>
        </w:tabs>
      </w:pPr>
      <w:hyperlink w:anchor="_Toc12099" w:history="1">
        <w:r>
          <w:rPr>
            <w:rFonts w:ascii="仿宋" w:eastAsia="仿宋" w:hAnsi="仿宋" w:cs="仿宋" w:hint="eastAsia"/>
            <w:lang w:eastAsia="zh-CN"/>
          </w:rPr>
          <w:t>十一、输送机项目经营效益</w:t>
        </w:r>
        <w:r>
          <w:tab/>
        </w:r>
        <w:r>
          <w:fldChar w:fldCharType="begin"/>
        </w:r>
        <w:r>
          <w:instrText xml:space="preserve"> PAGEREF _Toc12099 \h </w:instrText>
        </w:r>
        <w:r>
          <w:fldChar w:fldCharType="separate"/>
        </w:r>
        <w:r>
          <w:t>42</w:t>
        </w:r>
        <w:r>
          <w:fldChar w:fldCharType="end"/>
        </w:r>
      </w:hyperlink>
    </w:p>
    <w:p>
      <w:pPr>
        <w:pStyle w:val="TOC2"/>
        <w:tabs>
          <w:tab w:val="right" w:leader="dot" w:pos="8306"/>
        </w:tabs>
      </w:pPr>
      <w:hyperlink w:anchor="_Toc19699" w:history="1">
        <w:r>
          <w:rPr>
            <w:rFonts w:ascii="仿宋" w:eastAsia="仿宋" w:hAnsi="仿宋" w:cs="仿宋" w:hint="eastAsia"/>
            <w:lang w:eastAsia="zh-CN"/>
          </w:rPr>
          <w:t>(一)、经济评价财务测算</w:t>
        </w:r>
        <w:r>
          <w:tab/>
        </w:r>
        <w:r>
          <w:fldChar w:fldCharType="begin"/>
        </w:r>
        <w:r>
          <w:instrText xml:space="preserve"> PAGEREF _Toc19699 \h </w:instrText>
        </w:r>
        <w:r>
          <w:fldChar w:fldCharType="separate"/>
        </w:r>
        <w:r>
          <w:t>42</w:t>
        </w:r>
        <w:r>
          <w:fldChar w:fldCharType="end"/>
        </w:r>
      </w:hyperlink>
    </w:p>
    <w:p>
      <w:pPr>
        <w:pStyle w:val="TOC2"/>
        <w:tabs>
          <w:tab w:val="right" w:leader="dot" w:pos="8306"/>
        </w:tabs>
      </w:pPr>
      <w:hyperlink w:anchor="_Toc28094" w:history="1">
        <w:r>
          <w:rPr>
            <w:rFonts w:ascii="仿宋" w:eastAsia="仿宋" w:hAnsi="仿宋" w:cs="仿宋" w:hint="eastAsia"/>
            <w:lang w:eastAsia="zh-CN"/>
          </w:rPr>
          <w:t>(二)、输送机项目盈利能力分析</w:t>
        </w:r>
        <w:r>
          <w:tab/>
        </w:r>
        <w:r>
          <w:fldChar w:fldCharType="begin"/>
        </w:r>
        <w:r>
          <w:instrText xml:space="preserve"> PAGEREF _Toc28094 \h </w:instrText>
        </w:r>
        <w:r>
          <w:fldChar w:fldCharType="separate"/>
        </w:r>
        <w:r>
          <w:t>44</w:t>
        </w:r>
        <w:r>
          <w:fldChar w:fldCharType="end"/>
        </w:r>
      </w:hyperlink>
    </w:p>
    <w:p>
      <w:pPr>
        <w:pStyle w:val="TOC1"/>
        <w:tabs>
          <w:tab w:val="right" w:leader="dot" w:pos="8306"/>
        </w:tabs>
      </w:pPr>
      <w:hyperlink w:anchor="_Toc28922" w:history="1">
        <w:r>
          <w:rPr>
            <w:rFonts w:ascii="仿宋" w:eastAsia="仿宋" w:hAnsi="仿宋" w:cs="仿宋" w:hint="eastAsia"/>
            <w:lang w:eastAsia="zh-CN"/>
          </w:rPr>
          <w:t>十二、输送机项目财务管理</w:t>
        </w:r>
        <w:r>
          <w:tab/>
        </w:r>
        <w:r>
          <w:fldChar w:fldCharType="begin"/>
        </w:r>
        <w:r>
          <w:instrText xml:space="preserve"> PAGEREF _Toc28922 \h </w:instrText>
        </w:r>
        <w:r>
          <w:fldChar w:fldCharType="separate"/>
        </w:r>
        <w:r>
          <w:t>44</w:t>
        </w:r>
        <w:r>
          <w:fldChar w:fldCharType="end"/>
        </w:r>
      </w:hyperlink>
    </w:p>
    <w:p>
      <w:pPr>
        <w:pStyle w:val="TOC2"/>
        <w:tabs>
          <w:tab w:val="right" w:leader="dot" w:pos="8306"/>
        </w:tabs>
      </w:pPr>
      <w:hyperlink w:anchor="_Toc31963" w:history="1">
        <w:r>
          <w:rPr>
            <w:rFonts w:ascii="仿宋" w:eastAsia="仿宋" w:hAnsi="仿宋" w:cs="仿宋" w:hint="eastAsia"/>
            <w:lang w:eastAsia="zh-CN"/>
          </w:rPr>
          <w:t>(一)、资金需求大</w:t>
        </w:r>
        <w:r>
          <w:tab/>
        </w:r>
        <w:r>
          <w:fldChar w:fldCharType="begin"/>
        </w:r>
        <w:r>
          <w:instrText xml:space="preserve"> PAGEREF _Toc31963 \h </w:instrText>
        </w:r>
        <w:r>
          <w:fldChar w:fldCharType="separate"/>
        </w:r>
        <w:r>
          <w:t>44</w:t>
        </w:r>
        <w:r>
          <w:fldChar w:fldCharType="end"/>
        </w:r>
      </w:hyperlink>
    </w:p>
    <w:p>
      <w:pPr>
        <w:pStyle w:val="TOC2"/>
        <w:tabs>
          <w:tab w:val="right" w:leader="dot" w:pos="8306"/>
        </w:tabs>
      </w:pPr>
      <w:hyperlink w:anchor="_Toc1326" w:history="1">
        <w:r>
          <w:rPr>
            <w:rFonts w:ascii="仿宋" w:eastAsia="仿宋" w:hAnsi="仿宋" w:cs="仿宋" w:hint="eastAsia"/>
            <w:lang w:eastAsia="zh-CN"/>
          </w:rPr>
          <w:t>(二)、研发周期长</w:t>
        </w:r>
        <w:r>
          <w:tab/>
        </w:r>
        <w:r>
          <w:fldChar w:fldCharType="begin"/>
        </w:r>
        <w:r>
          <w:instrText xml:space="preserve"> PAGEREF _Toc1326 \h </w:instrText>
        </w:r>
        <w:r>
          <w:fldChar w:fldCharType="separate"/>
        </w:r>
        <w:r>
          <w:t>46</w:t>
        </w:r>
        <w:r>
          <w:fldChar w:fldCharType="end"/>
        </w:r>
      </w:hyperlink>
    </w:p>
    <w:p>
      <w:pPr>
        <w:pStyle w:val="TOC2"/>
        <w:tabs>
          <w:tab w:val="right" w:leader="dot" w:pos="8306"/>
        </w:tabs>
      </w:pPr>
      <w:hyperlink w:anchor="_Toc25154" w:history="1">
        <w:r>
          <w:rPr>
            <w:rFonts w:ascii="仿宋" w:eastAsia="仿宋" w:hAnsi="仿宋" w:cs="仿宋" w:hint="eastAsia"/>
            <w:lang w:eastAsia="zh-CN"/>
          </w:rPr>
          <w:t>(三)、市场风险大</w:t>
        </w:r>
        <w:r>
          <w:tab/>
        </w:r>
        <w:r>
          <w:fldChar w:fldCharType="begin"/>
        </w:r>
        <w:r>
          <w:instrText xml:space="preserve"> PAGEREF _Toc25154 \h </w:instrText>
        </w:r>
        <w:r>
          <w:fldChar w:fldCharType="separate"/>
        </w:r>
        <w:r>
          <w:t>47</w:t>
        </w:r>
        <w:r>
          <w:fldChar w:fldCharType="end"/>
        </w:r>
      </w:hyperlink>
    </w:p>
    <w:p>
      <w:pPr>
        <w:pStyle w:val="TOC2"/>
        <w:tabs>
          <w:tab w:val="right" w:leader="dot" w:pos="8306"/>
        </w:tabs>
      </w:pPr>
      <w:hyperlink w:anchor="_Toc15115" w:history="1">
        <w:r>
          <w:rPr>
            <w:rFonts w:ascii="仿宋" w:eastAsia="仿宋" w:hAnsi="仿宋" w:cs="仿宋" w:hint="eastAsia"/>
            <w:lang w:eastAsia="zh-CN"/>
          </w:rPr>
          <w:t>(四)、利润率高</w:t>
        </w:r>
        <w:r>
          <w:tab/>
        </w:r>
        <w:r>
          <w:fldChar w:fldCharType="begin"/>
        </w:r>
        <w:r>
          <w:instrText xml:space="preserve"> PAGEREF _Toc15115 \h </w:instrText>
        </w:r>
        <w:r>
          <w:fldChar w:fldCharType="separate"/>
        </w:r>
        <w:r>
          <w:t>49</w:t>
        </w:r>
        <w:r>
          <w:fldChar w:fldCharType="end"/>
        </w:r>
      </w:hyperlink>
    </w:p>
    <w:p>
      <w:pPr>
        <w:pStyle w:val="TOC1"/>
        <w:tabs>
          <w:tab w:val="right" w:leader="dot" w:pos="8306"/>
        </w:tabs>
      </w:pPr>
      <w:hyperlink w:anchor="_Toc10773" w:history="1">
        <w:r>
          <w:rPr>
            <w:rFonts w:ascii="仿宋" w:eastAsia="仿宋" w:hAnsi="仿宋" w:cs="仿宋" w:hint="eastAsia"/>
            <w:lang w:eastAsia="zh-CN"/>
          </w:rPr>
          <w:t>十三、输送机项目实施时间节点</w:t>
        </w:r>
        <w:r>
          <w:tab/>
        </w:r>
        <w:r>
          <w:fldChar w:fldCharType="begin"/>
        </w:r>
        <w:r>
          <w:instrText xml:space="preserve"> PAGEREF _Toc10773 \h </w:instrText>
        </w:r>
        <w:r>
          <w:fldChar w:fldCharType="separate"/>
        </w:r>
        <w:r>
          <w:t>51</w:t>
        </w:r>
        <w:r>
          <w:fldChar w:fldCharType="end"/>
        </w:r>
      </w:hyperlink>
    </w:p>
    <w:p>
      <w:pPr>
        <w:pStyle w:val="TOC2"/>
        <w:tabs>
          <w:tab w:val="right" w:leader="dot" w:pos="8306"/>
        </w:tabs>
      </w:pPr>
      <w:hyperlink w:anchor="_Toc21622" w:history="1">
        <w:r>
          <w:rPr>
            <w:rFonts w:ascii="仿宋" w:eastAsia="仿宋" w:hAnsi="仿宋" w:cs="仿宋" w:hint="eastAsia"/>
            <w:lang w:eastAsia="zh-CN"/>
          </w:rPr>
          <w:t>(一)、输送机项目启动阶段时间节点</w:t>
        </w:r>
        <w:r>
          <w:tab/>
        </w:r>
        <w:r>
          <w:fldChar w:fldCharType="begin"/>
        </w:r>
        <w:r>
          <w:instrText xml:space="preserve"> PAGEREF _Toc21622 \h </w:instrText>
        </w:r>
        <w:r>
          <w:fldChar w:fldCharType="separate"/>
        </w:r>
        <w:r>
          <w:t>51</w:t>
        </w:r>
        <w:r>
          <w:fldChar w:fldCharType="end"/>
        </w:r>
      </w:hyperlink>
    </w:p>
    <w:p>
      <w:pPr>
        <w:pStyle w:val="TOC2"/>
        <w:tabs>
          <w:tab w:val="right" w:leader="dot" w:pos="8306"/>
        </w:tabs>
      </w:pPr>
      <w:hyperlink w:anchor="_Toc962" w:history="1">
        <w:r>
          <w:rPr>
            <w:rFonts w:ascii="仿宋" w:eastAsia="仿宋" w:hAnsi="仿宋" w:cs="仿宋" w:hint="eastAsia"/>
            <w:lang w:eastAsia="zh-CN"/>
          </w:rPr>
          <w:t>(二)、输送机项目执行阶段时间节点</w:t>
        </w:r>
        <w:r>
          <w:tab/>
        </w:r>
        <w:r>
          <w:fldChar w:fldCharType="begin"/>
        </w:r>
        <w:r>
          <w:instrText xml:space="preserve"> PAGEREF _Toc962 \h </w:instrText>
        </w:r>
        <w:r>
          <w:fldChar w:fldCharType="separate"/>
        </w:r>
        <w:r>
          <w:t>53</w:t>
        </w:r>
        <w:r>
          <w:fldChar w:fldCharType="end"/>
        </w:r>
      </w:hyperlink>
    </w:p>
    <w:p>
      <w:pPr>
        <w:pStyle w:val="TOC2"/>
        <w:tabs>
          <w:tab w:val="right" w:leader="dot" w:pos="8306"/>
        </w:tabs>
      </w:pPr>
      <w:hyperlink w:anchor="_Toc27586" w:history="1">
        <w:r>
          <w:rPr>
            <w:rFonts w:ascii="仿宋" w:eastAsia="仿宋" w:hAnsi="仿宋" w:cs="仿宋" w:hint="eastAsia"/>
            <w:lang w:eastAsia="zh-CN"/>
          </w:rPr>
          <w:t>(三)、输送机项目完成阶段时间节点</w:t>
        </w:r>
        <w:r>
          <w:tab/>
        </w:r>
        <w:r>
          <w:fldChar w:fldCharType="begin"/>
        </w:r>
        <w:r>
          <w:instrText xml:space="preserve"> PAGEREF _Toc27586 \h </w:instrText>
        </w:r>
        <w:r>
          <w:fldChar w:fldCharType="separate"/>
        </w:r>
        <w:r>
          <w:t>53</w:t>
        </w:r>
        <w:r>
          <w:fldChar w:fldCharType="end"/>
        </w:r>
      </w:hyperlink>
    </w:p>
    <w:p>
      <w:pPr>
        <w:pStyle w:val="TOC1"/>
        <w:tabs>
          <w:tab w:val="right" w:leader="dot" w:pos="8306"/>
        </w:tabs>
      </w:pPr>
      <w:hyperlink w:anchor="_Toc3717" w:history="1">
        <w:r>
          <w:rPr>
            <w:rFonts w:ascii="仿宋" w:eastAsia="仿宋" w:hAnsi="仿宋" w:cs="仿宋" w:hint="eastAsia"/>
            <w:lang w:eastAsia="zh-CN"/>
          </w:rPr>
          <w:t>十四、质量管理体系</w:t>
        </w:r>
        <w:r>
          <w:tab/>
        </w:r>
        <w:r>
          <w:fldChar w:fldCharType="begin"/>
        </w:r>
        <w:r>
          <w:instrText xml:space="preserve"> PAGEREF _Toc3717 \h </w:instrText>
        </w:r>
        <w:r>
          <w:fldChar w:fldCharType="separate"/>
        </w:r>
        <w:r>
          <w:t>54</w:t>
        </w:r>
        <w:r>
          <w:fldChar w:fldCharType="end"/>
        </w:r>
      </w:hyperlink>
    </w:p>
    <w:p>
      <w:pPr>
        <w:pStyle w:val="TOC2"/>
        <w:tabs>
          <w:tab w:val="right" w:leader="dot" w:pos="8306"/>
        </w:tabs>
      </w:pPr>
      <w:hyperlink w:anchor="_Toc8356" w:history="1">
        <w:r>
          <w:rPr>
            <w:rFonts w:ascii="仿宋" w:eastAsia="仿宋" w:hAnsi="仿宋" w:cs="仿宋" w:hint="eastAsia"/>
            <w:lang w:eastAsia="zh-CN"/>
          </w:rPr>
          <w:t>(一)、质量目标与方针</w:t>
        </w:r>
        <w:r>
          <w:tab/>
        </w:r>
        <w:r>
          <w:fldChar w:fldCharType="begin"/>
        </w:r>
        <w:r>
          <w:instrText xml:space="preserve"> PAGEREF _Toc8356 \h </w:instrText>
        </w:r>
        <w:r>
          <w:fldChar w:fldCharType="separate"/>
        </w:r>
        <w:r>
          <w:t>54</w:t>
        </w:r>
        <w:r>
          <w:fldChar w:fldCharType="end"/>
        </w:r>
      </w:hyperlink>
    </w:p>
    <w:p>
      <w:pPr>
        <w:pStyle w:val="TOC2"/>
        <w:tabs>
          <w:tab w:val="right" w:leader="dot" w:pos="8306"/>
        </w:tabs>
      </w:pPr>
      <w:hyperlink w:anchor="_Toc6912" w:history="1">
        <w:r>
          <w:rPr>
            <w:rFonts w:ascii="仿宋" w:eastAsia="仿宋" w:hAnsi="仿宋" w:cs="仿宋" w:hint="eastAsia"/>
            <w:lang w:eastAsia="zh-CN"/>
          </w:rPr>
          <w:t>(二)、质量管理责任</w:t>
        </w:r>
        <w:r>
          <w:tab/>
        </w:r>
        <w:r>
          <w:fldChar w:fldCharType="begin"/>
        </w:r>
        <w:r>
          <w:instrText xml:space="preserve"> PAGEREF _Toc6912 \h </w:instrText>
        </w:r>
        <w:r>
          <w:fldChar w:fldCharType="separate"/>
        </w:r>
        <w:r>
          <w:t>55</w:t>
        </w:r>
        <w:r>
          <w:fldChar w:fldCharType="end"/>
        </w:r>
      </w:hyperlink>
    </w:p>
    <w:p>
      <w:pPr>
        <w:pStyle w:val="TOC2"/>
        <w:tabs>
          <w:tab w:val="right" w:leader="dot" w:pos="8306"/>
        </w:tabs>
      </w:pPr>
      <w:hyperlink w:anchor="_Toc31214" w:history="1">
        <w:r>
          <w:rPr>
            <w:rFonts w:ascii="仿宋" w:eastAsia="仿宋" w:hAnsi="仿宋" w:cs="仿宋" w:hint="eastAsia"/>
            <w:lang w:eastAsia="zh-CN"/>
          </w:rPr>
          <w:t>(三)、质量管理体系文件</w:t>
        </w:r>
        <w:r>
          <w:tab/>
        </w:r>
        <w:r>
          <w:fldChar w:fldCharType="begin"/>
        </w:r>
        <w:r>
          <w:instrText xml:space="preserve"> PAGEREF _Toc31214 \h </w:instrText>
        </w:r>
        <w:r>
          <w:fldChar w:fldCharType="separate"/>
        </w:r>
        <w:r>
          <w:t>57</w:t>
        </w:r>
        <w:r>
          <w:fldChar w:fldCharType="end"/>
        </w:r>
      </w:hyperlink>
    </w:p>
    <w:p>
      <w:pPr>
        <w:pStyle w:val="TOC2"/>
        <w:tabs>
          <w:tab w:val="right" w:leader="dot" w:pos="8306"/>
        </w:tabs>
      </w:pPr>
      <w:hyperlink w:anchor="_Toc4755" w:history="1">
        <w:r>
          <w:rPr>
            <w:rFonts w:ascii="仿宋" w:eastAsia="仿宋" w:hAnsi="仿宋" w:cs="仿宋" w:hint="eastAsia"/>
            <w:lang w:eastAsia="zh-CN"/>
          </w:rPr>
          <w:t>(四)、质量培训与教育</w:t>
        </w:r>
        <w:r>
          <w:tab/>
        </w:r>
        <w:r>
          <w:fldChar w:fldCharType="begin"/>
        </w:r>
        <w:r>
          <w:instrText xml:space="preserve"> PAGEREF _Toc4755 \h </w:instrText>
        </w:r>
        <w:r>
          <w:fldChar w:fldCharType="separate"/>
        </w:r>
        <w:r>
          <w:t>59</w:t>
        </w:r>
        <w:r>
          <w:fldChar w:fldCharType="end"/>
        </w:r>
      </w:hyperlink>
    </w:p>
    <w:p>
      <w:pPr>
        <w:pStyle w:val="TOC2"/>
        <w:tabs>
          <w:tab w:val="right" w:leader="dot" w:pos="8306"/>
        </w:tabs>
      </w:pPr>
      <w:hyperlink w:anchor="_Toc2574" w:history="1">
        <w:r>
          <w:rPr>
            <w:rFonts w:ascii="仿宋" w:eastAsia="仿宋" w:hAnsi="仿宋" w:cs="仿宋" w:hint="eastAsia"/>
            <w:lang w:eastAsia="zh-CN"/>
          </w:rPr>
          <w:t>(五)、质量审核与评价</w:t>
        </w:r>
        <w:r>
          <w:tab/>
        </w:r>
        <w:r>
          <w:fldChar w:fldCharType="begin"/>
        </w:r>
        <w:r>
          <w:instrText xml:space="preserve"> PAGEREF _Toc2574 \h </w:instrText>
        </w:r>
        <w:r>
          <w:fldChar w:fldCharType="separate"/>
        </w:r>
        <w:r>
          <w:t>60</w:t>
        </w:r>
        <w:r>
          <w:fldChar w:fldCharType="end"/>
        </w:r>
      </w:hyperlink>
    </w:p>
    <w:p>
      <w:pPr>
        <w:pStyle w:val="TOC2"/>
        <w:tabs>
          <w:tab w:val="right" w:leader="dot" w:pos="8306"/>
        </w:tabs>
      </w:pPr>
      <w:hyperlink w:anchor="_Toc31311" w:history="1">
        <w:r>
          <w:rPr>
            <w:rFonts w:ascii="仿宋" w:eastAsia="仿宋" w:hAnsi="仿宋" w:cs="仿宋" w:hint="eastAsia"/>
            <w:lang w:eastAsia="zh-CN"/>
          </w:rPr>
          <w:t>(六)、不符合与纠正措施</w:t>
        </w:r>
        <w:r>
          <w:tab/>
        </w:r>
        <w:r>
          <w:fldChar w:fldCharType="begin"/>
        </w:r>
        <w:r>
          <w:instrText xml:space="preserve"> PAGEREF _Toc31311 \h </w:instrText>
        </w:r>
        <w:r>
          <w:fldChar w:fldCharType="separate"/>
        </w:r>
        <w:r>
          <w:t>61</w:t>
        </w:r>
        <w:r>
          <w:fldChar w:fldCharType="end"/>
        </w:r>
      </w:hyperlink>
    </w:p>
    <w:p>
      <w:pPr>
        <w:pStyle w:val="TOC1"/>
        <w:tabs>
          <w:tab w:val="right" w:leader="dot" w:pos="8306"/>
        </w:tabs>
      </w:pPr>
      <w:hyperlink w:anchor="_Toc5286" w:history="1">
        <w:r>
          <w:rPr>
            <w:rFonts w:ascii="仿宋" w:eastAsia="仿宋" w:hAnsi="仿宋" w:cs="仿宋" w:hint="eastAsia"/>
            <w:lang w:eastAsia="zh-CN"/>
          </w:rPr>
          <w:t>十五、风险识别与分类</w:t>
        </w:r>
        <w:r>
          <w:tab/>
        </w:r>
        <w:r>
          <w:fldChar w:fldCharType="begin"/>
        </w:r>
        <w:r>
          <w:instrText xml:space="preserve"> PAGEREF _Toc5286 \h </w:instrText>
        </w:r>
        <w:r>
          <w:fldChar w:fldCharType="separate"/>
        </w:r>
        <w:r>
          <w:t>62</w:t>
        </w:r>
        <w:r>
          <w:fldChar w:fldCharType="end"/>
        </w:r>
      </w:hyperlink>
    </w:p>
    <w:p>
      <w:pPr>
        <w:pStyle w:val="TOC2"/>
        <w:tabs>
          <w:tab w:val="right" w:leader="dot" w:pos="8306"/>
        </w:tabs>
      </w:pPr>
      <w:hyperlink w:anchor="_Toc30403" w:history="1">
        <w:r>
          <w:rPr>
            <w:rFonts w:ascii="仿宋" w:eastAsia="仿宋" w:hAnsi="仿宋" w:cs="仿宋" w:hint="eastAsia"/>
            <w:lang w:eastAsia="zh-CN"/>
          </w:rPr>
          <w:t>(一)、风险识别</w:t>
        </w:r>
        <w:r>
          <w:tab/>
        </w:r>
        <w:r>
          <w:fldChar w:fldCharType="begin"/>
        </w:r>
        <w:r>
          <w:instrText xml:space="preserve"> PAGEREF _Toc30403 \h </w:instrText>
        </w:r>
        <w:r>
          <w:fldChar w:fldCharType="separate"/>
        </w:r>
        <w:r>
          <w:t>62</w:t>
        </w:r>
        <w:r>
          <w:fldChar w:fldCharType="end"/>
        </w:r>
      </w:hyperlink>
    </w:p>
    <w:p>
      <w:pPr>
        <w:pStyle w:val="TOC2"/>
        <w:tabs>
          <w:tab w:val="right" w:leader="dot" w:pos="8306"/>
        </w:tabs>
      </w:pPr>
      <w:hyperlink w:anchor="_Toc9653" w:history="1">
        <w:r>
          <w:rPr>
            <w:rFonts w:ascii="仿宋" w:eastAsia="仿宋" w:hAnsi="仿宋" w:cs="仿宋" w:hint="eastAsia"/>
            <w:lang w:eastAsia="zh-CN"/>
          </w:rPr>
          <w:t>(二)、风险分类</w:t>
        </w:r>
        <w:r>
          <w:tab/>
        </w:r>
        <w:r>
          <w:fldChar w:fldCharType="begin"/>
        </w:r>
        <w:r>
          <w:instrText xml:space="preserve"> PAGEREF _Toc9653 \h </w:instrText>
        </w:r>
        <w:r>
          <w:fldChar w:fldCharType="separate"/>
        </w:r>
        <w:r>
          <w:t>63</w:t>
        </w:r>
        <w:r>
          <w:fldChar w:fldCharType="end"/>
        </w:r>
      </w:hyperlink>
    </w:p>
    <w:p>
      <w:pPr>
        <w:pStyle w:val="TOC1"/>
        <w:tabs>
          <w:tab w:val="right" w:leader="dot" w:pos="8306"/>
        </w:tabs>
      </w:pPr>
      <w:hyperlink w:anchor="_Toc7924" w:history="1">
        <w:r>
          <w:rPr>
            <w:rFonts w:ascii="仿宋" w:eastAsia="仿宋" w:hAnsi="仿宋" w:cs="仿宋" w:hint="eastAsia"/>
            <w:lang w:eastAsia="zh-CN"/>
          </w:rPr>
          <w:t>十六、营销与推广策略</w:t>
        </w:r>
        <w:r>
          <w:tab/>
        </w:r>
        <w:r>
          <w:fldChar w:fldCharType="begin"/>
        </w:r>
        <w:r>
          <w:instrText xml:space="preserve"> PAGEREF _Toc7924 \h </w:instrText>
        </w:r>
        <w:r>
          <w:fldChar w:fldCharType="separate"/>
        </w:r>
        <w:r>
          <w:t>65</w:t>
        </w:r>
        <w:r>
          <w:fldChar w:fldCharType="end"/>
        </w:r>
      </w:hyperlink>
    </w:p>
    <w:p>
      <w:pPr>
        <w:pStyle w:val="TOC2"/>
        <w:tabs>
          <w:tab w:val="right" w:leader="dot" w:pos="8306"/>
        </w:tabs>
      </w:pPr>
      <w:hyperlink w:anchor="_Toc20260" w:history="1">
        <w:r>
          <w:rPr>
            <w:rFonts w:ascii="仿宋" w:eastAsia="仿宋" w:hAnsi="仿宋" w:cs="仿宋" w:hint="eastAsia"/>
            <w:lang w:eastAsia="zh-CN"/>
          </w:rPr>
          <w:t>(一)、产品/服务定位与特点</w:t>
        </w:r>
        <w:r>
          <w:tab/>
        </w:r>
        <w:r>
          <w:fldChar w:fldCharType="begin"/>
        </w:r>
        <w:r>
          <w:instrText xml:space="preserve"> PAGEREF _Toc20260 \h </w:instrText>
        </w:r>
        <w:r>
          <w:fldChar w:fldCharType="separate"/>
        </w:r>
        <w:r>
          <w:t>65</w:t>
        </w:r>
        <w:r>
          <w:fldChar w:fldCharType="end"/>
        </w:r>
      </w:hyperlink>
    </w:p>
    <w:p>
      <w:pPr>
        <w:pStyle w:val="TOC2"/>
        <w:tabs>
          <w:tab w:val="right" w:leader="dot" w:pos="8306"/>
        </w:tabs>
      </w:pPr>
      <w:hyperlink w:anchor="_Toc8249" w:history="1">
        <w:r>
          <w:rPr>
            <w:rFonts w:ascii="仿宋" w:eastAsia="仿宋" w:hAnsi="仿宋" w:cs="仿宋" w:hint="eastAsia"/>
            <w:lang w:eastAsia="zh-CN"/>
          </w:rPr>
          <w:t>(二)、市场定位与竞争分析</w:t>
        </w:r>
        <w:r>
          <w:tab/>
        </w:r>
        <w:r>
          <w:fldChar w:fldCharType="begin"/>
        </w:r>
        <w:r>
          <w:instrText xml:space="preserve"> PAGEREF _Toc8249 \h </w:instrText>
        </w:r>
        <w:r>
          <w:fldChar w:fldCharType="separate"/>
        </w:r>
        <w:r>
          <w:t>67</w:t>
        </w:r>
        <w:r>
          <w:fldChar w:fldCharType="end"/>
        </w:r>
      </w:hyperlink>
    </w:p>
    <w:p>
      <w:pPr>
        <w:pStyle w:val="TOC2"/>
        <w:tabs>
          <w:tab w:val="right" w:leader="dot" w:pos="8306"/>
        </w:tabs>
      </w:pPr>
      <w:hyperlink w:anchor="_Toc10175" w:history="1">
        <w:r>
          <w:rPr>
            <w:rFonts w:ascii="仿宋" w:eastAsia="仿宋" w:hAnsi="仿宋" w:cs="仿宋" w:hint="eastAsia"/>
            <w:lang w:eastAsia="zh-CN"/>
          </w:rPr>
          <w:t>(三)、营销渠道与策略</w:t>
        </w:r>
        <w:r>
          <w:tab/>
        </w:r>
        <w:r>
          <w:fldChar w:fldCharType="begin"/>
        </w:r>
        <w:r>
          <w:instrText xml:space="preserve"> PAGEREF _Toc10175 \h </w:instrText>
        </w:r>
        <w:r>
          <w:fldChar w:fldCharType="separate"/>
        </w:r>
        <w:r>
          <w:t>68</w:t>
        </w:r>
        <w:r>
          <w:fldChar w:fldCharType="end"/>
        </w:r>
      </w:hyperlink>
    </w:p>
    <w:p>
      <w:pPr>
        <w:pStyle w:val="TOC2"/>
        <w:tabs>
          <w:tab w:val="right" w:leader="dot" w:pos="8306"/>
        </w:tabs>
      </w:pPr>
      <w:hyperlink w:anchor="_Toc466" w:history="1">
        <w:r>
          <w:rPr>
            <w:rFonts w:ascii="仿宋" w:eastAsia="仿宋" w:hAnsi="仿宋" w:cs="仿宋" w:hint="eastAsia"/>
            <w:lang w:eastAsia="zh-CN"/>
          </w:rPr>
          <w:t>(四)、推广与宣传活动</w:t>
        </w:r>
        <w:r>
          <w:tab/>
        </w:r>
        <w:r>
          <w:fldChar w:fldCharType="begin"/>
        </w:r>
        <w:r>
          <w:instrText xml:space="preserve"> PAGEREF _Toc466 \h </w:instrText>
        </w:r>
        <w:r>
          <w:fldChar w:fldCharType="separate"/>
        </w:r>
        <w:r>
          <w:t>69</w:t>
        </w:r>
        <w:r>
          <w:fldChar w:fldCharType="end"/>
        </w:r>
      </w:hyperlink>
    </w:p>
    <w:p>
      <w:pPr>
        <w:pStyle w:val="TOC1"/>
        <w:tabs>
          <w:tab w:val="right" w:leader="dot" w:pos="8306"/>
        </w:tabs>
      </w:pPr>
      <w:hyperlink w:anchor="_Toc16087" w:history="1">
        <w:r>
          <w:rPr>
            <w:rFonts w:ascii="仿宋" w:eastAsia="仿宋" w:hAnsi="仿宋" w:cs="仿宋" w:hint="eastAsia"/>
            <w:lang w:eastAsia="zh-CN"/>
          </w:rPr>
          <w:t>十七、输送机项目变更管理</w:t>
        </w:r>
        <w:r>
          <w:tab/>
        </w:r>
        <w:r>
          <w:fldChar w:fldCharType="begin"/>
        </w:r>
        <w:r>
          <w:instrText xml:space="preserve"> PAGEREF _Toc16087 \h </w:instrText>
        </w:r>
        <w:r>
          <w:fldChar w:fldCharType="separate"/>
        </w:r>
        <w:r>
          <w:t>74</w:t>
        </w:r>
        <w:r>
          <w:fldChar w:fldCharType="end"/>
        </w:r>
      </w:hyperlink>
    </w:p>
    <w:p>
      <w:pPr>
        <w:pStyle w:val="TOC2"/>
        <w:tabs>
          <w:tab w:val="right" w:leader="dot" w:pos="8306"/>
        </w:tabs>
      </w:pPr>
      <w:hyperlink w:anchor="_Toc3708" w:history="1">
        <w:r>
          <w:rPr>
            <w:rFonts w:ascii="仿宋" w:eastAsia="仿宋" w:hAnsi="仿宋" w:cs="仿宋" w:hint="eastAsia"/>
            <w:lang w:eastAsia="zh-CN"/>
          </w:rPr>
          <w:t>(一)、变更申请与评估</w:t>
        </w:r>
        <w:r>
          <w:tab/>
        </w:r>
        <w:r>
          <w:fldChar w:fldCharType="begin"/>
        </w:r>
        <w:r>
          <w:instrText xml:space="preserve"> PAGEREF _Toc3708 \h </w:instrText>
        </w:r>
        <w:r>
          <w:fldChar w:fldCharType="separate"/>
        </w:r>
        <w:r>
          <w:t>74</w:t>
        </w:r>
        <w:r>
          <w:fldChar w:fldCharType="end"/>
        </w:r>
      </w:hyperlink>
    </w:p>
    <w:p>
      <w:pPr>
        <w:pStyle w:val="TOC2"/>
        <w:tabs>
          <w:tab w:val="right" w:leader="dot" w:pos="8306"/>
        </w:tabs>
      </w:pPr>
      <w:hyperlink w:anchor="_Toc4647" w:history="1">
        <w:r>
          <w:rPr>
            <w:rFonts w:ascii="仿宋" w:eastAsia="仿宋" w:hAnsi="仿宋" w:cs="仿宋" w:hint="eastAsia"/>
            <w:lang w:eastAsia="zh-CN"/>
          </w:rPr>
          <w:t>(二)、变更实施与控制</w:t>
        </w:r>
        <w:r>
          <w:tab/>
        </w:r>
        <w:r>
          <w:fldChar w:fldCharType="begin"/>
        </w:r>
        <w:r>
          <w:instrText xml:space="preserve"> PAGEREF _Toc4647 \h </w:instrText>
        </w:r>
        <w:r>
          <w:fldChar w:fldCharType="separate"/>
        </w:r>
        <w:r>
          <w:t>75</w:t>
        </w:r>
        <w:r>
          <w:fldChar w:fldCharType="end"/>
        </w:r>
      </w:hyperlink>
    </w:p>
    <w:p>
      <w:pPr>
        <w:pStyle w:val="TOC1"/>
        <w:tabs>
          <w:tab w:val="right" w:leader="dot" w:pos="8306"/>
        </w:tabs>
      </w:pPr>
      <w:hyperlink w:anchor="_Toc23367" w:history="1">
        <w:r>
          <w:rPr>
            <w:rFonts w:ascii="仿宋" w:eastAsia="仿宋" w:hAnsi="仿宋" w:cs="仿宋" w:hint="eastAsia"/>
            <w:lang w:eastAsia="zh-CN"/>
          </w:rPr>
          <w:t>十八、利益相关者分析与沟通计划</w:t>
        </w:r>
        <w:r>
          <w:tab/>
        </w:r>
        <w:r>
          <w:fldChar w:fldCharType="begin"/>
        </w:r>
        <w:r>
          <w:instrText xml:space="preserve"> PAGEREF _Toc23367 \h </w:instrText>
        </w:r>
        <w:r>
          <w:fldChar w:fldCharType="separate"/>
        </w:r>
        <w:r>
          <w:t>75</w:t>
        </w:r>
        <w:r>
          <w:fldChar w:fldCharType="end"/>
        </w:r>
      </w:hyperlink>
    </w:p>
    <w:p>
      <w:pPr>
        <w:pStyle w:val="TOC2"/>
        <w:tabs>
          <w:tab w:val="right" w:leader="dot" w:pos="8306"/>
        </w:tabs>
      </w:pPr>
      <w:hyperlink w:anchor="_Toc16307" w:history="1">
        <w:r>
          <w:rPr>
            <w:rFonts w:ascii="仿宋" w:eastAsia="仿宋" w:hAnsi="仿宋" w:cs="仿宋" w:hint="eastAsia"/>
            <w:lang w:eastAsia="zh-CN"/>
          </w:rPr>
          <w:t>(一)、利益相关者分析</w:t>
        </w:r>
        <w:r>
          <w:tab/>
        </w:r>
        <w:r>
          <w:fldChar w:fldCharType="begin"/>
        </w:r>
        <w:r>
          <w:instrText xml:space="preserve"> PAGEREF _Toc16307 \h </w:instrText>
        </w:r>
        <w:r>
          <w:fldChar w:fldCharType="separate"/>
        </w:r>
        <w:r>
          <w:t>75</w:t>
        </w:r>
        <w:r>
          <w:fldChar w:fldCharType="end"/>
        </w:r>
      </w:hyperlink>
    </w:p>
    <w:p>
      <w:pPr>
        <w:pStyle w:val="TOC2"/>
        <w:tabs>
          <w:tab w:val="right" w:leader="dot" w:pos="8306"/>
        </w:tabs>
      </w:pPr>
      <w:hyperlink w:anchor="_Toc24186" w:history="1">
        <w:r>
          <w:rPr>
            <w:rFonts w:ascii="仿宋" w:eastAsia="仿宋" w:hAnsi="仿宋" w:cs="仿宋" w:hint="eastAsia"/>
            <w:lang w:eastAsia="zh-CN"/>
          </w:rPr>
          <w:t>(二)、沟通计划</w:t>
        </w:r>
        <w:r>
          <w:tab/>
        </w:r>
        <w:r>
          <w:fldChar w:fldCharType="begin"/>
        </w:r>
        <w:r>
          <w:instrText xml:space="preserve"> PAGEREF _Toc24186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50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8326"/>
      <w:r>
        <w:rPr>
          <w:rFonts w:ascii="仿宋" w:eastAsia="仿宋" w:hAnsi="仿宋" w:cs="仿宋" w:hint="eastAsia"/>
          <w:sz w:val="28"/>
          <w:lang w:eastAsia="zh-CN"/>
        </w:rPr>
        <w:t>一、输送机项目可持续发展</w:t>
      </w:r>
      <w:bookmarkEnd w:id="2"/>
    </w:p>
    <w:p>
      <w:pPr>
        <w:pStyle w:val="Heading2"/>
        <w:rPr>
          <w:rFonts w:ascii="仿宋" w:eastAsia="仿宋" w:hAnsi="仿宋" w:cs="仿宋" w:hint="eastAsia"/>
          <w:lang w:eastAsia="zh-CN"/>
        </w:rPr>
      </w:pPr>
      <w:bookmarkStart w:id="3" w:name="_Toc1165"/>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输送机项目中，输送机项目团队着眼于未来，明确了可持续发展的战略方向。制定的具体可持续发展目标包括降低资源使用、采用环保技术、最大化社会效益等。这一步骤不仅有助于输送机项目在环保和社会责任方面达到最高标准，也为未来提供了明确的指引，确保输送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可持续实践的融入输送机项目管理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输送机项目管理周期。从输送机项目规划开始，输送机项目团队就考虑了环境和社会的因素。在执行阶段，输送机项目团队积极推动绿色技术的应用，优化资源利用。此外，关注员工的社会责任，通过培训和沟通活动提高员工对可持续发展的认知，使他们能够在日常工作中践行可持续实践。这些举措不仅为输送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3488"/>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扎根于输送机项目的可持续发展理念，我们深信环保与社会责任是输送机项目成功的关键支柱。在输送机项目的每一步，我们都致力于通过创新和实践，履行对环境和社会的坚定责任。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输送机项目团队通过引入先进的环保技术、建立高效的废物处理系统以及推动能源节约措施，积极履行环保责任。定期的环保监测和评估确保输送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输送机项目不仅致力于自身可持续发展，还注重对社会的回馈。通过支持社区输送机项目、参与慈善事业、提供培训机会等方式，输送机项目积极履行社会责任。与当地社区建立积极互动，关注员工的工作与生活平衡，以及员工的身心健康，是输送机项目在社会责任层面的关键举措。这样的实践不仅增强了输送机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670"/>
      <w:r>
        <w:rPr>
          <w:rFonts w:ascii="仿宋" w:eastAsia="仿宋" w:hAnsi="仿宋" w:cs="仿宋" w:hint="eastAsia"/>
          <w:sz w:val="28"/>
          <w:lang w:eastAsia="zh-CN"/>
        </w:rPr>
        <w:t>二、输送机项目建设单位说明</w:t>
      </w:r>
      <w:bookmarkEnd w:id="5"/>
    </w:p>
    <w:p>
      <w:pPr>
        <w:pStyle w:val="Heading2"/>
        <w:rPr>
          <w:rFonts w:ascii="仿宋" w:eastAsia="仿宋" w:hAnsi="仿宋" w:cs="仿宋" w:hint="eastAsia"/>
          <w:lang w:eastAsia="zh-CN"/>
        </w:rPr>
      </w:pPr>
      <w:bookmarkStart w:id="6" w:name="_Toc9199"/>
      <w:r>
        <w:rPr>
          <w:rFonts w:ascii="仿宋" w:eastAsia="仿宋" w:hAnsi="仿宋" w:cs="仿宋" w:hint="eastAsia"/>
          <w:lang w:eastAsia="zh-CN"/>
        </w:rPr>
        <w:t>(一)、输送机项目承办单位基本情况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7728"/>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输送机项目承办单位的XXXX，我们着眼于实现可持续的经济效益。通过技术创新和解决方案的提供，公司预计在输送机项目执行期间将获得可观的收入增长。这一收入来源主要包括输送机项目交付、技术服务和解决方案的销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同时，我们注重成本控制和效率提升，以确保输送机项目的可持续盈利。透过精细的管理和资源优化，公司期望实现输送机项目利润最大化。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输送机项目实施进行全面的投资评估，包括输送机项目启动阶段的资金投入和后续运营成本。通过对输送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输送机项目实施过程中具备足够的资金流动性，公司将进行详尽的现金流分析。这包括资金需求的合理预测、输送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8083"/>
      <w:r>
        <w:rPr>
          <w:rFonts w:ascii="仿宋" w:eastAsia="仿宋" w:hAnsi="仿宋" w:cs="仿宋" w:hint="eastAsia"/>
          <w:sz w:val="28"/>
          <w:lang w:eastAsia="zh-CN"/>
        </w:rPr>
        <w:t>三、输送机项目概论</w:t>
      </w:r>
      <w:bookmarkEnd w:id="8"/>
    </w:p>
    <w:p>
      <w:pPr>
        <w:pStyle w:val="Heading2"/>
        <w:rPr>
          <w:rFonts w:ascii="仿宋" w:eastAsia="仿宋" w:hAnsi="仿宋" w:cs="仿宋" w:hint="eastAsia"/>
          <w:lang w:eastAsia="zh-CN"/>
        </w:rPr>
      </w:pPr>
      <w:bookmarkStart w:id="9" w:name="_Toc13302"/>
      <w:r>
        <w:rPr>
          <w:rFonts w:ascii="仿宋" w:eastAsia="仿宋" w:hAnsi="仿宋" w:cs="仿宋" w:hint="eastAsia"/>
          <w:lang w:eastAsia="zh-CN"/>
        </w:rPr>
        <w:t>(一)、输送机项目概况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输送机项目的起源追溯至对市场的深入洞察。市场的不断演变与变革为输送机项目提供了难得的机遇。当前市场存在的需求缺口和变革的大环境共同构成了输送机项目的背景。这个输送机项目旨在充分利用市场机遇，填补行业中尚未满足的需求，为客户提供全新的解决方案。市场的变革和需求的增长使得这个输送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输送机项目名称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输送机项目正式命名为输送机。这个名称不仅仅是一个标识，更代表了输送机项目的核心理念和愿景。它蕴含着输送机项目所要解决问题的关键字，具有强烈的表达和辨识度，为输送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输送机项目目标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输送机项目的核心目标是提供一种全新、高效的解决方案，满足客户日益增长的需求。输送机项目追求的不仅仅是满足市场需求，更是在市场中获得卓越的竞争优势。通过不断提升产品或服务的质量和创新水平，输送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输送机项目范围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输送机项目全面涵盖了产品研发、制造、市场推广和售后服务，确保从产品设计到最终用户体验的全方位关注。这一全面的输送机项目范围是为了确保输送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输送机项目时间表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输送机项目计划在未来18个月内完成，包括研发、测试、市场试点和正式推出等不同阶段。这个时间表的合理设计是为了确保输送机项目各个阶段的顺利推进，以便按时交付高质量的成果。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输送机项目预算</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输送机项目总预算估算为XX百万美元，主要分配在研发、市场推广、人员培训和运营等方面。这一充足的预算为输送机项目提供了充足的资源，确保输送机项目在各个方面都能取得优异的表现。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输送机项目风险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输送机项目可能面临的风险包括市场接受度低、技术难题、竞争激烈等。输送机项目团队已经制定了相应的风险应对计划，通过前瞻性的风险管理，确保输送机项目在面对不确定性时能够迅速做出应对。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输送机项目团队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输送机项目汇聚了一支经验丰富、多领域专业素养的核心团队，确保输送机项目在各个方面都能拥有高水平的执行力。团队的协同作战是输送机项目成功的关键因素之一。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输送机项目背景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输送机项目的背景根植于市场对更高效、创新产品的渴望，同时也受到科技发展对行业格局的深刻改变的影响。这为输送机项目提供了广阔的发展空间和市场需求。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输送机项目现状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截至目前，输送机项目已完成市场调研和技术验证，取得了初步的成功。这为输送机项目在未来的发展奠定了坚实的基础，为更远大的目标打下了坚实的基石。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29444"/>
      <w:r>
        <w:rPr>
          <w:rFonts w:ascii="仿宋" w:eastAsia="仿宋" w:hAnsi="仿宋" w:cs="仿宋" w:hint="eastAsia"/>
          <w:sz w:val="28"/>
          <w:lang w:eastAsia="zh-CN"/>
        </w:rPr>
        <w:t>(二)、输送机项目目标</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keyword》输送机项目首要业务目标是在市场中占据有利地位，实现产品/服务的成功推广和销售。通过不断提升产品质量、创新性，输送机项目追求成为行业中的领导者，赢得更多客户的青睐。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在科技迅速发展的时代，输送机项目着眼于技术创新。通过持续的研发和技术升级，输送机项目旨在推出更具创新性的产品或服务，以满足市场对新鲜、先进解决方案的需求。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为了建立可持续的客户关系，输送机项目设定了客户满意度目标。通过提供卓越的产品质量和优质的客户服务，输送机项目追求赢得客户的信任和忠诚度，确保他们的满意度达到行业领先水平。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输送机项目注重社会责任和可持续发展。通过实施环保、社会责任输送机项目，输送机项目致力于在经济发展的同时保护环境，促进社会公平，实现可持续经营。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输送机项目的团队是实现目标的核心驱动力。因此，输送机项目设定了团队发展目标，包括提升团队成员的专业技能、培养领导力，以及搭建协同高效的团队工作氛围。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27899"/>
      <w:r>
        <w:rPr>
          <w:rFonts w:ascii="仿宋" w:eastAsia="仿宋" w:hAnsi="仿宋" w:cs="仿宋" w:hint="eastAsia"/>
          <w:sz w:val="28"/>
          <w:lang w:eastAsia="zh-CN"/>
        </w:rPr>
        <w:t>(三)、输送机项目提出的理由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输送机项目提出的理由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输送机项目的提出源于对市场机遇的深刻洞察。当前市场中存在的需求缺口和行业发展趋势表明，有巨大的商业机会等待被开发。通过准确捕捉市场机遇，输送机项目可以在激烈的竞争中脱颖而出，迅速占领市场份额。</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输送机项目的理念基于对技术创新的信仰。通过持续的研发和技术投入，输送机项目有望推出更具创新性的产品或服务。在科技飞速发展的当下，输送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输送机项目的提出是为了增强企业的行业竞争力。通过提升产品或服务的质量和独特性，输送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输送机项目响应了消费者需求的变化。随着社会和科技的不断发展，消费者对产品和服务的需求也在发生变化。通过深入了解并及时回应消费者的新需求，输送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输送机项目的提出是企业战略发展规划的一部分。在面对日益激烈的市场竞争和不断变化的商业环境中，输送机项目作为企业战略的一环，旨在为企业开辟新的增长领域，巩固企业在行业中的地位。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输送机项目的提出不仅仅是基于商业考量，还注重社会责任。通过推出环保、社会责任等方面的输送机项目，输送机企业可以在社会中树立积极形象，为社会做出积极贡献，实现经济效益和社会效益的双赢。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输送机项目的提出反映了对利益相关者期望的关注。包括客户、员工、投资者等利益相关者在企业发展中都有着各自的期望，输送机项目力求在满足这些期望的同时，取得更大的共赢。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13605"/>
      <w:r>
        <w:rPr>
          <w:rFonts w:ascii="仿宋" w:eastAsia="仿宋" w:hAnsi="仿宋" w:cs="仿宋" w:hint="eastAsia"/>
          <w:sz w:val="28"/>
          <w:lang w:eastAsia="zh-CN"/>
        </w:rPr>
        <w:t>(四)、输送机项目意义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在实施输送机项目的过程中，我们不仅仅是在追逐商业成功，更是为企业和社会的多个层面创造了深远的意义。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输送机项目的首要意义在于提升企业的市场竞争力。通过持续的创新和对产品质量的高标准要求，输送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输送机项目的推进将促使行业技术水平的提升。通过引入先进技术和创新性解决方案，输送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在社会层面，输送机项目不仅创造了大量就业机会，提高了就业水平，还注重社会责任和环保。通过参与社会公益事业和推动环保输送机项目，输送机项目为社会贡献了一份力量，体现了企业对社会的积极回馈。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综合而言，输送机项目意义重大，不仅推动了企业的发展，也为行业和社会的进步贡献了积极力量。这是一个全面而深刻的影响，将在未来产生可持续的正面效应。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26663"/>
      <w:r>
        <w:rPr>
          <w:rFonts w:ascii="仿宋" w:eastAsia="仿宋" w:hAnsi="仿宋" w:cs="仿宋" w:hint="eastAsia"/>
          <w:sz w:val="28"/>
          <w:lang w:eastAsia="zh-CN"/>
        </w:rPr>
        <w:t>(五)、输送机项目背景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在当今迅猛发展的商业环境中，输送机项目的动因根植于对多方面因素的审慎考量。这个输送机项目的提出并非孤立的决策，而是对企业所处背景深入思考的产物。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市场的不断演变是输送机项目背后的首要原因。科技的迅速发展和全球市场的快速变化使得企业必须灵活应对。输送机项目应运而生，旨在通过创新性的解决方案迎合市场的多变需求，赢得竞争中的先机。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竞争的激烈程度也是输送机项目背景中不可忽视的一环。企业需要在激烈竞争中脱颖而出，为此，输送机项目致力于打破常规，提供独特的价值主张，以吸引客户并确保市场份额的增长。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技术的迅速发展为企业带来了机遇与挑战。作为输送机项目启动的背景之一，对新兴技术的应用将有助于提升企业的技术水平，使其在不断演进的商业环境中保持竞争优势。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此外，社会对企业责任的期望也在逐渐升高。输送机项目充分融入了社会责任的理念，通过可持续经营和社会公益输送机项目，企图为社会贡献一份力量，在商业成功的同时关注社会价值。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25488"/>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20285"/>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输送机项目的主要产品是XXXX，预计年产值为XXX万元。这一产品在市场中占据着重要的地位，其广泛的应用范围使得该输送机项目的市场前景非常广阔。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输送机项目的xxx产品作为重要的原材料之一，将在多个领域发挥关键作用。其在建筑、交通、能源等方面的广泛应用将为整个产业链提供强大的支持，形成产业协同效应。输送机项目的年产值XXX万XXX万XXX万万元不仅反映了其在市场上的巨大潜力，更预示着它对国民经济的积极贡献。这种关联度高、涉及面广的产业关系，使得该输送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24811"/>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输送机项目总征地面积为XXXX平方米，相当于约XX.XX亩，其中净用地面积为XXXX平方米，红线范围内相当于约XX.XX亩。这一用地规模充分考虑了输送机项目的建设需求，保障了输送机项目在合适的空间内得以充分发展。输送机项目规划的总建筑面积为XXXX平方米，其中主体工程建设占XXXX平方米，计容建筑面积达XXXX平方米。预计建筑工程的投资将达到XXXX万元，为输送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输送机项目计划购置的设备共计XXXX台（套），设备购置费用为XXXX万元。这一设备购置计划充分考虑到输送机项目的生产需求和技术要求，确保了输送机项目在生产运营中具备先进的技术装备和高效的生产能力。设备的合理配置将为输送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输送机项目计划总投资为XXXX万元，预计年实现营业收入为XXXX万元。这一产能规模的设定旨在确保输送机项目能够在投资与回报之间取得平衡，实现长期可持续的发展。输送机项目的总投资充分考虑到各个方面的需求，包括用地建设、设备购置等多个环节，以确保输送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8816"/>
      <w:r>
        <w:rPr>
          <w:rFonts w:ascii="仿宋" w:eastAsia="仿宋" w:hAnsi="仿宋" w:cs="仿宋" w:hint="eastAsia"/>
          <w:sz w:val="28"/>
          <w:lang w:eastAsia="zh-CN"/>
        </w:rPr>
        <w:t>五、输送机项目危机管理</w:t>
      </w:r>
      <w:bookmarkEnd w:id="17"/>
    </w:p>
    <w:p>
      <w:pPr>
        <w:pStyle w:val="Heading2"/>
        <w:rPr>
          <w:rFonts w:ascii="仿宋" w:eastAsia="仿宋" w:hAnsi="仿宋" w:cs="仿宋" w:hint="eastAsia"/>
          <w:lang w:eastAsia="zh-CN"/>
        </w:rPr>
      </w:pPr>
      <w:bookmarkStart w:id="18" w:name="_Toc23588"/>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输送机项目危机管理中，危机预警与识别是确保输送机项目稳健运行的核心步骤。通过建立全面的监测机制，输送机项目团队旨在及时发现和理解潜在的风险和危机因素，以便采取及时的预防和应对措施，确保输送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首先，通过深入的风险评估，输送机项目团队全面分析了整个输送机项目和各个阶段可能存在的威胁。这包括准确评估每个潜在风险的发生概率和可能影响的程度，为后续危机预警提供了有力支持。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输送机项目团队着重于明确定义输送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输送机项目进展的持续监控，团队能够及时发现潜在问题并作出迅速反应。输送机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在这一阶段，团队的专业素养和反应速度将发挥至关重要的作用，以确保潜在危机能够在初期得到有效的处理，最大程度地减轻负面影响。通过危机预警与识别，输送机项目得以更有序、可控地推进。</w:t>
      </w:r>
    </w:p>
    <w:p>
      <w:pPr>
        <w:pStyle w:val="Heading2"/>
        <w:ind w:firstLine="560" w:firstLineChars="200"/>
        <w:rPr>
          <w:rFonts w:ascii="仿宋" w:eastAsia="仿宋" w:hAnsi="仿宋" w:cs="仿宋" w:hint="eastAsia"/>
          <w:sz w:val="28"/>
          <w:lang w:eastAsia="zh-CN"/>
        </w:rPr>
      </w:pPr>
      <w:bookmarkStart w:id="19" w:name="_Toc20084"/>
      <w:r>
        <w:rPr>
          <w:rFonts w:ascii="仿宋" w:eastAsia="仿宋" w:hAnsi="仿宋" w:cs="仿宋" w:hint="eastAsia"/>
          <w:sz w:val="28"/>
          <w:lang w:eastAsia="zh-CN"/>
        </w:rPr>
        <w:t>(二)、危机应对与恢复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在危机发生时，输送机项目团队立即行动，成立了应急小组。该小组的任务是迅速制定并实施紧急应对措施，以最小化潜在损失。以下是采取的主要措施：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暂停输送机项目进度：为遏制危机蔓延，输送机项目暂时停止进行，以便全面评估当前状况。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资源重新分配：重新评估输送机项目资源的分配，确保最大限度地减小损失。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实时沟通：与关键利益相关者建立实时沟通机制，向他们传递输送机项目危机的实际状况，保障输送机项目核心利益。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在紧急应对的同时，输送机项目团队强调了团队协作和有效沟通的重要性。以下是团队协作的关键举措：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信息共享机制：建立了信息共享平台，确保团队成员能够及时获取输送机项目危机的实时信息。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领导者沟通：输送机项目领导者通过定期会议和即时沟通工具，指导团队应对危机，保持团队稳定运行。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https://d.book118.com/077110036162006040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输送机项目计划设计方案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输送机项目计划设计方案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输送机项目计划设计方案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输送机项目计划设计方案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输送机项目计划设计方案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输送机项目计划设计方案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输送机项目计划设计方案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输送机项目计划设计方案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输送机项目计划设计方案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输送机项目计划设计方案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输送机项目计划设计方案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输送机项目计划设计方案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输送机项目计划设计方案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输送机项目计划设计方案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输送机项目计划设计方案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输送机项目计划设计方案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输送机项目计划设计方案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C340C8"/>
    <w:rsid w:val="54C340C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77110036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2024-02-06T21:12:00Z</dcterms:created>
  <dcterms:modified xsi:type="dcterms:W3CDTF">2024-02-06T21:12:33Z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459004D3E28E48238C07823DF872BF03_11</vt:lpwstr>
  </property>
  <property fmtid="{D5CDD505-2E9C-101B-9397-08002B2CF9AE}" pid="3" name="KSOProductBuildVer">
    <vt:lpwstr>2052-12.1.0.16250</vt:lpwstr>
  </property>
</Properties>
</file>