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filled="t"/>
  </w:background>
  <w:body>
    <w:p w:rsidR="00176572">
      <w:pPr>
        <w:jc w:val="center"/>
        <w:outlineLvl w:val="0"/>
        <w:rPr>
          <w:b/>
          <w:bCs/>
          <w:sz w:val="44"/>
        </w:rPr>
      </w:pPr>
    </w:p>
    <w:p w:rsidR="00176572" w:rsidP="00176572">
      <w:pPr>
        <w:pStyle w:val="TOC1"/>
        <w:tabs>
          <w:tab w:val="right" w:leader="dot" w:pos="8306"/>
        </w:tabs>
        <w:jc w:val="center"/>
        <w:rPr>
          <w:rFonts w:ascii="宋体" w:hAnsi="宋体"/>
          <w:sz w:val="52"/>
        </w:rPr>
      </w:pPr>
      <w:r>
        <w:rPr>
          <w:rFonts w:ascii="宋体" w:hAnsi="宋体" w:hint="eastAsia"/>
          <w:b/>
          <w:bCs/>
          <w:sz w:val="52"/>
        </w:rPr>
        <w:t>目 录</w:t>
      </w:r>
    </w:p>
    <w:p w:rsidR="00176572" w:rsidP="00176572">
      <w:pPr>
        <w:pStyle w:val="TOC1"/>
        <w:tabs>
          <w:tab w:val="right" w:leader="dot" w:pos="8306"/>
        </w:tabs>
        <w:rPr>
          <w:rFonts w:ascii="宋体" w:hAnsi="宋体"/>
          <w:sz w:val="24"/>
        </w:rPr>
      </w:pPr>
    </w:p>
    <w:p w:rsidR="005F27E7">
      <w:pPr>
        <w:pStyle w:val="TOC1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r w:rsidRPr="00312F93">
        <w:rPr>
          <w:rFonts w:ascii="宋体" w:hAnsi="宋体" w:hint="eastAsia"/>
          <w:sz w:val="24"/>
        </w:rPr>
        <w:fldChar w:fldCharType="begin"/>
      </w:r>
      <w:r w:rsidR="00176572">
        <w:rPr>
          <w:rFonts w:ascii="宋体" w:hAnsi="宋体" w:hint="eastAsia"/>
          <w:sz w:val="24"/>
        </w:rPr>
        <w:instrText xml:space="preserve">TOC \o "1-3" \h  \u </w:instrText>
      </w:r>
      <w:r w:rsidRPr="00312F93">
        <w:rPr>
          <w:rFonts w:ascii="宋体" w:hAnsi="宋体" w:hint="eastAsia"/>
          <w:sz w:val="24"/>
        </w:rPr>
        <w:fldChar w:fldCharType="separate"/>
      </w:r>
      <w:hyperlink w:anchor="_Toc313648145" w:history="1">
        <w:r w:rsidRPr="001D7E11">
          <w:rPr>
            <w:rStyle w:val="Hyperlink"/>
            <w:rFonts w:hint="eastAsia"/>
            <w:noProof/>
          </w:rPr>
          <w:t>第一章</w:t>
        </w:r>
        <w:r w:rsidRPr="001D7E11">
          <w:rPr>
            <w:rStyle w:val="Hyperlink"/>
            <w:noProof/>
          </w:rPr>
          <w:t xml:space="preserve"> </w:t>
        </w:r>
        <w:r w:rsidRPr="001D7E11">
          <w:rPr>
            <w:rStyle w:val="Hyperlink"/>
            <w:rFonts w:hint="eastAsia"/>
            <w:noProof/>
          </w:rPr>
          <w:t>设计概述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_Toc313648145 \h </w:instrText>
        </w:r>
        <w:r>
          <w:rPr>
            <w:noProof/>
          </w:rP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hyperlink>
    </w:p>
    <w:p w:rsidR="005F27E7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313648146" w:history="1">
        <w:r w:rsidRPr="001D7E11">
          <w:rPr>
            <w:rStyle w:val="Hyperlink"/>
            <w:noProof/>
          </w:rPr>
          <w:t xml:space="preserve">1.1 </w:t>
        </w:r>
        <w:r w:rsidRPr="001D7E11">
          <w:rPr>
            <w:rStyle w:val="Hyperlink"/>
            <w:rFonts w:hint="eastAsia"/>
            <w:noProof/>
          </w:rPr>
          <w:t>设计目的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_Toc313648146 \h </w:instrText>
        </w:r>
        <w:r>
          <w:rPr>
            <w:noProof/>
          </w:rP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hyperlink>
    </w:p>
    <w:p w:rsidR="005F27E7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313648147" w:history="1">
        <w:r w:rsidRPr="001D7E11">
          <w:rPr>
            <w:rStyle w:val="Hyperlink"/>
            <w:noProof/>
          </w:rPr>
          <w:t xml:space="preserve">1.2 </w:t>
        </w:r>
        <w:r w:rsidRPr="001D7E11">
          <w:rPr>
            <w:rStyle w:val="Hyperlink"/>
            <w:rFonts w:hint="eastAsia"/>
            <w:noProof/>
          </w:rPr>
          <w:t>设计内容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_Toc313648147 \h </w:instrText>
        </w:r>
        <w:r>
          <w:rPr>
            <w:noProof/>
          </w:rP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hyperlink>
    </w:p>
    <w:p w:rsidR="005F27E7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313648148" w:history="1">
        <w:r w:rsidRPr="001D7E11">
          <w:rPr>
            <w:rStyle w:val="Hyperlink"/>
            <w:noProof/>
          </w:rPr>
          <w:t xml:space="preserve">1.3 </w:t>
        </w:r>
        <w:r w:rsidRPr="001D7E11">
          <w:rPr>
            <w:rStyle w:val="Hyperlink"/>
            <w:rFonts w:hint="eastAsia"/>
            <w:noProof/>
          </w:rPr>
          <w:t>课题设计要求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_Toc313648148 \h </w:instrText>
        </w:r>
        <w:r>
          <w:rPr>
            <w:noProof/>
          </w:rP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hyperlink>
    </w:p>
    <w:p w:rsidR="005F27E7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313648149" w:history="1">
        <w:r w:rsidRPr="001D7E11">
          <w:rPr>
            <w:rStyle w:val="Hyperlink"/>
            <w:noProof/>
          </w:rPr>
          <w:t xml:space="preserve">1.4 </w:t>
        </w:r>
        <w:r w:rsidRPr="001D7E11">
          <w:rPr>
            <w:rStyle w:val="Hyperlink"/>
            <w:rFonts w:hint="eastAsia"/>
            <w:noProof/>
          </w:rPr>
          <w:t>背景</w:t>
        </w:r>
        <w:r w:rsidRPr="001D7E11">
          <w:rPr>
            <w:rStyle w:val="Hyperlink"/>
            <w:rFonts w:hint="eastAsia"/>
            <w:noProof/>
          </w:rPr>
          <w:t>学问</w:t>
        </w:r>
        <w:r w:rsidRPr="001D7E11">
          <w:rPr>
            <w:rStyle w:val="Hyperlink"/>
            <w:rFonts w:hint="eastAsia"/>
            <w:noProof/>
          </w:rPr>
          <w:t>介绍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_Toc313648149 \h </w:instrText>
        </w:r>
        <w:r>
          <w:rPr>
            <w:noProof/>
          </w:rP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hyperlink>
    </w:p>
    <w:p w:rsidR="005F27E7">
      <w:pPr>
        <w:pStyle w:val="TOC1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313648150" w:history="1">
        <w:r w:rsidRPr="001D7E11">
          <w:rPr>
            <w:rStyle w:val="Hyperlink"/>
            <w:rFonts w:hint="eastAsia"/>
            <w:noProof/>
          </w:rPr>
          <w:t>其次</w:t>
        </w:r>
        <w:r w:rsidRPr="001D7E11">
          <w:rPr>
            <w:rStyle w:val="Hyperlink"/>
            <w:rFonts w:hint="eastAsia"/>
            <w:noProof/>
          </w:rPr>
          <w:t>章</w:t>
        </w:r>
        <w:r w:rsidRPr="001D7E11">
          <w:rPr>
            <w:rStyle w:val="Hyperlink"/>
            <w:noProof/>
          </w:rPr>
          <w:t xml:space="preserve"> </w:t>
        </w:r>
        <w:r w:rsidRPr="001D7E11">
          <w:rPr>
            <w:rStyle w:val="Hyperlink"/>
            <w:rFonts w:hint="eastAsia"/>
            <w:noProof/>
          </w:rPr>
          <w:t>调速方案选择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_Toc313648150 \h </w:instrText>
        </w:r>
        <w:r>
          <w:rPr>
            <w:noProof/>
          </w:rP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hyperlink>
    </w:p>
    <w:p w:rsidR="005F27E7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313648151" w:history="1">
        <w:r w:rsidRPr="001D7E11">
          <w:rPr>
            <w:rStyle w:val="Hyperlink"/>
            <w:noProof/>
          </w:rPr>
          <w:t xml:space="preserve">2.1 </w:t>
        </w:r>
        <w:r w:rsidRPr="001D7E11">
          <w:rPr>
            <w:rStyle w:val="Hyperlink"/>
            <w:rFonts w:hint="eastAsia"/>
            <w:noProof/>
          </w:rPr>
          <w:t>直流调速的一般原理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_Toc313648151 \h </w:instrText>
        </w:r>
        <w:r>
          <w:rPr>
            <w:noProof/>
          </w:rP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hyperlink>
    </w:p>
    <w:p w:rsidR="005F27E7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313648152" w:history="1">
        <w:r w:rsidRPr="001D7E11">
          <w:rPr>
            <w:rStyle w:val="Hyperlink"/>
            <w:noProof/>
          </w:rPr>
          <w:t xml:space="preserve">2.2 </w:t>
        </w:r>
        <w:r w:rsidRPr="001D7E11">
          <w:rPr>
            <w:rStyle w:val="Hyperlink"/>
            <w:rFonts w:hint="eastAsia"/>
            <w:noProof/>
          </w:rPr>
          <w:t>开环直流调速系统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_Toc313648152 \h </w:instrText>
        </w:r>
        <w:r>
          <w:rPr>
            <w:noProof/>
          </w:rP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hyperlink>
    </w:p>
    <w:p w:rsidR="005F27E7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313648153" w:history="1">
        <w:r w:rsidRPr="001D7E11">
          <w:rPr>
            <w:rStyle w:val="Hyperlink"/>
            <w:noProof/>
          </w:rPr>
          <w:t xml:space="preserve">2.3 </w:t>
        </w:r>
        <w:r w:rsidRPr="001D7E11">
          <w:rPr>
            <w:rStyle w:val="Hyperlink"/>
            <w:rFonts w:hint="eastAsia"/>
            <w:noProof/>
          </w:rPr>
          <w:t>转速负反馈直流调速系统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_Toc313648153 \h </w:instrText>
        </w:r>
        <w:r>
          <w:rPr>
            <w:noProof/>
          </w:rPr>
          <w:fldChar w:fldCharType="separate"/>
        </w:r>
        <w:r>
          <w:rPr>
            <w:noProof/>
          </w:rPr>
          <w:t>6</w:t>
        </w:r>
        <w:r>
          <w:rPr>
            <w:noProof/>
          </w:rPr>
          <w:fldChar w:fldCharType="end"/>
        </w:r>
      </w:hyperlink>
    </w:p>
    <w:p w:rsidR="005F27E7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313648154" w:history="1">
        <w:r w:rsidRPr="001D7E11">
          <w:rPr>
            <w:rStyle w:val="Hyperlink"/>
            <w:noProof/>
          </w:rPr>
          <w:t xml:space="preserve">2.4 </w:t>
        </w:r>
        <w:r w:rsidRPr="001D7E11">
          <w:rPr>
            <w:rStyle w:val="Hyperlink"/>
            <w:rFonts w:hint="eastAsia"/>
            <w:noProof/>
          </w:rPr>
          <w:t>带电流截止负反馈的直流调速系统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_Toc313648154 \h </w:instrText>
        </w:r>
        <w:r>
          <w:rPr>
            <w:noProof/>
          </w:rPr>
          <w:fldChar w:fldCharType="separate"/>
        </w:r>
        <w:r>
          <w:rPr>
            <w:noProof/>
          </w:rPr>
          <w:t>8</w:t>
        </w:r>
        <w:r>
          <w:rPr>
            <w:noProof/>
          </w:rPr>
          <w:fldChar w:fldCharType="end"/>
        </w:r>
      </w:hyperlink>
    </w:p>
    <w:p w:rsidR="005F27E7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313648155" w:history="1">
        <w:r w:rsidRPr="001D7E11">
          <w:rPr>
            <w:rStyle w:val="Hyperlink"/>
            <w:noProof/>
          </w:rPr>
          <w:t xml:space="preserve">2.5 </w:t>
        </w:r>
        <w:r w:rsidRPr="001D7E11">
          <w:rPr>
            <w:rStyle w:val="Hyperlink"/>
            <w:rFonts w:hint="eastAsia"/>
            <w:noProof/>
          </w:rPr>
          <w:t>双闭环直流调速系统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_Toc313648155 \h </w:instrText>
        </w:r>
        <w:r>
          <w:rPr>
            <w:noProof/>
          </w:rPr>
          <w:fldChar w:fldCharType="separate"/>
        </w:r>
        <w:r>
          <w:rPr>
            <w:noProof/>
          </w:rPr>
          <w:t>9</w:t>
        </w:r>
        <w:r>
          <w:rPr>
            <w:noProof/>
          </w:rPr>
          <w:fldChar w:fldCharType="end"/>
        </w:r>
      </w:hyperlink>
    </w:p>
    <w:p w:rsidR="005F27E7">
      <w:pPr>
        <w:pStyle w:val="TOC1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313648156" w:history="1">
        <w:r w:rsidRPr="001D7E11">
          <w:rPr>
            <w:rStyle w:val="Hyperlink"/>
            <w:rFonts w:hint="eastAsia"/>
            <w:noProof/>
          </w:rPr>
          <w:t>第三章</w:t>
        </w:r>
        <w:r w:rsidRPr="001D7E11">
          <w:rPr>
            <w:rStyle w:val="Hyperlink"/>
            <w:rFonts w:hint="eastAsia"/>
            <w:noProof/>
          </w:rPr>
          <w:t xml:space="preserve"> </w:t>
        </w:r>
        <w:r w:rsidRPr="001D7E11">
          <w:rPr>
            <w:rStyle w:val="Hyperlink"/>
            <w:rFonts w:hint="eastAsia"/>
            <w:noProof/>
          </w:rPr>
          <w:t>双闭环调速系统结构以及各功能模块概述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_Toc313648156 \h </w:instrText>
        </w:r>
        <w:r>
          <w:rPr>
            <w:noProof/>
          </w:rPr>
          <w:fldChar w:fldCharType="separate"/>
        </w:r>
        <w:r>
          <w:rPr>
            <w:noProof/>
          </w:rPr>
          <w:t>14</w:t>
        </w:r>
        <w:r>
          <w:rPr>
            <w:noProof/>
          </w:rPr>
          <w:fldChar w:fldCharType="end"/>
        </w:r>
      </w:hyperlink>
    </w:p>
    <w:p w:rsidR="005F27E7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313648157" w:history="1">
        <w:r w:rsidRPr="001D7E11">
          <w:rPr>
            <w:rStyle w:val="Hyperlink"/>
            <w:iCs/>
            <w:noProof/>
          </w:rPr>
          <w:t>3.1</w:t>
        </w:r>
        <w:r w:rsidRPr="001D7E11">
          <w:rPr>
            <w:rStyle w:val="Hyperlink"/>
            <w:rFonts w:hint="eastAsia"/>
            <w:iCs/>
            <w:noProof/>
          </w:rPr>
          <w:t>双闭环调速系统结构概述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_Toc313648157 \h </w:instrText>
        </w:r>
        <w:r>
          <w:rPr>
            <w:noProof/>
          </w:rPr>
          <w:fldChar w:fldCharType="separate"/>
        </w:r>
        <w:r>
          <w:rPr>
            <w:noProof/>
          </w:rPr>
          <w:t>14</w:t>
        </w:r>
        <w:r>
          <w:rPr>
            <w:noProof/>
          </w:rPr>
          <w:fldChar w:fldCharType="end"/>
        </w:r>
      </w:hyperlink>
    </w:p>
    <w:p w:rsidR="005F27E7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313648158" w:history="1">
        <w:r w:rsidRPr="001D7E11">
          <w:rPr>
            <w:rStyle w:val="Hyperlink"/>
            <w:noProof/>
          </w:rPr>
          <w:t>3.2</w:t>
        </w:r>
        <w:r w:rsidRPr="001D7E11">
          <w:rPr>
            <w:rStyle w:val="Hyperlink"/>
            <w:rFonts w:hint="eastAsia"/>
            <w:noProof/>
          </w:rPr>
          <w:t>速度</w:t>
        </w:r>
        <w:r w:rsidRPr="001D7E11">
          <w:rPr>
            <w:rStyle w:val="Hyperlink"/>
            <w:rFonts w:hint="eastAsia"/>
            <w:noProof/>
          </w:rPr>
          <w:t>调整</w:t>
        </w:r>
        <w:r w:rsidRPr="001D7E11">
          <w:rPr>
            <w:rStyle w:val="Hyperlink"/>
            <w:rFonts w:hint="eastAsia"/>
            <w:noProof/>
          </w:rPr>
          <w:t>器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_Toc313648158 \h </w:instrText>
        </w:r>
        <w:r>
          <w:rPr>
            <w:noProof/>
          </w:rPr>
          <w:fldChar w:fldCharType="separate"/>
        </w:r>
        <w:r>
          <w:rPr>
            <w:noProof/>
          </w:rPr>
          <w:t>16</w:t>
        </w:r>
        <w:r>
          <w:rPr>
            <w:noProof/>
          </w:rPr>
          <w:fldChar w:fldCharType="end"/>
        </w:r>
      </w:hyperlink>
    </w:p>
    <w:p w:rsidR="005F27E7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313648159" w:history="1">
        <w:r w:rsidRPr="001D7E11">
          <w:rPr>
            <w:rStyle w:val="Hyperlink"/>
            <w:noProof/>
          </w:rPr>
          <w:t>3.3</w:t>
        </w:r>
        <w:r w:rsidRPr="001D7E11">
          <w:rPr>
            <w:rStyle w:val="Hyperlink"/>
            <w:rFonts w:hint="eastAsia"/>
            <w:noProof/>
          </w:rPr>
          <w:t>电流</w:t>
        </w:r>
        <w:r w:rsidRPr="001D7E11">
          <w:rPr>
            <w:rStyle w:val="Hyperlink"/>
            <w:rFonts w:hint="eastAsia"/>
            <w:noProof/>
          </w:rPr>
          <w:t>调整</w:t>
        </w:r>
        <w:r w:rsidRPr="001D7E11">
          <w:rPr>
            <w:rStyle w:val="Hyperlink"/>
            <w:rFonts w:hint="eastAsia"/>
            <w:noProof/>
          </w:rPr>
          <w:t>器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_Toc313648159 \h </w:instrText>
        </w:r>
        <w:r>
          <w:rPr>
            <w:noProof/>
          </w:rPr>
          <w:fldChar w:fldCharType="separate"/>
        </w:r>
        <w:r>
          <w:rPr>
            <w:noProof/>
          </w:rPr>
          <w:t>17</w:t>
        </w:r>
        <w:r>
          <w:rPr>
            <w:noProof/>
          </w:rPr>
          <w:fldChar w:fldCharType="end"/>
        </w:r>
      </w:hyperlink>
    </w:p>
    <w:p w:rsidR="005F27E7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313648160" w:history="1">
        <w:r w:rsidRPr="001D7E11">
          <w:rPr>
            <w:rStyle w:val="Hyperlink"/>
            <w:noProof/>
          </w:rPr>
          <w:t>3.4</w:t>
        </w:r>
        <w:r w:rsidRPr="001D7E11">
          <w:rPr>
            <w:rStyle w:val="Hyperlink"/>
            <w:rFonts w:hint="eastAsia"/>
            <w:noProof/>
          </w:rPr>
          <w:t>锯齿波同步移相触发电路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_Toc313648160 \h </w:instrText>
        </w:r>
        <w:r>
          <w:rPr>
            <w:noProof/>
          </w:rPr>
          <w:fldChar w:fldCharType="separate"/>
        </w:r>
        <w:r>
          <w:rPr>
            <w:noProof/>
          </w:rPr>
          <w:t>18</w:t>
        </w:r>
        <w:r>
          <w:rPr>
            <w:noProof/>
          </w:rPr>
          <w:fldChar w:fldCharType="end"/>
        </w:r>
      </w:hyperlink>
    </w:p>
    <w:p w:rsidR="005F27E7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313648161" w:history="1">
        <w:r w:rsidRPr="001D7E11">
          <w:rPr>
            <w:rStyle w:val="Hyperlink"/>
            <w:noProof/>
          </w:rPr>
          <w:t>3.5</w:t>
        </w:r>
        <w:r w:rsidRPr="001D7E11">
          <w:rPr>
            <w:rStyle w:val="Hyperlink"/>
            <w:rFonts w:hint="eastAsia"/>
            <w:noProof/>
          </w:rPr>
          <w:t>电流反馈与过流</w:t>
        </w:r>
        <w:r w:rsidRPr="001D7E11">
          <w:rPr>
            <w:rStyle w:val="Hyperlink"/>
            <w:rFonts w:hint="eastAsia"/>
            <w:noProof/>
          </w:rPr>
          <w:t>爱惜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_Toc313648161 \h </w:instrText>
        </w:r>
        <w:r>
          <w:rPr>
            <w:noProof/>
          </w:rPr>
          <w:fldChar w:fldCharType="separate"/>
        </w:r>
        <w:r>
          <w:rPr>
            <w:noProof/>
          </w:rPr>
          <w:t>19</w:t>
        </w:r>
        <w:r>
          <w:rPr>
            <w:noProof/>
          </w:rPr>
          <w:fldChar w:fldCharType="end"/>
        </w:r>
      </w:hyperlink>
    </w:p>
    <w:p w:rsidR="005F27E7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313648162" w:history="1">
        <w:r w:rsidRPr="001D7E11">
          <w:rPr>
            <w:rStyle w:val="Hyperlink"/>
            <w:noProof/>
          </w:rPr>
          <w:t>3.6</w:t>
        </w:r>
        <w:r w:rsidRPr="001D7E11">
          <w:rPr>
            <w:rStyle w:val="Hyperlink"/>
            <w:rFonts w:hint="eastAsia"/>
            <w:noProof/>
          </w:rPr>
          <w:t>转速变换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_Toc313648162 \h </w:instrText>
        </w:r>
        <w:r>
          <w:rPr>
            <w:noProof/>
          </w:rPr>
          <w:fldChar w:fldCharType="separate"/>
        </w:r>
        <w:r>
          <w:rPr>
            <w:noProof/>
          </w:rPr>
          <w:t>20</w:t>
        </w:r>
        <w:r>
          <w:rPr>
            <w:noProof/>
          </w:rPr>
          <w:fldChar w:fldCharType="end"/>
        </w:r>
      </w:hyperlink>
    </w:p>
    <w:p w:rsidR="005F27E7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313648163" w:history="1">
        <w:r w:rsidRPr="001D7E11">
          <w:rPr>
            <w:rStyle w:val="Hyperlink"/>
            <w:noProof/>
          </w:rPr>
          <w:t>3.7</w:t>
        </w:r>
        <w:r w:rsidRPr="001D7E11">
          <w:rPr>
            <w:rStyle w:val="Hyperlink"/>
            <w:rFonts w:hint="eastAsia"/>
            <w:noProof/>
          </w:rPr>
          <w:t>零速封锁器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_Toc313648163 \h </w:instrText>
        </w:r>
        <w:r>
          <w:rPr>
            <w:noProof/>
          </w:rPr>
          <w:fldChar w:fldCharType="separate"/>
        </w:r>
        <w:r>
          <w:rPr>
            <w:noProof/>
          </w:rPr>
          <w:t>21</w:t>
        </w:r>
        <w:r>
          <w:rPr>
            <w:noProof/>
          </w:rPr>
          <w:fldChar w:fldCharType="end"/>
        </w:r>
      </w:hyperlink>
    </w:p>
    <w:p w:rsidR="005F27E7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313648164" w:history="1">
        <w:r w:rsidRPr="001D7E11">
          <w:rPr>
            <w:rStyle w:val="Hyperlink"/>
            <w:noProof/>
          </w:rPr>
          <w:t>3.8</w:t>
        </w:r>
        <w:r w:rsidRPr="001D7E11">
          <w:rPr>
            <w:rStyle w:val="Hyperlink"/>
            <w:rFonts w:hint="eastAsia"/>
            <w:noProof/>
          </w:rPr>
          <w:t>转矩极性鉴别</w:t>
        </w:r>
        <w:r w:rsidRPr="001D7E11">
          <w:rPr>
            <w:rStyle w:val="Hyperlink"/>
            <w:noProof/>
          </w:rPr>
          <w:t>(DPT)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_Toc313648164 \h </w:instrText>
        </w:r>
        <w:r>
          <w:rPr>
            <w:noProof/>
          </w:rPr>
          <w:fldChar w:fldCharType="separate"/>
        </w:r>
        <w:r>
          <w:rPr>
            <w:noProof/>
          </w:rPr>
          <w:t>23</w:t>
        </w:r>
        <w:r>
          <w:rPr>
            <w:noProof/>
          </w:rPr>
          <w:fldChar w:fldCharType="end"/>
        </w:r>
      </w:hyperlink>
    </w:p>
    <w:p w:rsidR="005F27E7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313648165" w:history="1">
        <w:r w:rsidRPr="001D7E11">
          <w:rPr>
            <w:rStyle w:val="Hyperlink"/>
            <w:noProof/>
          </w:rPr>
          <w:t>3.9</w:t>
        </w:r>
        <w:r w:rsidRPr="001D7E11">
          <w:rPr>
            <w:rStyle w:val="Hyperlink"/>
            <w:rFonts w:hint="eastAsia"/>
            <w:noProof/>
          </w:rPr>
          <w:t>零电平检测</w:t>
        </w:r>
        <w:r w:rsidRPr="001D7E11">
          <w:rPr>
            <w:rStyle w:val="Hyperlink"/>
            <w:noProof/>
          </w:rPr>
          <w:t>(DPZ)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_Toc313648165 \h </w:instrText>
        </w:r>
        <w:r>
          <w:rPr>
            <w:noProof/>
          </w:rPr>
          <w:fldChar w:fldCharType="separate"/>
        </w:r>
        <w:r>
          <w:rPr>
            <w:noProof/>
          </w:rPr>
          <w:t>23</w:t>
        </w:r>
        <w:r>
          <w:rPr>
            <w:noProof/>
          </w:rPr>
          <w:fldChar w:fldCharType="end"/>
        </w:r>
      </w:hyperlink>
    </w:p>
    <w:p w:rsidR="005F27E7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313648166" w:history="1">
        <w:r w:rsidRPr="001D7E11">
          <w:rPr>
            <w:rStyle w:val="Hyperlink"/>
            <w:noProof/>
          </w:rPr>
          <w:t>3.10</w:t>
        </w:r>
        <w:r w:rsidRPr="001D7E11">
          <w:rPr>
            <w:rStyle w:val="Hyperlink"/>
            <w:rFonts w:hint="eastAsia"/>
            <w:noProof/>
          </w:rPr>
          <w:t>逻辑</w:t>
        </w:r>
        <w:r w:rsidRPr="001D7E11">
          <w:rPr>
            <w:rStyle w:val="Hyperlink"/>
            <w:rFonts w:hint="eastAsia"/>
            <w:noProof/>
          </w:rPr>
          <w:t>限制</w:t>
        </w:r>
        <w:r w:rsidRPr="001D7E11">
          <w:rPr>
            <w:rStyle w:val="Hyperlink"/>
            <w:noProof/>
          </w:rPr>
          <w:t>(DLC)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_Toc313648166 \h </w:instrText>
        </w:r>
        <w:r>
          <w:rPr>
            <w:noProof/>
          </w:rPr>
          <w:fldChar w:fldCharType="separate"/>
        </w:r>
        <w:r>
          <w:rPr>
            <w:noProof/>
          </w:rPr>
          <w:t>24</w:t>
        </w:r>
        <w:r>
          <w:rPr>
            <w:noProof/>
          </w:rPr>
          <w:fldChar w:fldCharType="end"/>
        </w:r>
      </w:hyperlink>
    </w:p>
    <w:p w:rsidR="005F27E7">
      <w:pPr>
        <w:pStyle w:val="TOC1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313648167" w:history="1">
        <w:r w:rsidRPr="001D7E11">
          <w:rPr>
            <w:rStyle w:val="Hyperlink"/>
            <w:rFonts w:hint="eastAsia"/>
            <w:noProof/>
            <w:kern w:val="0"/>
          </w:rPr>
          <w:t>第四章</w:t>
        </w:r>
        <w:r w:rsidRPr="001D7E11">
          <w:rPr>
            <w:rStyle w:val="Hyperlink"/>
            <w:noProof/>
            <w:kern w:val="0"/>
          </w:rPr>
          <w:t xml:space="preserve"> </w:t>
        </w:r>
        <w:r w:rsidRPr="001D7E11">
          <w:rPr>
            <w:rStyle w:val="Hyperlink"/>
            <w:rFonts w:hint="eastAsia"/>
            <w:noProof/>
            <w:kern w:val="0"/>
          </w:rPr>
          <w:t>双闭环调速系统设计及参数计算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_Toc313648167 \h </w:instrText>
        </w:r>
        <w:r>
          <w:rPr>
            <w:noProof/>
          </w:rPr>
          <w:fldChar w:fldCharType="separate"/>
        </w:r>
        <w:r>
          <w:rPr>
            <w:noProof/>
          </w:rPr>
          <w:t>26</w:t>
        </w:r>
        <w:r>
          <w:rPr>
            <w:noProof/>
          </w:rPr>
          <w:fldChar w:fldCharType="end"/>
        </w:r>
      </w:hyperlink>
    </w:p>
    <w:p w:rsidR="005F27E7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313648168" w:history="1">
        <w:r w:rsidRPr="001D7E11">
          <w:rPr>
            <w:rStyle w:val="Hyperlink"/>
            <w:noProof/>
            <w:kern w:val="28"/>
          </w:rPr>
          <w:t>4.1</w:t>
        </w:r>
        <w:r w:rsidRPr="001D7E11">
          <w:rPr>
            <w:rStyle w:val="Hyperlink"/>
            <w:rFonts w:hint="eastAsia"/>
            <w:noProof/>
          </w:rPr>
          <w:t>设计</w:t>
        </w:r>
        <w:r w:rsidRPr="001D7E11">
          <w:rPr>
            <w:rStyle w:val="Hyperlink"/>
            <w:rFonts w:hint="eastAsia"/>
            <w:noProof/>
          </w:rPr>
          <w:t>准备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_Toc313648168 \h </w:instrText>
        </w:r>
        <w:r>
          <w:rPr>
            <w:noProof/>
          </w:rPr>
          <w:fldChar w:fldCharType="separate"/>
        </w:r>
        <w:r>
          <w:rPr>
            <w:noProof/>
          </w:rPr>
          <w:t>26</w:t>
        </w:r>
        <w:r>
          <w:rPr>
            <w:noProof/>
          </w:rPr>
          <w:fldChar w:fldCharType="end"/>
        </w:r>
      </w:hyperlink>
    </w:p>
    <w:p w:rsidR="005F27E7">
      <w:pPr>
        <w:pStyle w:val="TOC3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313648169" w:history="1">
        <w:r w:rsidRPr="001D7E11">
          <w:rPr>
            <w:rStyle w:val="Hyperlink"/>
            <w:noProof/>
          </w:rPr>
          <w:t xml:space="preserve">4.1.1 </w:t>
        </w:r>
        <w:r w:rsidRPr="001D7E11">
          <w:rPr>
            <w:rStyle w:val="Hyperlink"/>
            <w:rFonts w:hint="eastAsia"/>
            <w:noProof/>
          </w:rPr>
          <w:t>晶闸管选型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_Toc313648169 \h </w:instrText>
        </w:r>
        <w:r>
          <w:rPr>
            <w:noProof/>
          </w:rPr>
          <w:fldChar w:fldCharType="separate"/>
        </w:r>
        <w:r>
          <w:rPr>
            <w:noProof/>
          </w:rPr>
          <w:t>26</w:t>
        </w:r>
        <w:r>
          <w:rPr>
            <w:noProof/>
          </w:rPr>
          <w:fldChar w:fldCharType="end"/>
        </w:r>
      </w:hyperlink>
    </w:p>
    <w:p w:rsidR="005F27E7">
      <w:pPr>
        <w:pStyle w:val="TOC3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313648170" w:history="1">
        <w:r w:rsidRPr="001D7E11">
          <w:rPr>
            <w:rStyle w:val="Hyperlink"/>
            <w:rFonts w:hint="eastAsia"/>
            <w:noProof/>
          </w:rPr>
          <w:t>电抗器设计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_Toc313648170 \h </w:instrText>
        </w:r>
        <w:r>
          <w:rPr>
            <w:noProof/>
          </w:rPr>
          <w:fldChar w:fldCharType="separate"/>
        </w:r>
        <w:r>
          <w:rPr>
            <w:noProof/>
          </w:rPr>
          <w:t>27</w:t>
        </w:r>
        <w:r>
          <w:rPr>
            <w:noProof/>
          </w:rPr>
          <w:fldChar w:fldCharType="end"/>
        </w:r>
      </w:hyperlink>
    </w:p>
    <w:p w:rsidR="005F27E7">
      <w:pPr>
        <w:pStyle w:val="TOC3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313648171" w:history="1">
        <w:r w:rsidRPr="001D7E11">
          <w:rPr>
            <w:rStyle w:val="Hyperlink"/>
            <w:rFonts w:hint="eastAsia"/>
            <w:noProof/>
          </w:rPr>
          <w:t>变压器容量计算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_Toc313648171 \h </w:instrText>
        </w:r>
        <w:r>
          <w:rPr>
            <w:noProof/>
          </w:rPr>
          <w:fldChar w:fldCharType="separate"/>
        </w:r>
        <w:r>
          <w:rPr>
            <w:noProof/>
          </w:rPr>
          <w:t>28</w:t>
        </w:r>
        <w:r>
          <w:rPr>
            <w:noProof/>
          </w:rPr>
          <w:fldChar w:fldCharType="end"/>
        </w:r>
      </w:hyperlink>
    </w:p>
    <w:p w:rsidR="005F27E7">
      <w:pPr>
        <w:pStyle w:val="TOC3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313648172" w:history="1">
        <w:r w:rsidRPr="001D7E11">
          <w:rPr>
            <w:rStyle w:val="Hyperlink"/>
            <w:rFonts w:hint="eastAsia"/>
            <w:noProof/>
          </w:rPr>
          <w:t>快速熔断器选择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_Toc313648172 \h </w:instrText>
        </w:r>
        <w:r>
          <w:rPr>
            <w:noProof/>
          </w:rPr>
          <w:fldChar w:fldCharType="separate"/>
        </w:r>
        <w:r>
          <w:rPr>
            <w:noProof/>
          </w:rPr>
          <w:t>28</w:t>
        </w:r>
        <w:r>
          <w:rPr>
            <w:noProof/>
          </w:rPr>
          <w:fldChar w:fldCharType="end"/>
        </w:r>
      </w:hyperlink>
    </w:p>
    <w:p w:rsidR="005F27E7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313648173" w:history="1">
        <w:r w:rsidRPr="001D7E11">
          <w:rPr>
            <w:rStyle w:val="Hyperlink"/>
            <w:noProof/>
          </w:rPr>
          <w:t>4.2</w:t>
        </w:r>
        <w:r w:rsidRPr="001D7E11">
          <w:rPr>
            <w:rStyle w:val="Hyperlink"/>
            <w:rFonts w:hint="eastAsia"/>
            <w:noProof/>
          </w:rPr>
          <w:t>电流</w:t>
        </w:r>
        <w:r w:rsidRPr="001D7E11">
          <w:rPr>
            <w:rStyle w:val="Hyperlink"/>
            <w:rFonts w:hint="eastAsia"/>
            <w:noProof/>
          </w:rPr>
          <w:t>调整</w:t>
        </w:r>
        <w:r w:rsidRPr="001D7E11">
          <w:rPr>
            <w:rStyle w:val="Hyperlink"/>
            <w:rFonts w:hint="eastAsia"/>
            <w:noProof/>
          </w:rPr>
          <w:t>器的设计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_Toc313648173 \h </w:instrText>
        </w:r>
        <w:r>
          <w:rPr>
            <w:noProof/>
          </w:rPr>
          <w:fldChar w:fldCharType="separate"/>
        </w:r>
        <w:r>
          <w:rPr>
            <w:noProof/>
          </w:rPr>
          <w:t>29</w:t>
        </w:r>
        <w:r>
          <w:rPr>
            <w:noProof/>
          </w:rPr>
          <w:fldChar w:fldCharType="end"/>
        </w:r>
      </w:hyperlink>
    </w:p>
    <w:p w:rsidR="005F27E7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313648174" w:history="1">
        <w:r w:rsidRPr="001D7E11">
          <w:rPr>
            <w:rStyle w:val="Hyperlink"/>
            <w:noProof/>
          </w:rPr>
          <w:t>4.3</w:t>
        </w:r>
        <w:r w:rsidRPr="001D7E11">
          <w:rPr>
            <w:rStyle w:val="Hyperlink"/>
            <w:rFonts w:hint="eastAsia"/>
            <w:noProof/>
          </w:rPr>
          <w:t>转速</w:t>
        </w:r>
        <w:r w:rsidRPr="001D7E11">
          <w:rPr>
            <w:rStyle w:val="Hyperlink"/>
            <w:rFonts w:hint="eastAsia"/>
            <w:noProof/>
          </w:rPr>
          <w:t>调整</w:t>
        </w:r>
        <w:r w:rsidRPr="001D7E11">
          <w:rPr>
            <w:rStyle w:val="Hyperlink"/>
            <w:rFonts w:hint="eastAsia"/>
            <w:noProof/>
          </w:rPr>
          <w:t>器的设计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_Toc313648174 \h </w:instrText>
        </w:r>
        <w:r>
          <w:rPr>
            <w:noProof/>
          </w:rPr>
          <w:fldChar w:fldCharType="separate"/>
        </w:r>
        <w:r>
          <w:rPr>
            <w:noProof/>
          </w:rPr>
          <w:t>30</w:t>
        </w:r>
        <w:r>
          <w:rPr>
            <w:noProof/>
          </w:rPr>
          <w:fldChar w:fldCharType="end"/>
        </w:r>
      </w:hyperlink>
    </w:p>
    <w:p w:rsidR="005F27E7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313648175" w:history="1">
        <w:r w:rsidRPr="001D7E11">
          <w:rPr>
            <w:rStyle w:val="Hyperlink"/>
            <w:noProof/>
          </w:rPr>
          <w:t>4.4</w:t>
        </w:r>
        <w:r w:rsidRPr="001D7E11">
          <w:rPr>
            <w:rStyle w:val="Hyperlink"/>
            <w:rFonts w:hint="eastAsia"/>
            <w:noProof/>
          </w:rPr>
          <w:t>系统设计小结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_Toc313648175 \h </w:instrText>
        </w:r>
        <w:r>
          <w:rPr>
            <w:noProof/>
          </w:rPr>
          <w:fldChar w:fldCharType="separate"/>
        </w:r>
        <w:r>
          <w:rPr>
            <w:noProof/>
          </w:rPr>
          <w:t>33</w:t>
        </w:r>
        <w:r>
          <w:rPr>
            <w:noProof/>
          </w:rPr>
          <w:fldChar w:fldCharType="end"/>
        </w:r>
      </w:hyperlink>
    </w:p>
    <w:p w:rsidR="005F27E7">
      <w:pPr>
        <w:pStyle w:val="TOC1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313648176" w:history="1">
        <w:r w:rsidRPr="001D7E11">
          <w:rPr>
            <w:rStyle w:val="Hyperlink"/>
            <w:rFonts w:hint="eastAsia"/>
            <w:noProof/>
          </w:rPr>
          <w:t>第五章</w:t>
        </w:r>
        <w:r w:rsidRPr="001D7E11">
          <w:rPr>
            <w:rStyle w:val="Hyperlink"/>
            <w:noProof/>
          </w:rPr>
          <w:t xml:space="preserve"> </w:t>
        </w:r>
        <w:r w:rsidRPr="001D7E11">
          <w:rPr>
            <w:rStyle w:val="Hyperlink"/>
            <w:rFonts w:hint="eastAsia"/>
            <w:noProof/>
          </w:rPr>
          <w:t>小结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_Toc313648176 \h </w:instrText>
        </w:r>
        <w:r>
          <w:rPr>
            <w:noProof/>
          </w:rPr>
          <w:fldChar w:fldCharType="separate"/>
        </w:r>
        <w:r>
          <w:rPr>
            <w:noProof/>
          </w:rPr>
          <w:t>34</w:t>
        </w:r>
        <w:r>
          <w:rPr>
            <w:noProof/>
          </w:rPr>
          <w:fldChar w:fldCharType="end"/>
        </w:r>
      </w:hyperlink>
    </w:p>
    <w:p w:rsidR="005F27E7">
      <w:pPr>
        <w:pStyle w:val="TOC1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313648177" w:history="1">
        <w:r w:rsidRPr="001D7E11">
          <w:rPr>
            <w:rStyle w:val="Hyperlink"/>
            <w:rFonts w:hint="eastAsia"/>
            <w:noProof/>
          </w:rPr>
          <w:t>参考文献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_Toc313648177 \h </w:instrText>
        </w:r>
        <w:r>
          <w:rPr>
            <w:noProof/>
          </w:rPr>
          <w:fldChar w:fldCharType="separate"/>
        </w:r>
        <w:r>
          <w:rPr>
            <w:noProof/>
          </w:rPr>
          <w:t>35</w:t>
        </w:r>
        <w:r>
          <w:rPr>
            <w:noProof/>
          </w:rPr>
          <w:fldChar w:fldCharType="end"/>
        </w:r>
      </w:hyperlink>
    </w:p>
    <w:p w:rsidR="005F27E7">
      <w:pPr>
        <w:pStyle w:val="TOC1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313648178" w:history="1">
        <w:r w:rsidRPr="001D7E11">
          <w:rPr>
            <w:rStyle w:val="Hyperlink"/>
            <w:rFonts w:hint="eastAsia"/>
            <w:b/>
            <w:bCs/>
            <w:noProof/>
            <w:kern w:val="0"/>
          </w:rPr>
          <w:t>附录：运控</w:t>
        </w:r>
        <w:r w:rsidRPr="001D7E11">
          <w:rPr>
            <w:rStyle w:val="Hyperlink"/>
            <w:rFonts w:hint="eastAsia"/>
            <w:b/>
            <w:bCs/>
            <w:noProof/>
            <w:kern w:val="0"/>
          </w:rPr>
          <w:t>试验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_Toc313648178 \h </w:instrText>
        </w:r>
        <w:r>
          <w:rPr>
            <w:noProof/>
          </w:rPr>
          <w:fldChar w:fldCharType="separate"/>
        </w:r>
        <w:r>
          <w:rPr>
            <w:noProof/>
          </w:rPr>
          <w:t>36</w:t>
        </w:r>
        <w:r>
          <w:rPr>
            <w:noProof/>
          </w:rPr>
          <w:fldChar w:fldCharType="end"/>
        </w:r>
      </w:hyperlink>
    </w:p>
    <w:p w:rsidR="005F27E7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313648179" w:history="1">
        <w:r w:rsidRPr="001D7E11">
          <w:rPr>
            <w:rStyle w:val="Hyperlink"/>
            <w:noProof/>
          </w:rPr>
          <w:t>6.1</w:t>
        </w:r>
        <w:r w:rsidRPr="001D7E11">
          <w:rPr>
            <w:rStyle w:val="Hyperlink"/>
            <w:rFonts w:hint="eastAsia"/>
            <w:noProof/>
          </w:rPr>
          <w:t>系统</w:t>
        </w:r>
        <w:r w:rsidRPr="001D7E11">
          <w:rPr>
            <w:rStyle w:val="Hyperlink"/>
            <w:rFonts w:hint="eastAsia"/>
            <w:noProof/>
          </w:rPr>
          <w:t>试验</w:t>
        </w:r>
        <w:r w:rsidRPr="001D7E11">
          <w:rPr>
            <w:rStyle w:val="Hyperlink"/>
            <w:rFonts w:hint="eastAsia"/>
            <w:noProof/>
          </w:rPr>
          <w:t>调试概述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_Toc313648179 \h </w:instrText>
        </w:r>
        <w:r>
          <w:rPr>
            <w:noProof/>
          </w:rPr>
          <w:fldChar w:fldCharType="separate"/>
        </w:r>
        <w:r>
          <w:rPr>
            <w:noProof/>
          </w:rPr>
          <w:t>36</w:t>
        </w:r>
        <w:r>
          <w:rPr>
            <w:noProof/>
          </w:rPr>
          <w:fldChar w:fldCharType="end"/>
        </w:r>
      </w:hyperlink>
    </w:p>
    <w:p w:rsidR="005F27E7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313648180" w:history="1">
        <w:r w:rsidRPr="001D7E11">
          <w:rPr>
            <w:rStyle w:val="Hyperlink"/>
            <w:noProof/>
          </w:rPr>
          <w:t>6.2</w:t>
        </w:r>
        <w:r w:rsidRPr="001D7E11">
          <w:rPr>
            <w:rStyle w:val="Hyperlink"/>
            <w:rFonts w:hint="eastAsia"/>
            <w:noProof/>
          </w:rPr>
          <w:t>触发器的整定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_Toc313648180 \h </w:instrText>
        </w:r>
        <w:r>
          <w:rPr>
            <w:noProof/>
          </w:rPr>
          <w:fldChar w:fldCharType="separate"/>
        </w:r>
        <w:r>
          <w:rPr>
            <w:noProof/>
          </w:rPr>
          <w:t>37</w:t>
        </w:r>
        <w:r>
          <w:rPr>
            <w:noProof/>
          </w:rPr>
          <w:fldChar w:fldCharType="end"/>
        </w:r>
      </w:hyperlink>
    </w:p>
    <w:p w:rsidR="005F27E7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</w:pPr>
      <w:hyperlink w:anchor="_Toc313648181" w:history="1">
        <w:r w:rsidRPr="001D7E11">
          <w:rPr>
            <w:rStyle w:val="Hyperlink"/>
            <w:noProof/>
          </w:rPr>
          <w:t>6.3</w:t>
        </w:r>
        <w:r w:rsidRPr="001D7E11">
          <w:rPr>
            <w:rStyle w:val="Hyperlink"/>
            <w:rFonts w:hint="eastAsia"/>
            <w:noProof/>
          </w:rPr>
          <w:t>系统的开环运行及特性测试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_Toc313648181 \h </w:instrText>
        </w:r>
        <w:r>
          <w:rPr>
            <w:noProof/>
          </w:rPr>
          <w:fldChar w:fldCharType="separate"/>
        </w:r>
        <w:r>
          <w:rPr>
            <w:noProof/>
          </w:rPr>
          <w:t>38</w:t>
        </w:r>
        <w:r>
          <w:rPr>
            <w:noProof/>
          </w:rPr>
          <w:fldChar w:fldCharType="end"/>
        </w:r>
      </w:hyperlink>
    </w:p>
    <w:p w:rsidR="005F27E7"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  <w:noProof/>
          <w:szCs w:val="22"/>
        </w:rPr>
        <w:sectPr w:rsidSect="00B328A7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hyperlink w:anchor="_Toc313648182" w:history="1">
        <w:r w:rsidRPr="001D7E11">
          <w:rPr>
            <w:rStyle w:val="Hyperlink"/>
            <w:noProof/>
          </w:rPr>
          <w:t>6.4</w:t>
        </w:r>
        <w:r w:rsidRPr="001D7E11">
          <w:rPr>
            <w:rStyle w:val="Hyperlink"/>
            <w:rFonts w:hint="eastAsia"/>
            <w:noProof/>
          </w:rPr>
          <w:t>系统单元调试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_Toc313648182 \h </w:instrText>
        </w:r>
        <w:r>
          <w:rPr>
            <w:noProof/>
          </w:rPr>
          <w:fldChar w:fldCharType="separate"/>
        </w:r>
        <w:r>
          <w:rPr>
            <w:noProof/>
          </w:rPr>
          <w:t>39</w:t>
        </w:r>
        <w:r>
          <w:rPr>
            <w:noProof/>
          </w:rPr>
          <w:fldChar w:fldCharType="end"/>
        </w:r>
      </w:hyperlink>
    </w:p>
    <w:p w:rsidR="00176572" w:rsidP="002E4A5A">
      <w:pPr>
        <w:outlineLvl w:val="0"/>
        <w:rPr>
          <w:b/>
          <w:bCs/>
          <w:sz w:val="44"/>
        </w:rPr>
      </w:pPr>
      <w:r>
        <w:rPr>
          <w:rFonts w:ascii="宋体" w:hAnsi="宋体" w:hint="eastAsia"/>
        </w:rPr>
        <w:fldChar w:fldCharType="end"/>
      </w:r>
    </w:p>
    <w:p w:rsidR="001C5285" w:rsidP="007E42B8">
      <w:pPr>
        <w:pStyle w:val="Heading1"/>
      </w:pPr>
      <w:bookmarkStart w:id="0" w:name="_Toc313648145"/>
      <w:r>
        <w:rPr>
          <w:rFonts w:hint="eastAsia"/>
        </w:rPr>
        <w:t>第一章</w:t>
      </w:r>
      <w:r>
        <w:rPr>
          <w:rFonts w:hint="eastAsia"/>
        </w:rPr>
        <w:t xml:space="preserve"> </w:t>
      </w:r>
      <w:r>
        <w:rPr>
          <w:rFonts w:hint="eastAsia"/>
        </w:rPr>
        <w:t>设计概述</w:t>
      </w:r>
      <w:bookmarkEnd w:id="0"/>
    </w:p>
    <w:p w:rsidR="001C5285" w:rsidP="007E42B8">
      <w:pPr>
        <w:pStyle w:val="Heading2"/>
      </w:pPr>
      <w:bookmarkStart w:id="1" w:name="_Toc313648146"/>
      <w:r>
        <w:rPr>
          <w:rFonts w:hint="eastAsia"/>
        </w:rPr>
        <w:t>1.1</w:t>
      </w:r>
      <w:r w:rsidR="007E42B8">
        <w:rPr>
          <w:rFonts w:hint="eastAsia"/>
        </w:rPr>
        <w:t xml:space="preserve"> </w:t>
      </w:r>
      <w:r>
        <w:rPr>
          <w:rFonts w:hint="eastAsia"/>
        </w:rPr>
        <w:t>设计目的</w:t>
      </w:r>
      <w:bookmarkEnd w:id="1"/>
    </w:p>
    <w:p w:rsidR="001C5285">
      <w:pPr>
        <w:jc w:val="left"/>
        <w:rPr>
          <w:sz w:val="24"/>
        </w:rPr>
      </w:pPr>
      <w:r>
        <w:rPr>
          <w:rFonts w:hint="eastAsia"/>
          <w:sz w:val="24"/>
        </w:rPr>
        <w:t xml:space="preserve">   </w:t>
      </w:r>
      <w:r w:rsidR="008E1C3B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运动</w:t>
      </w:r>
      <w:r>
        <w:rPr>
          <w:rFonts w:hint="eastAsia"/>
          <w:sz w:val="24"/>
        </w:rPr>
        <w:t>限制</w:t>
      </w:r>
      <w:r>
        <w:rPr>
          <w:rFonts w:hint="eastAsia"/>
          <w:sz w:val="24"/>
        </w:rPr>
        <w:t>系统是自动化专业的主干专业课，具有很强的系统性、实践性和工程背景，运动</w:t>
      </w:r>
      <w:r>
        <w:rPr>
          <w:rFonts w:hint="eastAsia"/>
          <w:sz w:val="24"/>
        </w:rPr>
        <w:t>限制</w:t>
      </w:r>
      <w:r>
        <w:rPr>
          <w:rFonts w:hint="eastAsia"/>
          <w:sz w:val="24"/>
        </w:rPr>
        <w:t>系统课程设计的目的在于</w:t>
      </w:r>
      <w:r>
        <w:rPr>
          <w:rFonts w:hint="eastAsia"/>
          <w:sz w:val="24"/>
        </w:rPr>
        <w:t>培育</w:t>
      </w:r>
      <w:r>
        <w:rPr>
          <w:rFonts w:hint="eastAsia"/>
          <w:sz w:val="24"/>
        </w:rPr>
        <w:t>学生综合运用运动</w:t>
      </w:r>
      <w:r>
        <w:rPr>
          <w:rFonts w:hint="eastAsia"/>
          <w:sz w:val="24"/>
        </w:rPr>
        <w:t>限制</w:t>
      </w:r>
      <w:r>
        <w:rPr>
          <w:rFonts w:hint="eastAsia"/>
          <w:sz w:val="24"/>
        </w:rPr>
        <w:t>系统的</w:t>
      </w:r>
      <w:r>
        <w:rPr>
          <w:rFonts w:hint="eastAsia"/>
          <w:sz w:val="24"/>
        </w:rPr>
        <w:t>学问</w:t>
      </w:r>
      <w:r>
        <w:rPr>
          <w:rFonts w:hint="eastAsia"/>
          <w:sz w:val="24"/>
        </w:rPr>
        <w:t>和理论分析和解决运动</w:t>
      </w:r>
      <w:r>
        <w:rPr>
          <w:rFonts w:hint="eastAsia"/>
          <w:sz w:val="24"/>
        </w:rPr>
        <w:t>限制</w:t>
      </w:r>
      <w:r>
        <w:rPr>
          <w:rFonts w:hint="eastAsia"/>
          <w:sz w:val="24"/>
        </w:rPr>
        <w:t>系统设计问题，使学生建立正确的设计思想，</w:t>
      </w:r>
      <w:r>
        <w:rPr>
          <w:rFonts w:hint="eastAsia"/>
          <w:sz w:val="24"/>
        </w:rPr>
        <w:t>驾驭</w:t>
      </w:r>
      <w:r>
        <w:rPr>
          <w:rFonts w:hint="eastAsia"/>
          <w:sz w:val="24"/>
        </w:rPr>
        <w:t>工程设计的一般程序、规范和方法，提高学生调查</w:t>
      </w:r>
      <w:r>
        <w:rPr>
          <w:rFonts w:hint="eastAsia"/>
          <w:sz w:val="24"/>
        </w:rPr>
        <w:t>探讨</w:t>
      </w:r>
      <w:r>
        <w:rPr>
          <w:rFonts w:hint="eastAsia"/>
          <w:sz w:val="24"/>
        </w:rPr>
        <w:t>，查阅文献及正确</w:t>
      </w:r>
      <w:r>
        <w:rPr>
          <w:rFonts w:hint="eastAsia"/>
          <w:sz w:val="24"/>
        </w:rPr>
        <w:t>运用</w:t>
      </w:r>
      <w:r>
        <w:rPr>
          <w:rFonts w:hint="eastAsia"/>
          <w:sz w:val="24"/>
        </w:rPr>
        <w:t>技术资料、标准、手册等工具书的</w:t>
      </w:r>
      <w:r>
        <w:rPr>
          <w:rFonts w:hint="eastAsia"/>
          <w:sz w:val="24"/>
        </w:rPr>
        <w:t>实力</w:t>
      </w:r>
      <w:r>
        <w:rPr>
          <w:rFonts w:hint="eastAsia"/>
          <w:sz w:val="24"/>
        </w:rPr>
        <w:t>，理解分析、制定设计方案的</w:t>
      </w:r>
      <w:r>
        <w:rPr>
          <w:rFonts w:hint="eastAsia"/>
          <w:sz w:val="24"/>
        </w:rPr>
        <w:t>实力</w:t>
      </w:r>
      <w:r>
        <w:rPr>
          <w:rFonts w:hint="eastAsia"/>
          <w:sz w:val="24"/>
        </w:rPr>
        <w:t>，设计计算和绘图</w:t>
      </w:r>
      <w:r>
        <w:rPr>
          <w:rFonts w:hint="eastAsia"/>
          <w:sz w:val="24"/>
        </w:rPr>
        <w:t>实力</w:t>
      </w:r>
      <w:r>
        <w:rPr>
          <w:rFonts w:hint="eastAsia"/>
          <w:sz w:val="24"/>
        </w:rPr>
        <w:t>，</w:t>
      </w:r>
      <w:r>
        <w:rPr>
          <w:rFonts w:hint="eastAsia"/>
          <w:sz w:val="24"/>
        </w:rPr>
        <w:t>试验</w:t>
      </w:r>
      <w:r>
        <w:rPr>
          <w:rFonts w:hint="eastAsia"/>
          <w:sz w:val="24"/>
        </w:rPr>
        <w:t>探讨</w:t>
      </w:r>
      <w:r>
        <w:rPr>
          <w:rFonts w:hint="eastAsia"/>
          <w:sz w:val="24"/>
        </w:rPr>
        <w:t>及系统调试</w:t>
      </w:r>
      <w:r>
        <w:rPr>
          <w:rFonts w:hint="eastAsia"/>
          <w:sz w:val="24"/>
        </w:rPr>
        <w:t>实力</w:t>
      </w:r>
      <w:r>
        <w:rPr>
          <w:rFonts w:hint="eastAsia"/>
          <w:sz w:val="24"/>
        </w:rPr>
        <w:t>，编写设计说明书的</w:t>
      </w:r>
      <w:r>
        <w:rPr>
          <w:rFonts w:hint="eastAsia"/>
          <w:sz w:val="24"/>
        </w:rPr>
        <w:t>实力</w:t>
      </w:r>
      <w:r>
        <w:rPr>
          <w:rFonts w:hint="eastAsia"/>
          <w:sz w:val="24"/>
        </w:rPr>
        <w:t>。</w:t>
      </w:r>
    </w:p>
    <w:p w:rsidR="006C57C3">
      <w:pPr>
        <w:jc w:val="left"/>
        <w:rPr>
          <w:sz w:val="24"/>
        </w:rPr>
      </w:pPr>
    </w:p>
    <w:p w:rsidR="001C5285" w:rsidP="007E42B8">
      <w:pPr>
        <w:pStyle w:val="Heading2"/>
      </w:pPr>
      <w:bookmarkStart w:id="2" w:name="_Toc313648147"/>
      <w:r>
        <w:rPr>
          <w:rFonts w:hint="eastAsia"/>
        </w:rPr>
        <w:t>1.2</w:t>
      </w:r>
      <w:r w:rsidR="007E42B8">
        <w:rPr>
          <w:rFonts w:hint="eastAsia"/>
        </w:rPr>
        <w:t xml:space="preserve"> </w:t>
      </w:r>
      <w:r>
        <w:rPr>
          <w:rFonts w:hint="eastAsia"/>
        </w:rPr>
        <w:t>设计内容</w:t>
      </w:r>
      <w:bookmarkEnd w:id="2"/>
    </w:p>
    <w:p w:rsidR="001C5285">
      <w:pPr>
        <w:numPr>
          <w:ilvl w:val="0"/>
          <w:numId w:val="1"/>
        </w:numPr>
        <w:jc w:val="left"/>
        <w:rPr>
          <w:sz w:val="24"/>
        </w:rPr>
      </w:pPr>
      <w:r>
        <w:rPr>
          <w:sz w:val="24"/>
        </w:rPr>
        <w:t>依据</w:t>
      </w:r>
      <w:r>
        <w:rPr>
          <w:sz w:val="24"/>
        </w:rPr>
        <w:t>工艺要求，论证、分析、设计主电路和</w:t>
      </w:r>
      <w:r>
        <w:rPr>
          <w:sz w:val="24"/>
        </w:rPr>
        <w:t>限制</w:t>
      </w:r>
      <w:r>
        <w:rPr>
          <w:sz w:val="24"/>
        </w:rPr>
        <w:t>电路方案，绘出该系统的原理图。</w:t>
      </w:r>
      <w:r>
        <w:rPr>
          <w:sz w:val="24"/>
        </w:rPr>
        <w:br/>
      </w:r>
      <w:r>
        <w:rPr>
          <w:sz w:val="24"/>
        </w:rPr>
        <w:t>（</w:t>
      </w:r>
      <w:r>
        <w:rPr>
          <w:sz w:val="24"/>
        </w:rPr>
        <w:t>2</w:t>
      </w:r>
      <w:r>
        <w:rPr>
          <w:sz w:val="24"/>
        </w:rPr>
        <w:t>）设计组成该系统的各单元，分析说明。</w:t>
      </w:r>
      <w:r>
        <w:rPr>
          <w:sz w:val="24"/>
        </w:rPr>
        <w:br/>
      </w:r>
      <w:r>
        <w:rPr>
          <w:sz w:val="24"/>
        </w:rPr>
        <w:t>（</w:t>
      </w:r>
      <w:r>
        <w:rPr>
          <w:sz w:val="24"/>
        </w:rPr>
        <w:t>3</w:t>
      </w:r>
      <w:r>
        <w:rPr>
          <w:sz w:val="24"/>
        </w:rPr>
        <w:t>）选择主电路的主要设备，计算其参数（含整流变压器的容量</w:t>
      </w:r>
      <w:r>
        <w:rPr>
          <w:sz w:val="24"/>
        </w:rPr>
        <w:t>S</w:t>
      </w:r>
      <w:r>
        <w:rPr>
          <w:sz w:val="24"/>
        </w:rPr>
        <w:t>，电抗器的电感量</w:t>
      </w:r>
      <w:r>
        <w:rPr>
          <w:sz w:val="24"/>
        </w:rPr>
        <w:t>L</w:t>
      </w:r>
      <w:r>
        <w:rPr>
          <w:sz w:val="24"/>
        </w:rPr>
        <w:t>，晶闸管的电流、电压定额，快熔的容量等），并说明</w:t>
      </w:r>
      <w:r>
        <w:rPr>
          <w:sz w:val="24"/>
        </w:rPr>
        <w:t>爱惜</w:t>
      </w:r>
      <w:r>
        <w:rPr>
          <w:sz w:val="24"/>
        </w:rPr>
        <w:t>元件的作用（</w:t>
      </w:r>
      <w:r>
        <w:rPr>
          <w:sz w:val="24"/>
        </w:rPr>
        <w:t>必需</w:t>
      </w:r>
      <w:r>
        <w:rPr>
          <w:sz w:val="24"/>
        </w:rPr>
        <w:t>有电流和电压</w:t>
      </w:r>
      <w:r>
        <w:rPr>
          <w:sz w:val="24"/>
        </w:rPr>
        <w:t>爱惜</w:t>
      </w:r>
      <w:r>
        <w:rPr>
          <w:sz w:val="24"/>
        </w:rPr>
        <w:t>）。</w:t>
      </w:r>
      <w:r>
        <w:rPr>
          <w:sz w:val="24"/>
        </w:rPr>
        <w:br/>
      </w:r>
      <w:r>
        <w:rPr>
          <w:sz w:val="24"/>
        </w:rPr>
        <w:t>（</w:t>
      </w:r>
      <w:r>
        <w:rPr>
          <w:sz w:val="24"/>
        </w:rPr>
        <w:t>4</w:t>
      </w:r>
      <w:r>
        <w:rPr>
          <w:sz w:val="24"/>
        </w:rPr>
        <w:t>）设计电流环和转速环（或张力环），确定</w:t>
      </w:r>
      <w:r>
        <w:rPr>
          <w:sz w:val="24"/>
        </w:rPr>
        <w:t>ASR</w:t>
      </w:r>
      <w:r>
        <w:rPr>
          <w:sz w:val="24"/>
        </w:rPr>
        <w:t>和</w:t>
      </w:r>
      <w:r>
        <w:rPr>
          <w:sz w:val="24"/>
        </w:rPr>
        <w:t>ACR</w:t>
      </w:r>
      <w:r>
        <w:rPr>
          <w:sz w:val="24"/>
        </w:rPr>
        <w:t>（或张力</w:t>
      </w:r>
      <w:r>
        <w:rPr>
          <w:sz w:val="24"/>
        </w:rPr>
        <w:t>调整</w:t>
      </w:r>
      <w:r>
        <w:rPr>
          <w:sz w:val="24"/>
        </w:rPr>
        <w:t>器</w:t>
      </w:r>
      <w:r>
        <w:rPr>
          <w:sz w:val="24"/>
        </w:rPr>
        <w:t>ZL</w:t>
      </w:r>
      <w:r>
        <w:rPr>
          <w:sz w:val="24"/>
        </w:rPr>
        <w:t>）的结构，并计算其参数。</w:t>
      </w:r>
      <w:r>
        <w:rPr>
          <w:sz w:val="24"/>
        </w:rPr>
        <w:br/>
      </w:r>
      <w:r>
        <w:rPr>
          <w:sz w:val="24"/>
        </w:rPr>
        <w:t>（</w:t>
      </w:r>
      <w:r>
        <w:rPr>
          <w:sz w:val="24"/>
        </w:rPr>
        <w:t>5</w:t>
      </w:r>
      <w:r>
        <w:rPr>
          <w:sz w:val="24"/>
        </w:rPr>
        <w:t>）结合</w:t>
      </w:r>
      <w:r>
        <w:rPr>
          <w:sz w:val="24"/>
        </w:rPr>
        <w:t>试验</w:t>
      </w:r>
      <w:r>
        <w:rPr>
          <w:sz w:val="24"/>
        </w:rPr>
        <w:t>，论述该系统设计的正确性。</w:t>
      </w:r>
    </w:p>
    <w:p w:rsidR="006C57C3" w:rsidP="006C57C3">
      <w:pPr>
        <w:jc w:val="left"/>
        <w:rPr>
          <w:sz w:val="24"/>
        </w:rPr>
      </w:pPr>
    </w:p>
    <w:p w:rsidR="001C5285" w:rsidP="007E42B8">
      <w:pPr>
        <w:pStyle w:val="Heading2"/>
        <w:rPr>
          <w:sz w:val="30"/>
        </w:rPr>
      </w:pPr>
      <w:bookmarkStart w:id="3" w:name="_Toc313648148"/>
      <w:r>
        <w:rPr>
          <w:rFonts w:hint="eastAsia"/>
        </w:rPr>
        <w:t>1.3</w:t>
      </w:r>
      <w:r w:rsidR="007E42B8">
        <w:rPr>
          <w:rFonts w:hint="eastAsia"/>
        </w:rPr>
        <w:t xml:space="preserve"> </w:t>
      </w:r>
      <w:r>
        <w:rPr>
          <w:rFonts w:hint="eastAsia"/>
        </w:rPr>
        <w:t>课题设计要求</w:t>
      </w:r>
      <w:bookmarkEnd w:id="3"/>
      <w:r>
        <w:rPr>
          <w:rFonts w:hint="eastAsia"/>
        </w:rPr>
        <w:t xml:space="preserve"> </w:t>
      </w:r>
      <w:r>
        <w:rPr>
          <w:rFonts w:hint="eastAsia"/>
          <w:sz w:val="30"/>
        </w:rPr>
        <w:t xml:space="preserve">                                                     </w:t>
      </w:r>
    </w:p>
    <w:p w:rsidR="001C5285">
      <w:pPr>
        <w:numPr>
          <w:ilvl w:val="0"/>
          <w:numId w:val="2"/>
        </w:numPr>
        <w:jc w:val="lef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生产工艺和机械性能</w:t>
      </w:r>
    </w:p>
    <w:p w:rsidR="001C5285" w:rsidP="005F2AB7">
      <w:pPr>
        <w:ind w:firstLine="480" w:firstLineChars="200"/>
        <w:jc w:val="left"/>
        <w:rPr>
          <w:sz w:val="24"/>
        </w:rPr>
      </w:pPr>
      <w:r>
        <w:rPr>
          <w:rFonts w:hint="eastAsia"/>
          <w:sz w:val="24"/>
        </w:rPr>
        <w:t>四辊冷轧机是供冷轧紫铜及其合金成卷带材之用。为提高生产效率，要求</w:t>
      </w:r>
      <w:r>
        <w:rPr>
          <w:rFonts w:hint="eastAsia"/>
          <w:sz w:val="24"/>
        </w:rPr>
        <w:t>来回</w:t>
      </w:r>
      <w:r>
        <w:rPr>
          <w:rFonts w:hint="eastAsia"/>
          <w:sz w:val="24"/>
        </w:rPr>
        <w:t>均要轧制，其轧机工艺参数如下：</w:t>
      </w:r>
    </w:p>
    <w:p w:rsidR="001C5285">
      <w:pPr>
        <w:jc w:val="left"/>
        <w:rPr>
          <w:sz w:val="24"/>
        </w:rPr>
      </w:pPr>
      <w:r>
        <w:rPr>
          <w:rFonts w:hint="eastAsia"/>
          <w:sz w:val="24"/>
        </w:rPr>
        <w:t>带卷内径（卷筒直径）：</w:t>
      </w:r>
      <w:r>
        <w:rPr>
          <w:rFonts w:hint="eastAsia"/>
          <w:sz w:val="24"/>
        </w:rPr>
        <w:t>500mm</w:t>
      </w:r>
    </w:p>
    <w:p w:rsidR="007E42B8">
      <w:pPr>
        <w:jc w:val="left"/>
        <w:rPr>
          <w:sz w:val="24"/>
        </w:rPr>
      </w:pPr>
      <w:r>
        <w:rPr>
          <w:rFonts w:hint="eastAsia"/>
          <w:sz w:val="24"/>
        </w:rPr>
        <w:t>带卷外径：</w:t>
      </w:r>
      <w:r>
        <w:rPr>
          <w:rFonts w:hint="eastAsia"/>
          <w:sz w:val="24"/>
        </w:rPr>
        <w:t>680</w:t>
      </w:r>
      <w:r>
        <w:rPr>
          <w:rFonts w:hint="eastAsia"/>
          <w:sz w:val="24"/>
        </w:rPr>
        <w:tab/>
        <w:t>~1100mm</w:t>
      </w:r>
    </w:p>
    <w:p w:rsidR="007E42B8">
      <w:pPr>
        <w:jc w:val="left"/>
        <w:rPr>
          <w:sz w:val="24"/>
        </w:rPr>
      </w:pPr>
      <w:r>
        <w:rPr>
          <w:rFonts w:hint="eastAsia"/>
          <w:sz w:val="24"/>
        </w:rPr>
        <w:t>带卷最大重量：</w:t>
      </w:r>
      <w:r>
        <w:rPr>
          <w:rFonts w:hint="eastAsia"/>
          <w:sz w:val="24"/>
        </w:rPr>
        <w:t>2000Kg</w:t>
      </w:r>
    </w:p>
    <w:p w:rsidR="007E42B8">
      <w:pPr>
        <w:jc w:val="left"/>
        <w:rPr>
          <w:sz w:val="24"/>
        </w:rPr>
      </w:pPr>
      <w:r>
        <w:rPr>
          <w:rFonts w:hint="eastAsia"/>
          <w:sz w:val="24"/>
        </w:rPr>
        <w:t>带卷最大张力：</w:t>
      </w:r>
      <w:r>
        <w:rPr>
          <w:rFonts w:hint="eastAsia"/>
          <w:sz w:val="24"/>
        </w:rPr>
        <w:t>2000Kg</w:t>
      </w:r>
    </w:p>
    <w:p w:rsidR="007E42B8">
      <w:pPr>
        <w:jc w:val="left"/>
        <w:rPr>
          <w:sz w:val="24"/>
        </w:rPr>
      </w:pPr>
      <w:r>
        <w:rPr>
          <w:rFonts w:hint="eastAsia"/>
          <w:sz w:val="24"/>
        </w:rPr>
        <w:t>卷取机传动比：</w:t>
      </w:r>
      <w:r>
        <w:rPr>
          <w:rFonts w:hint="eastAsia"/>
          <w:sz w:val="24"/>
        </w:rPr>
        <w:t>i</w:t>
      </w:r>
      <w:r>
        <w:rPr>
          <w:rFonts w:hint="eastAsia"/>
          <w:sz w:val="24"/>
        </w:rPr>
        <w:t>=1.87</w:t>
      </w:r>
    </w:p>
    <w:p w:rsidR="006C57C3">
      <w:pPr>
        <w:jc w:val="left"/>
        <w:rPr>
          <w:sz w:val="24"/>
        </w:rPr>
      </w:pPr>
    </w:p>
    <w:p w:rsidR="006C57C3">
      <w:pPr>
        <w:jc w:val="left"/>
        <w:rPr>
          <w:sz w:val="24"/>
        </w:rPr>
      </w:pPr>
    </w:p>
    <w:p w:rsidR="006C57C3">
      <w:pPr>
        <w:jc w:val="left"/>
        <w:rPr>
          <w:sz w:val="24"/>
        </w:rPr>
        <w:sectPr w:rsidSect="00B328A7">
          <w:type w:val="nextPage"/>
          <w:pgSz w:w="11906" w:h="16838"/>
          <w:pgMar w:top="1440" w:right="1800" w:bottom="1440" w:left="1800" w:header="851" w:footer="992" w:gutter="0"/>
          <w:pgNumType w:start="2"/>
          <w:cols w:space="720"/>
          <w:titlePg w:val="0"/>
          <w:docGrid w:type="lines" w:linePitch="312"/>
        </w:sectPr>
      </w:pPr>
    </w:p>
    <w:p w:rsidR="006C57C3">
      <w:pPr>
        <w:jc w:val="left"/>
        <w:rPr>
          <w:sz w:val="24"/>
        </w:rPr>
      </w:pPr>
    </w:p>
    <w:p w:rsidR="001C5285" w:rsidP="006C57C3">
      <w:pPr>
        <w:jc w:val="left"/>
        <w:rPr>
          <w:sz w:val="24"/>
        </w:rPr>
      </w:pPr>
      <w:r>
        <w:rPr>
          <w:rFonts w:hint="eastAsia"/>
          <w:b/>
          <w:bCs/>
          <w:sz w:val="30"/>
        </w:rPr>
        <w:t xml:space="preserve">   </w:t>
      </w:r>
      <w:r>
        <w:rPr>
          <w:rFonts w:hint="eastAsia"/>
          <w:sz w:val="24"/>
        </w:rPr>
        <w:t>轧机原理简图：</w:t>
      </w:r>
    </w:p>
    <w:p w:rsidR="001C5285">
      <w:pPr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78pt;height:24pt;margin-top:197.65pt;margin-left:164.15pt;position:absolute;z-index:251689984" strokecolor="white">
            <v:textbox>
              <w:txbxContent>
                <w:p w:rsidR="008E1C3B">
                  <w:r>
                    <w:rPr>
                      <w:rFonts w:hint="eastAsia"/>
                    </w:rPr>
                    <w:t>轧机（轧辊）</w:t>
                  </w:r>
                </w:p>
              </w:txbxContent>
            </v:textbox>
          </v:shape>
        </w:pict>
      </w:r>
      <w:r>
        <w:pict>
          <v:shape id="_x0000_s1027" type="#_x0000_t202" style="width:1in;height:24pt;margin-top:190.15pt;margin-left:49.4pt;position:absolute;z-index:251688960" strokecolor="white">
            <v:textbox>
              <w:txbxContent>
                <w:p w:rsidR="008E1C3B">
                  <w:r>
                    <w:rPr>
                      <w:rFonts w:hint="eastAsia"/>
                    </w:rPr>
                    <w:t>作开卷机用</w:t>
                  </w:r>
                </w:p>
              </w:txbxContent>
            </v:textbox>
          </v:shape>
        </w:pict>
      </w:r>
      <w:r>
        <w:pict>
          <v:shape id="_x0000_s1028" type="#_x0000_t202" style="width:70.45pt;height:27.75pt;margin-top:165.7pt;margin-left:92.25pt;position:absolute;z-index:251687936" strokecolor="white">
            <v:textbox inset="7.25pt">
              <w:txbxContent>
                <w:p w:rsidR="008E1C3B">
                  <w:r>
                    <w:rPr>
                      <w:rFonts w:hint="eastAsia"/>
                    </w:rPr>
                    <w:t>作卷取机用</w:t>
                  </w:r>
                </w:p>
              </w:txbxContent>
            </v:textbox>
          </v:shape>
        </w:pict>
      </w:r>
      <w:r>
        <w:pict>
          <v:shape id="_x0000_s1029" type="#_x0000_t202" style="width:80.25pt;height:24.75pt;margin-top:187.15pt;margin-left:314.9pt;position:absolute;z-index:251686912" strokecolor="white">
            <v:textbox>
              <w:txbxContent>
                <w:p w:rsidR="008E1C3B">
                  <w:r>
                    <w:rPr>
                      <w:rFonts w:hint="eastAsia"/>
                    </w:rPr>
                    <w:t>作卷取机用</w:t>
                  </w:r>
                </w:p>
              </w:txbxContent>
            </v:textbox>
          </v:shape>
        </w:pict>
      </w:r>
      <w:r>
        <w:pict>
          <v:shape id="_x0000_s1030" type="#_x0000_t202" style="width:68.25pt;height:24pt;margin-top:141.4pt;margin-left:377.15pt;position:absolute;z-index:251685888" strokecolor="white">
            <v:textbox>
              <w:txbxContent>
                <w:p w:rsidR="008E1C3B">
                  <w:r>
                    <w:rPr>
                      <w:rFonts w:hint="eastAsia"/>
                    </w:rPr>
                    <w:t>作开卷机用</w:t>
                  </w:r>
                </w:p>
              </w:txbxContent>
            </v:textbox>
          </v:shape>
        </w:pict>
      </w:r>
      <w:r>
        <w:pict>
          <v:shape id="_x0000_s1031" type="#_x0000_t202" style="width:49.5pt;height:20.25pt;margin-top:79.9pt;margin-left:300.65pt;position:absolute;z-index:251684864" strokecolor="white">
            <v:textbox>
              <w:txbxContent>
                <w:p w:rsidR="008E1C3B">
                  <w:r>
                    <w:rPr>
                      <w:rFonts w:hint="eastAsia"/>
                    </w:rPr>
                    <w:t>V</w:t>
                  </w:r>
                  <w:r>
                    <w:rPr>
                      <w:rFonts w:hint="eastAsia"/>
                      <w:sz w:val="18"/>
                    </w:rPr>
                    <w:t>负</w:t>
                  </w:r>
                </w:p>
              </w:txbxContent>
            </v:textbox>
          </v:shape>
        </w:pict>
      </w:r>
      <w:r>
        <w:pict>
          <v:shape id="_x0000_s1032" type="#_x0000_t202" style="width:36.75pt;height:22.2pt;margin-top:124.45pt;margin-left:125.95pt;position:absolute;z-index:251683840" strokecolor="white">
            <v:textbox>
              <w:txbxContent>
                <w:p w:rsidR="008E1C3B">
                  <w:r>
                    <w:rPr>
                      <w:rFonts w:hint="eastAsia"/>
                    </w:rPr>
                    <w:t>V</w:t>
                  </w:r>
                  <w:r>
                    <w:rPr>
                      <w:rFonts w:hint="eastAsia"/>
                      <w:sz w:val="18"/>
                    </w:rPr>
                    <w:t>正</w:t>
                  </w:r>
                </w:p>
              </w:txbxContent>
            </v:textbox>
          </v:shape>
        </w:pict>
      </w:r>
      <w:r>
        <w:pict>
          <v:shape id="_x0000_s1033" type="#_x0000_t202" style="width:41.25pt;height:21pt;margin-top:79.45pt;margin-left:122.95pt;position:absolute;z-index:251682816" strokecolor="white">
            <v:textbox>
              <w:txbxContent>
                <w:p w:rsidR="008E1C3B">
                  <w:r>
                    <w:rPr>
                      <w:rFonts w:hint="eastAsia"/>
                    </w:rPr>
                    <w:t>带材</w:t>
                  </w:r>
                </w:p>
              </w:txbxContent>
            </v:textbox>
          </v:shape>
        </w:pict>
      </w:r>
      <w:r>
        <w:pict>
          <v:line id="_x0000_s1034" style="flip:x;position:absolute;z-index:251681792" from="341.15pt,164.2pt" to="376.4pt,181.45pt">
            <v:stroke endarrow="block"/>
          </v:line>
        </w:pict>
      </w:r>
      <w:r>
        <w:pict>
          <v:line id="_x0000_s1035" style="flip:x y;position:absolute;z-index:251680768" from="361.4pt,119.2pt" to="383.9pt,137.2pt">
            <v:stroke endarrow="block"/>
          </v:line>
        </w:pict>
      </w:r>
      <w:r>
        <w:pict>
          <v:line id="_x0000_s1036" style="flip:x;position:absolute;z-index:251679744" from="71.15pt,176.2pt" to="103.4pt,183.7pt">
            <v:stroke endarrow="block"/>
          </v:line>
        </w:pict>
      </w:r>
      <w:r>
        <w:pict>
          <v:line id="_x0000_s1037" style="flip:x y;position:absolute;z-index:251678720" from="107.15pt,131.2pt" to="116.9pt,150.7pt">
            <v:stroke endarrow="block"/>
          </v:line>
        </w:pict>
      </w:r>
      <w:r>
        <w:pict>
          <v:line id="_x0000_s1038" style="flip:x;position:absolute;z-index:251677696" from="95.15pt,83.95pt" to="117.65pt,106.45pt">
            <v:stroke endarrow="block"/>
          </v:line>
        </w:pict>
      </w:r>
      <w:r>
        <w:pict>
          <v:line id="_x0000_s1039" style="flip:y;position:absolute;z-index:251676672" from="120.65pt,111.7pt" to="147.65pt,121.45pt">
            <v:stroke endarrow="block"/>
          </v:line>
        </w:pict>
      </w:r>
      <w:r>
        <w:pict>
          <v:line id="_x0000_s1040" style="flip:x y;position:absolute;z-index:251675648" from="267.65pt,95.95pt" to="305.15pt,102.7pt">
            <v:stroke endarrow="block"/>
          </v:line>
        </w:pict>
      </w:r>
      <w:r>
        <w:pict>
          <v:line id="_x0000_s1041" style="position:absolute;z-index:251674624" from="197.9pt,98.05pt" to="337.4pt,118.3pt"/>
        </w:pict>
      </w:r>
      <w:r>
        <w:pict>
          <v:line id="_x0000_s1042" style="flip:y;position:absolute;z-index:251673600" from="68.15pt,98.05pt" to="196.4pt,119.05pt"/>
        </w:pict>
      </w:r>
      <w:r>
        <w:pict>
          <v:line id="_x0000_s1043" style="position:absolute;z-index:251672576" from="163.4pt,164.05pt" to="236.15pt,164.1pt"/>
        </w:pict>
      </w:r>
      <w:r>
        <w:pict>
          <v:line id="_x0000_s1044" style="position:absolute;z-index:251671552" from="178.4pt,118.3pt" to="218.9pt,118.35pt"/>
        </w:pict>
      </w:r>
      <w:r>
        <w:pict>
          <v:line id="_x0000_s1045" style="position:absolute;z-index:251670528" from="177.65pt,78.55pt" to="215.9pt,78.6pt"/>
        </w:pict>
      </w:r>
      <w:r>
        <w:pict>
          <v:line id="_x0000_s1046" style="position:absolute;z-index:251669504" from="160.4pt,32.05pt" to="232.4pt,32.1pt"/>
        </w:pict>
      </w:r>
      <w:r>
        <w:pict>
          <v:line id="_x0000_s1047" style="position:absolute;z-index:251668480" from="299.9pt,146.05pt" to="373.4pt,146.1pt"/>
        </w:pict>
      </w:r>
      <w:r>
        <w:pict>
          <v:line id="_x0000_s1048" style="position:absolute;z-index:251667456" from="33.65pt,147.55pt" to="104.15pt,147.6pt"/>
        </w:pict>
      </w:r>
      <w:r>
        <w:pict>
          <v:line id="_x0000_s1049" style="position:absolute;z-index:251666432" from="337.4pt,119.05pt" to="337.45pt,173.8pt"/>
        </w:pict>
      </w:r>
      <w:r>
        <w:pict>
          <v:line id="_x0000_s1050" style="position:absolute;z-index:251665408" from="68.15pt,119.05pt" to="68.2pt,173.05pt"/>
        </w:pict>
      </w:r>
      <w:r>
        <w:pict>
          <v:line id="_x0000_s1051" style="position:absolute;z-index:251664384" from="197.15pt,5.8pt" to="197.9pt,191.8pt"/>
        </w:pict>
      </w:r>
      <w:r>
        <w:pict>
          <v:oval id="_x0000_s1052" style="width:72.75pt;height:54pt;margin-top:118.3pt;margin-left:299.9pt;position:absolute;z-index:251660288"/>
        </w:pict>
      </w:r>
      <w:r>
        <w:pict>
          <v:oval id="_x0000_s1053" style="width:72.75pt;height:54pt;margin-top:136.3pt;margin-left:163.4pt;position:absolute;z-index:251659264"/>
        </w:pict>
      </w:r>
      <w:r>
        <w:pict>
          <v:oval id="_x0000_s1054" style="width:39pt;height:37.5pt;margin-top:98.05pt;margin-left:177.65pt;position:absolute;z-index:251663360"/>
        </w:pict>
      </w:r>
      <w:r>
        <w:pict>
          <v:oval id="_x0000_s1055" style="width:39pt;height:37.5pt;margin-top:59.8pt;margin-left:177.65pt;position:absolute;z-index:251662336"/>
        </w:pict>
      </w:r>
      <w:r>
        <w:pict>
          <v:oval id="_x0000_s1056" style="width:72.75pt;height:54pt;margin-top:119.05pt;margin-left:32.9pt;position:absolute;z-index:251661312"/>
        </w:pict>
      </w:r>
      <w:r>
        <w:pict>
          <v:oval id="_x0000_s1057" style="width:72.75pt;height:54pt;margin-top:5.8pt;margin-left:160.4pt;position:absolute;z-index:251658240"/>
        </w:pict>
      </w:r>
    </w:p>
    <w:p w:rsidR="001C5285"/>
    <w:p w:rsidR="001C5285"/>
    <w:p w:rsidR="001C5285"/>
    <w:p w:rsidR="001C5285"/>
    <w:p w:rsidR="001C5285"/>
    <w:p w:rsidR="001C5285"/>
    <w:p w:rsidR="001C5285"/>
    <w:p w:rsidR="001C5285"/>
    <w:p w:rsidR="001C5285"/>
    <w:p w:rsidR="001C5285"/>
    <w:p w:rsidR="001C5285"/>
    <w:p w:rsidR="001C5285"/>
    <w:p w:rsidR="001C5285"/>
    <w:p w:rsidR="001C5285">
      <w:pPr>
        <w:tabs>
          <w:tab w:val="left" w:pos="3553"/>
        </w:tabs>
        <w:jc w:val="left"/>
      </w:pPr>
      <w:r>
        <w:rPr>
          <w:rFonts w:hint="eastAsia"/>
        </w:rPr>
        <w:t xml:space="preserve">                            </w:t>
      </w:r>
    </w:p>
    <w:p w:rsidR="001C5285">
      <w:pPr>
        <w:tabs>
          <w:tab w:val="left" w:pos="3553"/>
        </w:tabs>
        <w:jc w:val="left"/>
        <w:rPr>
          <w:sz w:val="24"/>
        </w:rPr>
      </w:pPr>
      <w:r>
        <w:rPr>
          <w:rFonts w:hint="eastAsia"/>
        </w:rPr>
        <w:t xml:space="preserve">                               </w:t>
      </w:r>
      <w:r>
        <w:rPr>
          <w:rFonts w:hint="eastAsia"/>
          <w:sz w:val="24"/>
        </w:rPr>
        <w:t>辊机原理</w:t>
      </w:r>
      <w:r>
        <w:rPr>
          <w:rFonts w:hint="eastAsia"/>
          <w:sz w:val="24"/>
        </w:rPr>
        <w:t>简图</w:t>
      </w:r>
    </w:p>
    <w:p w:rsidR="001C5285">
      <w:pPr>
        <w:numPr>
          <w:ilvl w:val="0"/>
          <w:numId w:val="2"/>
        </w:numPr>
        <w:tabs>
          <w:tab w:val="left" w:pos="3553"/>
        </w:tabs>
        <w:jc w:val="lef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设计要求：</w:t>
      </w:r>
    </w:p>
    <w:p w:rsidR="005F2AB7" w:rsidRPr="00FC4B4E" w:rsidP="005F2AB7">
      <w:r>
        <w:rPr>
          <w:rFonts w:hint="eastAsia"/>
          <w:sz w:val="24"/>
        </w:rPr>
        <w:t xml:space="preserve">   </w:t>
      </w:r>
      <w:r>
        <w:rPr>
          <w:rFonts w:ascii="宋体" w:hAnsi="宋体" w:hint="eastAsia"/>
          <w:sz w:val="24"/>
        </w:rPr>
        <w:t>两台卷取机</w:t>
      </w:r>
      <w:r>
        <w:rPr>
          <w:rFonts w:ascii="宋体" w:hAnsi="宋体" w:hint="eastAsia"/>
          <w:sz w:val="24"/>
        </w:rPr>
        <w:t>限制</w:t>
      </w:r>
      <w:r>
        <w:rPr>
          <w:rFonts w:ascii="宋体" w:hAnsi="宋体" w:hint="eastAsia"/>
          <w:sz w:val="24"/>
        </w:rPr>
        <w:t>原理完全一样，仅设计其中一台；</w:t>
      </w:r>
    </w:p>
    <w:p w:rsidR="001C5285" w:rsidP="005F2AB7">
      <w:pPr>
        <w:tabs>
          <w:tab w:val="left" w:pos="3553"/>
        </w:tabs>
        <w:ind w:firstLine="360" w:firstLineChars="150"/>
        <w:jc w:val="left"/>
        <w:rPr>
          <w:sz w:val="24"/>
        </w:rPr>
      </w:pPr>
      <w:r>
        <w:rPr>
          <w:rFonts w:hint="eastAsia"/>
          <w:sz w:val="24"/>
        </w:rPr>
        <w:t>稳态</w:t>
      </w:r>
      <w:r>
        <w:rPr>
          <w:rFonts w:hint="eastAsia"/>
          <w:sz w:val="24"/>
        </w:rPr>
        <w:t>无静差</w:t>
      </w:r>
      <w:r>
        <w:rPr>
          <w:rFonts w:hint="eastAsia"/>
          <w:sz w:val="24"/>
        </w:rPr>
        <w:t>，电流超调量</w:t>
      </w:r>
      <w:r>
        <w:rPr>
          <w:position w:val="-12"/>
          <w:sz w:val="24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8" type="#_x0000_t75" style="width:14.25pt;height:18.35pt;mso-position-horizontal-relative:page;mso-position-vertical-relative:page" o:oleicon="f" o:ole="">
            <v:imagedata r:id="rId5" o:title=""/>
          </v:shape>
          <o:OLEObject Type="Embed" ProgID="Equation.DSMT4" ShapeID="_x0000_i1058" DrawAspect="Content" ObjectID="_1387558652" r:id="rId6"/>
        </w:object>
      </w:r>
      <w:r>
        <w:rPr>
          <w:rFonts w:ascii="宋体" w:hAnsi="宋体" w:hint="eastAsia"/>
          <w:sz w:val="24"/>
        </w:rPr>
        <w:t>≤</w:t>
      </w:r>
      <w:r>
        <w:rPr>
          <w:rFonts w:hint="eastAsia"/>
          <w:sz w:val="24"/>
        </w:rPr>
        <w:t>5%</w:t>
      </w:r>
      <w:r>
        <w:rPr>
          <w:rFonts w:hint="eastAsia"/>
          <w:sz w:val="24"/>
        </w:rPr>
        <w:t>；空载启动至额定转速时转速超调量</w:t>
      </w:r>
      <w:r>
        <w:rPr>
          <w:position w:val="-12"/>
          <w:sz w:val="24"/>
        </w:rPr>
        <w:object>
          <v:shape id="_x0000_i1059" type="#_x0000_t75" style="width:14.95pt;height:18.35pt;mso-position-horizontal-relative:page;mso-position-vertical-relative:page" o:oleicon="f" o:ole="">
            <v:imagedata r:id="rId7" o:title=""/>
          </v:shape>
          <o:OLEObject Type="Embed" ProgID="Equation.DSMT4" ShapeID="_x0000_i1059" DrawAspect="Content" ObjectID="_1387558653" r:id="rId8"/>
        </w:object>
      </w:r>
      <w:r>
        <w:rPr>
          <w:rFonts w:hint="eastAsia"/>
          <w:sz w:val="24"/>
        </w:rPr>
        <w:t>%</w:t>
      </w:r>
      <w:r>
        <w:rPr>
          <w:rFonts w:ascii="宋体" w:hAnsi="宋体" w:hint="eastAsia"/>
          <w:sz w:val="24"/>
        </w:rPr>
        <w:t>≤</w:t>
      </w:r>
      <w:r>
        <w:rPr>
          <w:rFonts w:hint="eastAsia"/>
          <w:sz w:val="24"/>
        </w:rPr>
        <w:t>10%</w:t>
      </w:r>
      <w:r>
        <w:rPr>
          <w:rFonts w:hint="eastAsia"/>
          <w:sz w:val="24"/>
        </w:rPr>
        <w:t>，能实现快速制动。</w:t>
      </w:r>
    </w:p>
    <w:p w:rsidR="006C57C3" w:rsidRPr="006C57C3" w:rsidP="006C57C3">
      <w:pPr>
        <w:numPr>
          <w:ilvl w:val="0"/>
          <w:numId w:val="2"/>
        </w:numPr>
        <w:tabs>
          <w:tab w:val="left" w:pos="3553"/>
        </w:tabs>
        <w:jc w:val="left"/>
        <w:rPr>
          <w:sz w:val="24"/>
        </w:rPr>
      </w:pPr>
      <w:r>
        <w:rPr>
          <w:rFonts w:hint="eastAsia"/>
          <w:b/>
          <w:bCs/>
          <w:sz w:val="24"/>
        </w:rPr>
        <w:t>直流电动机参数</w:t>
      </w:r>
    </w:p>
    <w:p w:rsidR="006C57C3" w:rsidRPr="002866A4" w:rsidP="00293708">
      <w:pPr>
        <w:rPr>
          <w:rFonts w:ascii="宋体" w:hAnsi="宋体"/>
          <w:sz w:val="24"/>
        </w:rPr>
      </w:pPr>
      <w:r>
        <w:rPr>
          <w:rFonts w:hint="eastAsia"/>
        </w:rPr>
        <w:t xml:space="preserve">     </w:t>
      </w:r>
      <w:r w:rsidRPr="002866A4">
        <w:rPr>
          <w:rFonts w:ascii="宋体" w:hAnsi="宋体" w:hint="eastAsia"/>
          <w:sz w:val="24"/>
        </w:rPr>
        <w:t>Pn</w:t>
      </w:r>
      <w:r w:rsidRPr="002866A4">
        <w:rPr>
          <w:rFonts w:ascii="宋体" w:hAnsi="宋体" w:hint="eastAsia"/>
          <w:sz w:val="24"/>
        </w:rPr>
        <w:t>=150Kw,</w:t>
      </w:r>
      <w:r w:rsidRPr="002866A4" w:rsidR="00293708">
        <w:rPr>
          <w:rFonts w:ascii="宋体" w:hAnsi="宋体" w:hint="eastAsia"/>
          <w:sz w:val="24"/>
        </w:rPr>
        <w:t>Un=230V,In=765A,Nn=1400r/</w:t>
      </w:r>
      <w:r w:rsidRPr="002866A4" w:rsidR="00293708">
        <w:rPr>
          <w:rFonts w:ascii="宋体" w:hAnsi="宋体" w:hint="eastAsia"/>
          <w:sz w:val="24"/>
        </w:rPr>
        <w:t>min,Ra</w:t>
      </w:r>
      <w:r w:rsidRPr="002866A4" w:rsidR="00293708">
        <w:rPr>
          <w:rFonts w:ascii="宋体" w:hAnsi="宋体" w:hint="eastAsia"/>
          <w:sz w:val="24"/>
        </w:rPr>
        <w:t>=0.08Ω</w:t>
      </w:r>
    </w:p>
    <w:p w:rsidR="00293708" w:rsidRPr="002866A4" w:rsidP="002866A4">
      <w:pPr>
        <w:ind w:firstLine="480" w:firstLineChars="200"/>
        <w:rPr>
          <w:rFonts w:ascii="宋体" w:hAnsi="宋体"/>
          <w:sz w:val="24"/>
        </w:rPr>
      </w:pPr>
      <w:r w:rsidRPr="002866A4">
        <w:rPr>
          <w:rFonts w:ascii="宋体" w:hAnsi="宋体" w:hint="eastAsia"/>
          <w:sz w:val="24"/>
        </w:rPr>
        <w:t>电枢回程总电阻R=0.18Ω,电流过载位数λ=2.5，</w:t>
      </w:r>
      <m:oMath>
        <m:r>
          <m:rPr>
            <m:sty m:val="p"/>
          </m:rPr>
          <w:rPr>
            <w:rFonts w:ascii="Cambria Math" w:hAnsi="Cambria Math"/>
            <w:sz w:val="24"/>
          </w:rPr>
          <m:t>G</m:t>
        </m:r>
        <m:sSup>
          <m:sSupPr>
            <m:ctrlPr>
              <w:rPr>
                <w:rFonts w:ascii="Cambria Math" w:hAnsi="Cambria Math"/>
                <w:sz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4"/>
              </w:rPr>
              <m:t>D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24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  <w:sz w:val="24"/>
          </w:rPr>
          <m:t>=121.5N.</m:t>
        </m:r>
        <m:sSup>
          <m:sSupPr>
            <m:ctrlPr>
              <w:rPr>
                <w:rFonts w:ascii="Cambria Math" w:hAnsi="Cambria Math"/>
                <w:sz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4"/>
              </w:rPr>
              <m:t>m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24"/>
              </w:rPr>
              <m:t>2</m:t>
            </m:r>
          </m:sup>
        </m:sSup>
      </m:oMath>
    </w:p>
    <w:p w:rsidR="00293708" w:rsidRPr="006C57C3" w:rsidP="006C57C3">
      <w:pPr>
        <w:tabs>
          <w:tab w:val="left" w:pos="3553"/>
        </w:tabs>
        <w:jc w:val="left"/>
        <w:rPr>
          <w:sz w:val="24"/>
        </w:rPr>
      </w:pPr>
    </w:p>
    <w:p w:rsidR="001C5285" w:rsidP="002866A4">
      <w:pPr>
        <w:pStyle w:val="Heading2"/>
      </w:pPr>
      <w:bookmarkStart w:id="4" w:name="_Toc313648149"/>
      <w:r>
        <w:rPr>
          <w:rFonts w:hint="eastAsia"/>
        </w:rPr>
        <w:t>1.4</w:t>
      </w:r>
      <w:r w:rsidR="002866A4">
        <w:rPr>
          <w:rFonts w:hint="eastAsia"/>
        </w:rPr>
        <w:t xml:space="preserve"> </w:t>
      </w:r>
      <w:r>
        <w:rPr>
          <w:rFonts w:hint="eastAsia"/>
        </w:rPr>
        <w:t>背景</w:t>
      </w:r>
      <w:r>
        <w:rPr>
          <w:rFonts w:hint="eastAsia"/>
        </w:rPr>
        <w:t>学问</w:t>
      </w:r>
      <w:r>
        <w:rPr>
          <w:rFonts w:hint="eastAsia"/>
        </w:rPr>
        <w:t>介绍</w:t>
      </w:r>
      <w:bookmarkEnd w:id="4"/>
    </w:p>
    <w:p w:rsidR="005F2AB7" w:rsidRPr="005B6E96" w:rsidP="002866A4">
      <w:pPr>
        <w:widowControl/>
        <w:ind w:firstLine="480" w:firstLineChars="200"/>
        <w:jc w:val="left"/>
        <w:rPr>
          <w:rFonts w:ascii="宋体" w:cs="宋体"/>
          <w:kern w:val="0"/>
          <w:sz w:val="24"/>
        </w:rPr>
      </w:pPr>
      <w:r w:rsidRPr="002866A4">
        <w:rPr>
          <w:rFonts w:ascii="宋体" w:cs="宋体"/>
          <w:kern w:val="0"/>
          <w:sz w:val="24"/>
        </w:rPr>
        <w:t>冷轧机，是在</w:t>
      </w:r>
      <w:r w:rsidRPr="002866A4">
        <w:rPr>
          <w:rFonts w:ascii="宋体" w:cs="宋体"/>
          <w:kern w:val="0"/>
          <w:sz w:val="24"/>
        </w:rPr>
        <w:t>“</w:t>
      </w:r>
      <w:r w:rsidRPr="002866A4">
        <w:rPr>
          <w:rFonts w:ascii="宋体" w:cs="宋体"/>
          <w:kern w:val="0"/>
          <w:sz w:val="24"/>
        </w:rPr>
        <w:t>再结晶</w:t>
      </w:r>
      <w:r w:rsidRPr="002866A4">
        <w:rPr>
          <w:rFonts w:ascii="宋体" w:cs="宋体"/>
          <w:kern w:val="0"/>
          <w:sz w:val="24"/>
        </w:rPr>
        <w:t>”</w:t>
      </w:r>
      <w:r w:rsidRPr="002866A4">
        <w:rPr>
          <w:rFonts w:ascii="宋体" w:cs="宋体"/>
          <w:kern w:val="0"/>
          <w:sz w:val="24"/>
        </w:rPr>
        <w:t>温度（包括常温）下将</w:t>
      </w:r>
      <w:r w:rsidRPr="002866A4">
        <w:rPr>
          <w:rFonts w:ascii="宋体" w:cs="宋体"/>
          <w:kern w:val="0"/>
          <w:sz w:val="24"/>
        </w:rPr>
        <w:t>确定</w:t>
      </w:r>
      <w:r w:rsidRPr="002866A4">
        <w:rPr>
          <w:rFonts w:ascii="宋体" w:cs="宋体"/>
          <w:kern w:val="0"/>
          <w:sz w:val="24"/>
        </w:rPr>
        <w:t>厚度的板材轧成目标厚度的设备。传统的冷轧机都是用力矩电机和直流电机来</w:t>
      </w:r>
      <w:r w:rsidRPr="002866A4">
        <w:rPr>
          <w:rFonts w:ascii="宋体" w:cs="宋体"/>
          <w:kern w:val="0"/>
          <w:sz w:val="24"/>
        </w:rPr>
        <w:t>限制</w:t>
      </w:r>
      <w:r w:rsidRPr="002866A4">
        <w:rPr>
          <w:rFonts w:ascii="宋体" w:cs="宋体"/>
          <w:kern w:val="0"/>
          <w:sz w:val="24"/>
        </w:rPr>
        <w:t>的。冷轧机的设备一般由3部分组成，即开卷机、主机、</w:t>
      </w:r>
      <w:r w:rsidRPr="002866A4">
        <w:rPr>
          <w:rFonts w:ascii="宋体" w:cs="宋体"/>
          <w:kern w:val="0"/>
          <w:sz w:val="24"/>
        </w:rPr>
        <w:t>卷取机</w:t>
      </w:r>
      <w:r w:rsidRPr="002866A4">
        <w:rPr>
          <w:rFonts w:ascii="宋体" w:cs="宋体"/>
          <w:kern w:val="0"/>
          <w:sz w:val="24"/>
        </w:rPr>
        <w:t>（可逆轧机不分开卷和卷取）冷轧机主要用途：冷轧机用于轧制普碳、</w:t>
      </w:r>
      <w:r w:rsidRPr="002866A4">
        <w:rPr>
          <w:rFonts w:ascii="宋体" w:cs="宋体"/>
          <w:kern w:val="0"/>
          <w:sz w:val="24"/>
        </w:rPr>
        <w:t>优特中</w:t>
      </w:r>
      <w:r w:rsidRPr="002866A4">
        <w:rPr>
          <w:rFonts w:ascii="宋体" w:cs="宋体"/>
          <w:kern w:val="0"/>
          <w:sz w:val="24"/>
        </w:rPr>
        <w:t>炭钢、铝、铜、锌等金属带材。应用领域：冷轧机主要应用在钢铁行业、冶金行业等。随着电力电子技术、</w:t>
      </w:r>
      <w:r w:rsidRPr="002866A4">
        <w:rPr>
          <w:rFonts w:ascii="宋体" w:cs="宋体"/>
          <w:kern w:val="0"/>
          <w:sz w:val="24"/>
        </w:rPr>
        <w:t>限制</w:t>
      </w:r>
      <w:r w:rsidRPr="002866A4">
        <w:rPr>
          <w:rFonts w:ascii="宋体" w:cs="宋体"/>
          <w:kern w:val="0"/>
          <w:sz w:val="24"/>
        </w:rPr>
        <w:t>技术的发展，高性能矢量变频器的出现，变频器在冷轧机上的应用日益广泛</w:t>
      </w:r>
      <w:r w:rsidRPr="002866A4">
        <w:rPr>
          <w:rFonts w:ascii="宋体" w:cs="宋体" w:hint="eastAsia"/>
          <w:kern w:val="0"/>
          <w:sz w:val="24"/>
        </w:rPr>
        <w:t>。</w:t>
      </w:r>
    </w:p>
    <w:p w:rsidR="005F2AB7" w:rsidRPr="00AD5DA5" w:rsidP="005F2AB7">
      <w:pPr>
        <w:autoSpaceDE w:val="0"/>
        <w:autoSpaceDN w:val="0"/>
        <w:adjustRightInd w:val="0"/>
        <w:ind w:firstLine="480" w:firstLineChars="200"/>
        <w:jc w:val="left"/>
        <w:rPr>
          <w:rFonts w:ascii="宋体" w:cs="宋体"/>
          <w:kern w:val="0"/>
          <w:sz w:val="24"/>
        </w:rPr>
      </w:pPr>
      <w:r w:rsidRPr="00AD5DA5">
        <w:rPr>
          <w:rFonts w:ascii="宋体" w:cs="宋体" w:hint="eastAsia"/>
          <w:kern w:val="0"/>
          <w:sz w:val="24"/>
        </w:rPr>
        <w:t>四辊压延机是轮胎生产的大型关键设备之</w:t>
      </w:r>
      <w:r>
        <w:rPr>
          <w:rFonts w:ascii="宋体" w:cs="宋体" w:hint="eastAsia"/>
          <w:kern w:val="0"/>
          <w:sz w:val="24"/>
        </w:rPr>
        <w:t>一</w:t>
      </w:r>
      <w:r w:rsidRPr="00AD5DA5">
        <w:rPr>
          <w:rFonts w:ascii="宋体" w:cs="宋体" w:hint="eastAsia"/>
          <w:kern w:val="0"/>
          <w:sz w:val="24"/>
        </w:rPr>
        <w:t>。主要用于对帘布的连续贴胶或</w:t>
      </w:r>
      <w:r w:rsidRPr="00AD5DA5">
        <w:rPr>
          <w:rFonts w:ascii="宋体" w:cs="宋体" w:hint="eastAsia"/>
          <w:kern w:val="0"/>
          <w:sz w:val="24"/>
        </w:rPr>
        <w:t>用于对帘帆布</w:t>
      </w:r>
      <w:r w:rsidRPr="00AD5DA5">
        <w:rPr>
          <w:rFonts w:ascii="宋体" w:cs="宋体" w:hint="eastAsia"/>
          <w:kern w:val="0"/>
          <w:sz w:val="24"/>
        </w:rPr>
        <w:t>的不连续</w:t>
      </w:r>
      <w:r>
        <w:rPr>
          <w:rFonts w:ascii="宋体" w:cs="宋体" w:hint="eastAsia"/>
          <w:kern w:val="0"/>
          <w:sz w:val="24"/>
        </w:rPr>
        <w:t>擦</w:t>
      </w:r>
      <w:r w:rsidRPr="00AD5DA5">
        <w:rPr>
          <w:rFonts w:ascii="宋体" w:cs="宋体" w:hint="eastAsia"/>
          <w:kern w:val="0"/>
          <w:sz w:val="24"/>
        </w:rPr>
        <w:t>胶。由于作为轮胎胎体骨架材料的帘布质量对轮胎的内在质量、</w:t>
      </w:r>
      <w:r w:rsidRPr="00AD5DA5">
        <w:rPr>
          <w:rFonts w:ascii="宋体" w:cs="宋体" w:hint="eastAsia"/>
          <w:kern w:val="0"/>
          <w:sz w:val="24"/>
        </w:rPr>
        <w:t>平安</w:t>
      </w:r>
      <w:r w:rsidRPr="00AD5DA5">
        <w:rPr>
          <w:rFonts w:ascii="宋体" w:cs="宋体" w:hint="eastAsia"/>
          <w:kern w:val="0"/>
          <w:sz w:val="24"/>
        </w:rPr>
        <w:t>性起着至关重要的作用，而且</w:t>
      </w:r>
      <w:r w:rsidRPr="00AD5DA5">
        <w:rPr>
          <w:rFonts w:ascii="宋体" w:cs="宋体" w:hint="eastAsia"/>
          <w:kern w:val="0"/>
          <w:sz w:val="24"/>
        </w:rPr>
        <w:t>限制</w:t>
      </w:r>
      <w:r w:rsidRPr="00AD5DA5">
        <w:rPr>
          <w:rFonts w:ascii="宋体" w:cs="宋体" w:hint="eastAsia"/>
          <w:kern w:val="0"/>
          <w:sz w:val="24"/>
        </w:rPr>
        <w:t>帘布质量也是降低生产消耗的</w:t>
      </w:r>
    </w:p>
    <w:p w:rsidR="005F2AB7" w:rsidP="005F2AB7">
      <w:pPr>
        <w:autoSpaceDE w:val="0"/>
        <w:autoSpaceDN w:val="0"/>
        <w:adjustRightInd w:val="0"/>
        <w:jc w:val="left"/>
        <w:rPr>
          <w:rFonts w:ascii="宋体" w:cs="宋体"/>
          <w:kern w:val="0"/>
          <w:sz w:val="20"/>
        </w:rPr>
      </w:pPr>
      <w:r w:rsidRPr="00AD5DA5">
        <w:rPr>
          <w:rFonts w:ascii="宋体" w:cs="宋体" w:hint="eastAsia"/>
          <w:kern w:val="0"/>
          <w:sz w:val="24"/>
        </w:rPr>
        <w:t>重要手段，因此，生产过程中四辊压延机的稳定性和</w:t>
      </w:r>
      <w:r w:rsidRPr="00AD5DA5">
        <w:rPr>
          <w:rFonts w:ascii="宋体" w:cs="宋体" w:hint="eastAsia"/>
          <w:kern w:val="0"/>
          <w:sz w:val="24"/>
        </w:rPr>
        <w:t>牢靠</w:t>
      </w:r>
      <w:r w:rsidRPr="00AD5DA5">
        <w:rPr>
          <w:rFonts w:ascii="宋体" w:cs="宋体" w:hint="eastAsia"/>
          <w:kern w:val="0"/>
          <w:sz w:val="24"/>
        </w:rPr>
        <w:t>性</w:t>
      </w:r>
      <w:r w:rsidRPr="00AD5DA5">
        <w:rPr>
          <w:rFonts w:ascii="宋体" w:cs="宋体" w:hint="eastAsia"/>
          <w:kern w:val="0"/>
          <w:sz w:val="24"/>
        </w:rPr>
        <w:t>干脆</w:t>
      </w:r>
      <w:r w:rsidRPr="00AD5DA5">
        <w:rPr>
          <w:rFonts w:ascii="宋体" w:cs="宋体" w:hint="eastAsia"/>
          <w:kern w:val="0"/>
          <w:sz w:val="24"/>
        </w:rPr>
        <w:t>关系到整个轮胎生产企业的正常生产和经济效益，历来备受轮胎生产厂家、橡胶机械制造企业的关注。</w:t>
      </w:r>
    </w:p>
    <w:p w:rsidR="005F2AB7" w:rsidP="002866A4">
      <w:pPr>
        <w:autoSpaceDE w:val="0"/>
        <w:autoSpaceDN w:val="0"/>
        <w:adjustRightInd w:val="0"/>
        <w:ind w:firstLine="480"/>
        <w:jc w:val="left"/>
        <w:sectPr w:rsidSect="00B328A7">
          <w:type w:val="nextPage"/>
          <w:pgSz w:w="11906" w:h="16838"/>
          <w:pgMar w:top="1440" w:right="1800" w:bottom="1440" w:left="1800" w:header="851" w:footer="992" w:gutter="0"/>
          <w:pgNumType w:start="3"/>
          <w:cols w:space="720"/>
          <w:titlePg w:val="0"/>
          <w:docGrid w:type="lines" w:linePitch="312"/>
        </w:sectPr>
      </w:pPr>
      <w:r w:rsidRPr="00AD5DA5">
        <w:rPr>
          <w:rFonts w:ascii="宋体" w:cs="宋体" w:hint="eastAsia"/>
          <w:kern w:val="0"/>
          <w:sz w:val="24"/>
        </w:rPr>
        <w:t>我国自行研制生产的第一台</w:t>
      </w:r>
      <w:r w:rsidRPr="00AD5DA5">
        <w:rPr>
          <w:rFonts w:ascii="宋体" w:cs="宋体"/>
          <w:kern w:val="0"/>
          <w:sz w:val="24"/>
        </w:rPr>
        <w:t>S</w:t>
      </w:r>
      <w:r w:rsidRPr="00AD5DA5">
        <w:rPr>
          <w:rFonts w:ascii="宋体" w:cs="宋体" w:hint="eastAsia"/>
          <w:kern w:val="0"/>
          <w:sz w:val="24"/>
        </w:rPr>
        <w:t>型四辊压延机是大连橡胶塑料机械厂在</w:t>
      </w:r>
      <w:r w:rsidRPr="00AD5DA5">
        <w:rPr>
          <w:rFonts w:ascii="宋体" w:cs="宋体"/>
          <w:kern w:val="0"/>
          <w:sz w:val="24"/>
        </w:rPr>
        <w:t>1971</w:t>
      </w:r>
      <w:r w:rsidRPr="00AD5DA5">
        <w:rPr>
          <w:rFonts w:ascii="宋体" w:cs="宋体" w:hint="eastAsia"/>
          <w:kern w:val="0"/>
          <w:sz w:val="24"/>
        </w:rPr>
        <w:t>年末研制出的</w:t>
      </w:r>
      <w:r w:rsidRPr="00AD5DA5">
        <w:rPr>
          <w:rFonts w:ascii="宋体" w:cs="宋体"/>
          <w:kern w:val="0"/>
          <w:sz w:val="24"/>
        </w:rPr>
        <w:t>XY</w:t>
      </w:r>
      <w:r>
        <w:rPr>
          <w:rFonts w:ascii="宋体" w:cs="宋体"/>
          <w:kern w:val="0"/>
          <w:sz w:val="24"/>
        </w:rPr>
        <w:t>-</w:t>
      </w:r>
      <w:r w:rsidRPr="00AD5DA5">
        <w:rPr>
          <w:rFonts w:ascii="宋体" w:cs="宋体"/>
          <w:kern w:val="0"/>
          <w:sz w:val="24"/>
        </w:rPr>
        <w:t>4S1800</w:t>
      </w:r>
      <w:r w:rsidRPr="00AD5DA5">
        <w:rPr>
          <w:rFonts w:ascii="宋体" w:cs="宋体" w:hint="eastAsia"/>
          <w:kern w:val="0"/>
          <w:sz w:val="24"/>
        </w:rPr>
        <w:t>型四辊压延机组。它分为主机和辅机两部分。其中辅机</w:t>
      </w:r>
      <w:r w:rsidRPr="00AD5DA5">
        <w:rPr>
          <w:rFonts w:ascii="宋体" w:cs="宋体" w:hint="eastAsia"/>
          <w:kern w:val="0"/>
          <w:sz w:val="24"/>
        </w:rPr>
        <w:t>由</w:t>
      </w:r>
    </w:p>
    <w:p w:rsidR="005F2AB7" w:rsidP="002866A4">
      <w:pPr>
        <w:autoSpaceDE w:val="0"/>
        <w:autoSpaceDN w:val="0"/>
        <w:adjustRightInd w:val="0"/>
        <w:ind w:firstLine="480"/>
        <w:jc w:val="left"/>
      </w:pPr>
      <w:r w:rsidRPr="00AD5DA5">
        <w:rPr>
          <w:rFonts w:ascii="宋体" w:cs="宋体" w:hint="eastAsia"/>
          <w:kern w:val="0"/>
          <w:sz w:val="24"/>
        </w:rPr>
        <w:t>导开</w:t>
      </w:r>
      <w:r w:rsidRPr="00AD5DA5">
        <w:rPr>
          <w:rFonts w:ascii="宋体" w:cs="宋体" w:hint="eastAsia"/>
          <w:kern w:val="0"/>
          <w:sz w:val="24"/>
        </w:rPr>
        <w:t>装置，接头硫化机，小牵引机，前、</w:t>
      </w:r>
      <w:r w:rsidRPr="00AD5DA5">
        <w:rPr>
          <w:rFonts w:ascii="宋体" w:cs="宋体" w:hint="eastAsia"/>
          <w:kern w:val="0"/>
          <w:sz w:val="24"/>
        </w:rPr>
        <w:t>后储布装置</w:t>
      </w:r>
      <w:r w:rsidRPr="00AD5DA5">
        <w:rPr>
          <w:rFonts w:ascii="宋体" w:cs="宋体" w:hint="eastAsia"/>
          <w:kern w:val="0"/>
          <w:sz w:val="24"/>
        </w:rPr>
        <w:t>，前</w:t>
      </w:r>
      <w:r w:rsidRPr="00AD5DA5">
        <w:rPr>
          <w:rFonts w:ascii="宋体" w:cs="宋体" w:hint="eastAsia"/>
          <w:kern w:val="0"/>
          <w:sz w:val="24"/>
        </w:rPr>
        <w:t>四辊和后</w:t>
      </w:r>
      <w:r w:rsidRPr="00AD5DA5">
        <w:rPr>
          <w:rFonts w:ascii="宋体" w:cs="宋体" w:hint="eastAsia"/>
          <w:kern w:val="0"/>
          <w:sz w:val="24"/>
        </w:rPr>
        <w:t>四辊牵引机，十二</w:t>
      </w:r>
      <w:r>
        <w:rPr>
          <w:rFonts w:ascii="宋体" w:cs="宋体" w:hint="eastAsia"/>
          <w:kern w:val="0"/>
          <w:sz w:val="24"/>
        </w:rPr>
        <w:t>辊</w:t>
      </w:r>
      <w:r w:rsidRPr="00AD5DA5">
        <w:rPr>
          <w:rFonts w:ascii="宋体" w:cs="宋体" w:hint="eastAsia"/>
          <w:kern w:val="0"/>
          <w:sz w:val="24"/>
        </w:rPr>
        <w:t>干燥机，冷却机，自动切割机，卷取装置和相应的定中心装置，张力传送架，同位素穿透式测厚装置组成。</w:t>
      </w:r>
    </w:p>
    <w:p w:rsidR="005F2AB7">
      <w:pPr>
        <w:tabs>
          <w:tab w:val="left" w:pos="3553"/>
        </w:tabs>
        <w:jc w:val="left"/>
      </w:pPr>
    </w:p>
    <w:p w:rsidR="005F2AB7">
      <w:pPr>
        <w:tabs>
          <w:tab w:val="left" w:pos="3553"/>
        </w:tabs>
        <w:jc w:val="left"/>
      </w:pPr>
    </w:p>
    <w:p w:rsidR="005F2AB7">
      <w:pPr>
        <w:tabs>
          <w:tab w:val="left" w:pos="3553"/>
        </w:tabs>
        <w:jc w:val="left"/>
      </w:pPr>
    </w:p>
    <w:p w:rsidR="005F2AB7">
      <w:pPr>
        <w:tabs>
          <w:tab w:val="left" w:pos="3553"/>
        </w:tabs>
        <w:jc w:val="left"/>
      </w:pPr>
    </w:p>
    <w:p w:rsidR="005F2AB7">
      <w:pPr>
        <w:tabs>
          <w:tab w:val="left" w:pos="3553"/>
        </w:tabs>
        <w:jc w:val="left"/>
      </w:pPr>
    </w:p>
    <w:p w:rsidR="001C5285">
      <w:pPr>
        <w:tabs>
          <w:tab w:val="left" w:pos="3553"/>
        </w:tabs>
        <w:jc w:val="left"/>
      </w:pPr>
    </w:p>
    <w:p w:rsidR="001C5285">
      <w:pPr>
        <w:tabs>
          <w:tab w:val="left" w:pos="3553"/>
        </w:tabs>
        <w:jc w:val="left"/>
      </w:pPr>
    </w:p>
    <w:p w:rsidR="001C5285">
      <w:pPr>
        <w:tabs>
          <w:tab w:val="left" w:pos="3553"/>
        </w:tabs>
        <w:jc w:val="left"/>
      </w:pPr>
    </w:p>
    <w:p w:rsidR="001C5285" w:rsidP="002311FB">
      <w:pPr>
        <w:pStyle w:val="Heading1"/>
      </w:pPr>
      <w:bookmarkStart w:id="5" w:name="_Toc313648150"/>
      <w:r>
        <w:rPr>
          <w:rFonts w:hint="eastAsia"/>
        </w:rPr>
        <w:t>其次</w:t>
      </w:r>
      <w:r>
        <w:rPr>
          <w:rFonts w:hint="eastAsia"/>
        </w:rPr>
        <w:t>章</w:t>
      </w:r>
      <w:r>
        <w:rPr>
          <w:rFonts w:hint="eastAsia"/>
        </w:rPr>
        <w:t xml:space="preserve"> </w:t>
      </w:r>
      <w:r>
        <w:rPr>
          <w:rFonts w:hint="eastAsia"/>
        </w:rPr>
        <w:t>调速方案选择</w:t>
      </w:r>
      <w:bookmarkEnd w:id="5"/>
    </w:p>
    <w:p w:rsidR="001C5285">
      <w:pPr>
        <w:tabs>
          <w:tab w:val="left" w:pos="3553"/>
        </w:tabs>
        <w:jc w:val="left"/>
        <w:rPr>
          <w:sz w:val="24"/>
        </w:rPr>
      </w:pP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在进行调速方案选择之前，先来简要介绍一下直流调速的一般原理。</w:t>
      </w:r>
    </w:p>
    <w:p w:rsidR="001C5285">
      <w:pPr>
        <w:pStyle w:val="Heading2"/>
      </w:pPr>
      <w:bookmarkStart w:id="6" w:name="_Toc251600565"/>
      <w:bookmarkStart w:id="7" w:name="_Toc251763990"/>
      <w:bookmarkStart w:id="8" w:name="_Toc11482"/>
      <w:bookmarkStart w:id="9" w:name="_Toc20345"/>
      <w:bookmarkStart w:id="10" w:name="_Toc20959"/>
      <w:bookmarkStart w:id="11" w:name="_Toc25785"/>
      <w:bookmarkStart w:id="12" w:name="_Toc313648151"/>
      <w:r>
        <w:rPr>
          <w:rFonts w:hint="eastAsia"/>
        </w:rPr>
        <w:t xml:space="preserve">2.1 </w:t>
      </w:r>
      <w:r>
        <w:rPr>
          <w:rFonts w:hint="eastAsia"/>
        </w:rPr>
        <w:t>直流调速的一般原理</w:t>
      </w:r>
      <w:bookmarkEnd w:id="6"/>
      <w:bookmarkEnd w:id="7"/>
      <w:bookmarkEnd w:id="8"/>
      <w:bookmarkEnd w:id="9"/>
      <w:bookmarkEnd w:id="10"/>
      <w:bookmarkEnd w:id="11"/>
      <w:bookmarkEnd w:id="12"/>
    </w:p>
    <w:p w:rsidR="001C5285">
      <w:pPr>
        <w:autoSpaceDN w:val="0"/>
        <w:spacing w:before="100" w:beforeAutospacing="1" w:after="100" w:afterAutospacing="1"/>
        <w:ind w:firstLine="420"/>
        <w:rPr>
          <w:sz w:val="24"/>
        </w:rPr>
      </w:pPr>
      <w:r>
        <w:rPr>
          <w:rFonts w:hint="eastAsia"/>
          <w:sz w:val="24"/>
        </w:rPr>
        <w:t>志向</w:t>
      </w:r>
      <w:r>
        <w:rPr>
          <w:rFonts w:hint="eastAsia"/>
          <w:sz w:val="24"/>
        </w:rPr>
        <w:t>化</w:t>
      </w:r>
      <w:r>
        <w:rPr>
          <w:sz w:val="24"/>
        </w:rPr>
        <w:t>直流电动机</w:t>
      </w:r>
      <w:r>
        <w:rPr>
          <w:rFonts w:hint="eastAsia"/>
          <w:sz w:val="24"/>
        </w:rPr>
        <w:t>，</w:t>
      </w:r>
      <w:r>
        <w:rPr>
          <w:sz w:val="24"/>
        </w:rPr>
        <w:t>直流电动机</w:t>
      </w:r>
      <w:r>
        <w:rPr>
          <w:rFonts w:hint="eastAsia"/>
          <w:sz w:val="24"/>
        </w:rPr>
        <w:t>转速方程</w:t>
      </w:r>
      <w:r>
        <w:rPr>
          <w:sz w:val="24"/>
        </w:rPr>
        <w:t>可表示为：</w:t>
      </w:r>
    </w:p>
    <w:p w:rsidR="001C5285" w:rsidP="002311FB">
      <w:pPr>
        <w:autoSpaceDN w:val="0"/>
        <w:spacing w:before="100" w:beforeAutospacing="1" w:after="100" w:afterAutospacing="1"/>
        <w:ind w:firstLine="420"/>
        <w:jc w:val="center"/>
        <w:rPr>
          <w:sz w:val="24"/>
        </w:rPr>
      </w:pPr>
      <w:r>
        <w:rPr>
          <w:position w:val="-30"/>
          <w:sz w:val="24"/>
        </w:rPr>
        <w:object>
          <v:shape id="_x0000_i1060" type="#_x0000_t75" style="width:56.4pt;height:33.95pt;mso-position-horizontal-relative:page;mso-position-vertical-relative:page" o:oleicon="f" o:ole="">
            <v:imagedata r:id="rId9" o:title=""/>
          </v:shape>
          <o:OLEObject Type="Embed" ProgID="Equation.3" ShapeID="_x0000_i1060" DrawAspect="Content" ObjectID="_1387558654" r:id="rId10"/>
        </w:object>
      </w:r>
    </w:p>
    <w:p w:rsidR="001C5285">
      <w:pPr>
        <w:autoSpaceDN w:val="0"/>
        <w:spacing w:before="100" w:beforeAutospacing="1" w:after="100" w:afterAutospacing="1"/>
        <w:ind w:firstLine="420"/>
        <w:rPr>
          <w:sz w:val="24"/>
        </w:rPr>
      </w:pPr>
      <w:r>
        <w:rPr>
          <w:sz w:val="24"/>
        </w:rPr>
        <w:t>式中</w:t>
      </w:r>
      <w:r>
        <w:rPr>
          <w:sz w:val="24"/>
        </w:rPr>
        <w:t>n——</w:t>
      </w:r>
      <w:r>
        <w:rPr>
          <w:sz w:val="24"/>
        </w:rPr>
        <w:t>转速（</w:t>
      </w:r>
      <w:r>
        <w:rPr>
          <w:sz w:val="24"/>
        </w:rPr>
        <w:t>r/min</w:t>
      </w:r>
      <w:r>
        <w:rPr>
          <w:sz w:val="24"/>
        </w:rPr>
        <w:t>）；</w:t>
      </w:r>
    </w:p>
    <w:p w:rsidR="001C5285">
      <w:pPr>
        <w:autoSpaceDN w:val="0"/>
        <w:spacing w:before="100" w:beforeAutospacing="1" w:after="100" w:afterAutospacing="1"/>
        <w:ind w:firstLine="420"/>
        <w:rPr>
          <w:sz w:val="24"/>
        </w:rPr>
      </w:pPr>
      <w:r>
        <w:rPr>
          <w:sz w:val="24"/>
        </w:rPr>
        <w:t xml:space="preserve">    U——</w:t>
      </w:r>
      <w:r>
        <w:rPr>
          <w:sz w:val="24"/>
        </w:rPr>
        <w:t>电枢电压（</w:t>
      </w:r>
      <w:r>
        <w:rPr>
          <w:sz w:val="24"/>
        </w:rPr>
        <w:t>V</w:t>
      </w:r>
      <w:r>
        <w:rPr>
          <w:sz w:val="24"/>
        </w:rPr>
        <w:t>）；</w:t>
      </w:r>
    </w:p>
    <w:p w:rsidR="001C5285">
      <w:pPr>
        <w:autoSpaceDN w:val="0"/>
        <w:spacing w:before="100" w:beforeAutospacing="1" w:after="100" w:afterAutospacing="1"/>
        <w:ind w:firstLine="420"/>
        <w:rPr>
          <w:sz w:val="24"/>
        </w:rPr>
      </w:pPr>
      <w:r>
        <w:rPr>
          <w:sz w:val="24"/>
        </w:rPr>
        <w:t xml:space="preserve">    I——</w:t>
      </w:r>
      <w:r>
        <w:rPr>
          <w:sz w:val="24"/>
        </w:rPr>
        <w:t>电枢电流（</w:t>
      </w:r>
      <w:r>
        <w:rPr>
          <w:sz w:val="24"/>
        </w:rPr>
        <w:t>A</w:t>
      </w:r>
      <w:r>
        <w:rPr>
          <w:sz w:val="24"/>
        </w:rPr>
        <w:t>）；</w:t>
      </w:r>
    </w:p>
    <w:p w:rsidR="001C5285">
      <w:pPr>
        <w:autoSpaceDN w:val="0"/>
        <w:spacing w:before="100" w:beforeAutospacing="1" w:after="100" w:afterAutospacing="1"/>
        <w:ind w:firstLine="420"/>
        <w:rPr>
          <w:sz w:val="24"/>
        </w:rPr>
      </w:pPr>
      <w:r>
        <w:rPr>
          <w:sz w:val="24"/>
        </w:rPr>
        <w:t xml:space="preserve">    R——</w:t>
      </w:r>
      <w:r>
        <w:rPr>
          <w:sz w:val="24"/>
        </w:rPr>
        <w:t>电枢回路总电阻（</w:t>
      </w:r>
      <w:r>
        <w:rPr>
          <w:position w:val="-4"/>
          <w:sz w:val="24"/>
        </w:rPr>
        <w:object>
          <v:shape id="_x0000_i1061" type="#_x0000_t75" style="width:12.9pt;height:12.9pt;mso-position-horizontal-relative:page;mso-position-vertical-relative:page" o:oleicon="f" o:ole="">
            <v:imagedata r:id="rId11" o:title=""/>
          </v:shape>
          <o:OLEObject Type="Embed" ProgID="Equation.3" ShapeID="_x0000_i1061" DrawAspect="Content" ObjectID="_1387558655" r:id="rId12"/>
        </w:object>
      </w:r>
      <w:r>
        <w:rPr>
          <w:sz w:val="24"/>
        </w:rPr>
        <w:t>）；</w:t>
      </w:r>
    </w:p>
    <w:p w:rsidR="001C5285">
      <w:pPr>
        <w:autoSpaceDN w:val="0"/>
        <w:spacing w:before="100" w:beforeAutospacing="1" w:after="100" w:afterAutospacing="1"/>
        <w:ind w:firstLine="420"/>
        <w:rPr>
          <w:sz w:val="24"/>
        </w:rPr>
      </w:pPr>
      <w:r>
        <w:rPr>
          <w:sz w:val="24"/>
        </w:rPr>
        <w:t xml:space="preserve">    </w:t>
      </w:r>
      <w:r>
        <w:rPr>
          <w:position w:val="-10"/>
          <w:sz w:val="24"/>
        </w:rPr>
        <w:object>
          <v:shape id="_x0000_i1062" type="#_x0000_t75" style="width:9.5pt;height:15.6pt;mso-position-horizontal-relative:page;mso-position-vertical-relative:page" o:oleicon="f" o:ole="">
            <v:imagedata r:id="rId13" o:title=""/>
          </v:shape>
          <o:OLEObject Type="Embed" ProgID="Equation.3" ShapeID="_x0000_i1062" DrawAspect="Content" ObjectID="_1387558656" r:id="rId14"/>
        </w:object>
      </w:r>
      <w:r>
        <w:rPr>
          <w:sz w:val="24"/>
        </w:rPr>
        <w:t>——</w:t>
      </w:r>
      <w:r>
        <w:rPr>
          <w:sz w:val="24"/>
        </w:rPr>
        <w:t>励磁磁通（</w:t>
      </w:r>
      <w:r>
        <w:rPr>
          <w:sz w:val="24"/>
        </w:rPr>
        <w:t>Wb</w:t>
      </w:r>
      <w:r>
        <w:rPr>
          <w:sz w:val="24"/>
        </w:rPr>
        <w:t>）；</w:t>
      </w:r>
    </w:p>
    <w:p w:rsidR="001C5285">
      <w:pPr>
        <w:autoSpaceDN w:val="0"/>
        <w:spacing w:before="100" w:beforeAutospacing="1" w:after="100" w:afterAutospacing="1"/>
        <w:ind w:firstLine="420"/>
        <w:rPr>
          <w:sz w:val="24"/>
        </w:rPr>
      </w:pPr>
      <w:r>
        <w:rPr>
          <w:sz w:val="24"/>
        </w:rPr>
        <w:t xml:space="preserve">    </w:t>
      </w:r>
      <w:r>
        <w:rPr>
          <w:position w:val="-12"/>
          <w:sz w:val="24"/>
        </w:rPr>
        <w:object>
          <v:shape id="_x0000_i1063" type="#_x0000_t75" style="width:15.6pt;height:17.65pt;mso-position-horizontal-relative:page;mso-position-vertical-relative:page" o:oleicon="f" o:ole="">
            <v:imagedata r:id="rId15" o:title=""/>
          </v:shape>
          <o:OLEObject Type="Embed" ProgID="Equation.3" ShapeID="_x0000_i1063" DrawAspect="Content" ObjectID="_1387558657" r:id="rId16"/>
        </w:object>
      </w:r>
      <w:r>
        <w:rPr>
          <w:sz w:val="24"/>
        </w:rPr>
        <w:t>——</w:t>
      </w:r>
      <w:r>
        <w:rPr>
          <w:sz w:val="24"/>
        </w:rPr>
        <w:t>由电机结构</w:t>
      </w:r>
      <w:r>
        <w:rPr>
          <w:sz w:val="24"/>
        </w:rPr>
        <w:t>确定</w:t>
      </w:r>
      <w:r>
        <w:rPr>
          <w:sz w:val="24"/>
        </w:rPr>
        <w:t>的电动势常数；</w:t>
      </w:r>
    </w:p>
    <w:p w:rsidR="001C5285">
      <w:pPr>
        <w:autoSpaceDN w:val="0"/>
        <w:spacing w:before="100" w:beforeAutospacing="1" w:after="100" w:afterAutospacing="1"/>
        <w:ind w:firstLine="420"/>
        <w:rPr>
          <w:sz w:val="24"/>
        </w:rPr>
      </w:pPr>
      <w:r>
        <w:rPr>
          <w:sz w:val="24"/>
        </w:rPr>
        <w:t>在上式中，</w:t>
      </w:r>
      <w:r>
        <w:rPr>
          <w:position w:val="-12"/>
          <w:sz w:val="24"/>
        </w:rPr>
        <w:object>
          <v:shape id="_x0000_i1064" type="#_x0000_t75" style="width:15.6pt;height:17.65pt;mso-position-horizontal-relative:page;mso-position-vertical-relative:page" o:oleicon="f" o:ole="">
            <v:imagedata r:id="rId15" o:title=""/>
          </v:shape>
          <o:OLEObject Type="Embed" ProgID="Equation.3" ShapeID="_x0000_i1064" DrawAspect="Content" ObjectID="_1387558658" r:id="rId17"/>
        </w:object>
      </w:r>
      <w:r>
        <w:rPr>
          <w:sz w:val="24"/>
        </w:rPr>
        <w:t>是常数，电流</w:t>
      </w:r>
      <w:r>
        <w:rPr>
          <w:sz w:val="24"/>
        </w:rPr>
        <w:t>I</w:t>
      </w:r>
      <w:r>
        <w:rPr>
          <w:sz w:val="24"/>
        </w:rPr>
        <w:t>是由负载</w:t>
      </w:r>
      <w:r>
        <w:rPr>
          <w:sz w:val="24"/>
        </w:rPr>
        <w:t>确定</w:t>
      </w:r>
      <w:r>
        <w:rPr>
          <w:sz w:val="24"/>
        </w:rPr>
        <w:t>的，因此</w:t>
      </w:r>
      <w:r>
        <w:rPr>
          <w:sz w:val="24"/>
        </w:rPr>
        <w:t>调整</w:t>
      </w:r>
      <w:r>
        <w:rPr>
          <w:sz w:val="24"/>
        </w:rPr>
        <w:t>电动机的转速可以有三种方法：</w:t>
      </w:r>
    </w:p>
    <w:p w:rsidR="001C5285">
      <w:pPr>
        <w:numPr>
          <w:ilvl w:val="0"/>
          <w:numId w:val="4"/>
        </w:numPr>
        <w:autoSpaceDN w:val="0"/>
        <w:spacing w:before="100" w:beforeAutospacing="1" w:after="100" w:afterAutospacing="1"/>
        <w:ind w:firstLine="420"/>
        <w:rPr>
          <w:sz w:val="24"/>
        </w:rPr>
        <w:sectPr w:rsidSect="00B328A7">
          <w:type w:val="nextPage"/>
          <w:pgSz w:w="11906" w:h="16838"/>
          <w:pgMar w:top="1440" w:right="1800" w:bottom="1440" w:left="1800" w:header="851" w:footer="992" w:gutter="0"/>
          <w:pgNumType w:start="4"/>
          <w:cols w:space="720"/>
          <w:titlePg w:val="0"/>
          <w:docGrid w:type="lines" w:linePitch="312"/>
        </w:sectPr>
      </w:pPr>
      <w:r>
        <w:rPr>
          <w:sz w:val="24"/>
        </w:rPr>
        <w:t>调整</w:t>
      </w:r>
      <w:r>
        <w:rPr>
          <w:sz w:val="24"/>
        </w:rPr>
        <w:t>电枢供电电压</w:t>
      </w:r>
      <w:r>
        <w:rPr>
          <w:sz w:val="24"/>
        </w:rPr>
        <w:t>U</w:t>
      </w:r>
      <w:r>
        <w:rPr>
          <w:sz w:val="24"/>
        </w:rPr>
        <w:t>；</w:t>
      </w:r>
    </w:p>
    <w:p w:rsidR="001C5285">
      <w:pPr>
        <w:numPr>
          <w:ilvl w:val="0"/>
          <w:numId w:val="4"/>
        </w:numPr>
        <w:autoSpaceDN w:val="0"/>
        <w:spacing w:before="100" w:beforeAutospacing="1" w:after="100" w:afterAutospacing="1"/>
        <w:ind w:firstLine="420"/>
        <w:rPr>
          <w:sz w:val="24"/>
        </w:rPr>
      </w:pPr>
      <w:r>
        <w:rPr>
          <w:sz w:val="24"/>
        </w:rPr>
        <w:t>减弱励磁磁通</w:t>
      </w:r>
      <w:r>
        <w:rPr>
          <w:position w:val="-10"/>
          <w:sz w:val="24"/>
        </w:rPr>
        <w:object>
          <v:shape id="_x0000_i1065" type="#_x0000_t75" style="width:9.5pt;height:15.6pt;mso-position-horizontal-relative:page;mso-position-vertical-relative:page" o:oleicon="f" o:ole="">
            <v:imagedata r:id="rId13" o:title=""/>
          </v:shape>
          <o:OLEObject Type="Embed" ProgID="Equation.3" ShapeID="_x0000_i1065" DrawAspect="Content" ObjectID="_1387558659" r:id="rId18"/>
        </w:object>
      </w:r>
      <w:r>
        <w:rPr>
          <w:sz w:val="24"/>
        </w:rPr>
        <w:t>；</w:t>
      </w:r>
    </w:p>
    <w:p w:rsidR="001C5285">
      <w:pPr>
        <w:numPr>
          <w:ilvl w:val="0"/>
          <w:numId w:val="4"/>
        </w:numPr>
        <w:autoSpaceDN w:val="0"/>
        <w:spacing w:before="100" w:beforeAutospacing="1" w:after="100" w:afterAutospacing="1"/>
        <w:ind w:firstLine="420"/>
        <w:rPr>
          <w:sz w:val="24"/>
        </w:rPr>
      </w:pPr>
      <w:r>
        <w:rPr>
          <w:sz w:val="24"/>
        </w:rPr>
        <w:t>变更</w:t>
      </w:r>
      <w:r>
        <w:rPr>
          <w:sz w:val="24"/>
        </w:rPr>
        <w:t>电枢回路电阻</w:t>
      </w:r>
      <w:r>
        <w:rPr>
          <w:sz w:val="24"/>
        </w:rPr>
        <w:t>R</w:t>
      </w:r>
      <w:r>
        <w:rPr>
          <w:sz w:val="24"/>
        </w:rPr>
        <w:t>。</w:t>
      </w:r>
    </w:p>
    <w:p w:rsidR="001C5285" w:rsidP="00EA7A6C">
      <w:pPr>
        <w:autoSpaceDN w:val="0"/>
        <w:spacing w:before="100" w:beforeAutospacing="1" w:after="100" w:afterAutospacing="1" w:line="360" w:lineRule="auto"/>
        <w:ind w:firstLine="480" w:firstLineChars="200"/>
        <w:rPr>
          <w:sz w:val="24"/>
        </w:rPr>
      </w:pPr>
      <w:r>
        <w:rPr>
          <w:sz w:val="24"/>
        </w:rPr>
        <w:t>对于要求在</w:t>
      </w:r>
      <w:r>
        <w:rPr>
          <w:sz w:val="24"/>
        </w:rPr>
        <w:t>确定</w:t>
      </w:r>
      <w:r>
        <w:rPr>
          <w:sz w:val="24"/>
        </w:rPr>
        <w:t>范围内无级平滑调速的系统来说，以</w:t>
      </w:r>
      <w:r>
        <w:rPr>
          <w:sz w:val="24"/>
        </w:rPr>
        <w:t>调整</w:t>
      </w:r>
      <w:r>
        <w:rPr>
          <w:sz w:val="24"/>
        </w:rPr>
        <w:t>电枢供电电压的方式为最好。</w:t>
      </w:r>
      <w:r>
        <w:rPr>
          <w:sz w:val="24"/>
        </w:rPr>
        <w:t>变更</w:t>
      </w:r>
      <w:r>
        <w:rPr>
          <w:sz w:val="24"/>
        </w:rPr>
        <w:t>电阻只能实现有级调速；减弱磁通虽然能够平滑调速，但是调速范围不大，往往只是</w:t>
      </w:r>
      <w:r>
        <w:rPr>
          <w:sz w:val="24"/>
        </w:rPr>
        <w:t>协作</w:t>
      </w:r>
      <w:r>
        <w:rPr>
          <w:sz w:val="24"/>
        </w:rPr>
        <w:t>调压方案，在基速（额定转速）以上小范围的弱磁升速。因此，自动</w:t>
      </w:r>
      <w:r>
        <w:rPr>
          <w:sz w:val="24"/>
        </w:rPr>
        <w:t>限制</w:t>
      </w:r>
      <w:r>
        <w:rPr>
          <w:sz w:val="24"/>
        </w:rPr>
        <w:t>的直流调速系统往往以变压调速为主。</w:t>
      </w:r>
      <w:r>
        <w:rPr>
          <w:rFonts w:hint="eastAsia"/>
          <w:sz w:val="24"/>
        </w:rPr>
        <w:t>以下介绍在直流调速系统中比较常用的开环</w:t>
      </w:r>
      <w:r>
        <w:rPr>
          <w:rFonts w:hint="eastAsia"/>
          <w:sz w:val="24"/>
        </w:rPr>
        <w:t>限制</w:t>
      </w:r>
      <w:r>
        <w:rPr>
          <w:rFonts w:hint="eastAsia"/>
          <w:sz w:val="24"/>
        </w:rPr>
        <w:t>、转速负反馈</w:t>
      </w:r>
      <w:r>
        <w:rPr>
          <w:rFonts w:hint="eastAsia"/>
          <w:sz w:val="24"/>
        </w:rPr>
        <w:t>限制</w:t>
      </w:r>
      <w:r>
        <w:rPr>
          <w:rFonts w:hint="eastAsia"/>
          <w:sz w:val="24"/>
        </w:rPr>
        <w:t>、转速、</w:t>
      </w:r>
      <w:r>
        <w:rPr>
          <w:rFonts w:hint="eastAsia"/>
          <w:sz w:val="24"/>
        </w:rPr>
        <w:t>电流双</w:t>
      </w:r>
      <w:r>
        <w:rPr>
          <w:rFonts w:hint="eastAsia"/>
          <w:sz w:val="24"/>
        </w:rPr>
        <w:t>闭环</w:t>
      </w:r>
      <w:r>
        <w:rPr>
          <w:rFonts w:hint="eastAsia"/>
          <w:sz w:val="24"/>
        </w:rPr>
        <w:t>限制</w:t>
      </w:r>
      <w:r>
        <w:rPr>
          <w:rFonts w:hint="eastAsia"/>
          <w:sz w:val="24"/>
        </w:rPr>
        <w:t>等</w:t>
      </w:r>
      <w:r>
        <w:rPr>
          <w:rFonts w:hint="eastAsia"/>
          <w:sz w:val="24"/>
        </w:rPr>
        <w:t>限制</w:t>
      </w:r>
      <w:r>
        <w:rPr>
          <w:rFonts w:hint="eastAsia"/>
          <w:sz w:val="24"/>
        </w:rPr>
        <w:t>方法。</w:t>
      </w:r>
    </w:p>
    <w:p w:rsidR="001C5285">
      <w:pPr>
        <w:pStyle w:val="Heading2"/>
      </w:pPr>
      <w:bookmarkStart w:id="13" w:name="_Toc251763991"/>
      <w:bookmarkStart w:id="14" w:name="_Toc2248"/>
      <w:bookmarkStart w:id="15" w:name="_Toc16351"/>
      <w:bookmarkStart w:id="16" w:name="_Toc27048"/>
      <w:bookmarkStart w:id="17" w:name="_Toc26263"/>
      <w:bookmarkStart w:id="18" w:name="_Toc251600566"/>
      <w:bookmarkStart w:id="19" w:name="_Toc313648152"/>
      <w:r>
        <w:rPr>
          <w:rFonts w:hint="eastAsia"/>
        </w:rPr>
        <w:t xml:space="preserve">2.2 </w:t>
      </w:r>
      <w:r>
        <w:rPr>
          <w:rFonts w:hint="eastAsia"/>
        </w:rPr>
        <w:t>开环直流调速系统</w:t>
      </w:r>
      <w:bookmarkEnd w:id="13"/>
      <w:bookmarkEnd w:id="14"/>
      <w:bookmarkEnd w:id="15"/>
      <w:bookmarkEnd w:id="16"/>
      <w:bookmarkEnd w:id="17"/>
      <w:bookmarkEnd w:id="18"/>
      <w:bookmarkEnd w:id="19"/>
    </w:p>
    <w:p w:rsidR="001C5285" w:rsidP="005F2AB7">
      <w:pPr>
        <w:ind w:firstLine="485" w:firstLineChars="202"/>
      </w:pPr>
      <w:r>
        <w:rPr>
          <w:rFonts w:hint="eastAsia"/>
          <w:sz w:val="24"/>
        </w:rPr>
        <w:t>开环直流调速系统原理图如下图</w:t>
      </w:r>
      <w:r>
        <w:rPr>
          <w:rFonts w:hint="eastAsia"/>
          <w:sz w:val="24"/>
        </w:rPr>
        <w:t>2-2-1</w:t>
      </w:r>
      <w:r>
        <w:rPr>
          <w:rFonts w:hint="eastAsia"/>
        </w:rPr>
        <w:t>：</w:t>
      </w:r>
    </w:p>
    <w:p w:rsidR="001C5285">
      <w:r>
        <w:rPr>
          <w:rFonts w:ascii="黑体" w:eastAsia="黑体" w:hint="eastAsia"/>
          <w:b/>
          <w:noProof/>
          <w:color w:val="808080"/>
          <w:sz w:val="32"/>
          <w:szCs w:val="32"/>
        </w:rPr>
        <w:drawing>
          <wp:inline distT="0" distB="0" distL="0" distR="0">
            <wp:extent cx="4667250" cy="2194367"/>
            <wp:effectExtent l="1905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21943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5285">
      <w:pPr>
        <w:pStyle w:val="Caption"/>
        <w:spacing w:line="360" w:lineRule="auto"/>
        <w:jc w:val="center"/>
        <w:rPr>
          <w:rFonts w:ascii="宋体" w:eastAsia="宋体" w:hAnsi="宋体"/>
        </w:rPr>
      </w:pPr>
      <w:r>
        <w:rPr>
          <w:rFonts w:hint="eastAsia"/>
        </w:rPr>
        <w:t xml:space="preserve">   </w:t>
      </w:r>
      <w:r>
        <w:rPr>
          <w:rFonts w:ascii="宋体" w:eastAsia="宋体" w:hAnsi="宋体" w:hint="eastAsia"/>
        </w:rPr>
        <w:t>图2-2-1晶闸管——电动机调速系统(V——M系统)原理图</w:t>
      </w:r>
    </w:p>
    <w:p w:rsidR="001C5285">
      <w:pPr>
        <w:spacing w:line="360" w:lineRule="auto"/>
        <w:ind w:firstLine="425" w:firstLineChars="177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图2-2-1中VT是晶闸管可控整流器，通过</w:t>
      </w:r>
      <w:r>
        <w:rPr>
          <w:rFonts w:ascii="宋体" w:hAnsi="宋体" w:hint="eastAsia"/>
          <w:sz w:val="24"/>
        </w:rPr>
        <w:t>调整</w:t>
      </w:r>
      <w:r>
        <w:rPr>
          <w:rFonts w:ascii="宋体" w:hAnsi="宋体" w:hint="eastAsia"/>
          <w:sz w:val="24"/>
        </w:rPr>
        <w:t>触发装置GT的</w:t>
      </w:r>
      <w:r>
        <w:rPr>
          <w:rFonts w:ascii="宋体" w:hAnsi="宋体" w:hint="eastAsia"/>
          <w:sz w:val="24"/>
        </w:rPr>
        <w:t>限制</w:t>
      </w:r>
      <w:r>
        <w:rPr>
          <w:rFonts w:ascii="宋体" w:hAnsi="宋体" w:hint="eastAsia"/>
          <w:sz w:val="24"/>
        </w:rPr>
        <w:t>电压</w:t>
      </w:r>
      <w:r>
        <w:rPr>
          <w:rFonts w:ascii="宋体" w:hAnsi="宋体" w:hint="eastAsia"/>
          <w:sz w:val="24"/>
        </w:rPr>
        <w:t>Uc</w:t>
      </w:r>
      <w:r>
        <w:rPr>
          <w:rFonts w:ascii="宋体" w:hAnsi="宋体" w:hint="eastAsia"/>
          <w:sz w:val="24"/>
        </w:rPr>
        <w:t>来移动触发脉冲的相位，即可</w:t>
      </w:r>
      <w:r>
        <w:rPr>
          <w:rFonts w:ascii="宋体" w:hAnsi="宋体" w:hint="eastAsia"/>
          <w:sz w:val="24"/>
        </w:rPr>
        <w:t>变更</w:t>
      </w:r>
      <w:r>
        <w:rPr>
          <w:rFonts w:ascii="宋体" w:hAnsi="宋体" w:hint="eastAsia"/>
          <w:sz w:val="24"/>
        </w:rPr>
        <w:t>整流电压</w:t>
      </w:r>
      <w:r>
        <w:rPr>
          <w:rFonts w:ascii="宋体" w:hAnsi="宋体" w:hint="eastAsia"/>
          <w:sz w:val="24"/>
        </w:rPr>
        <w:t>Ud</w:t>
      </w:r>
      <w:r>
        <w:rPr>
          <w:rFonts w:ascii="宋体" w:hAnsi="宋体" w:hint="eastAsia"/>
          <w:sz w:val="24"/>
        </w:rPr>
        <w:t>，从而实现平滑调速。</w:t>
      </w:r>
    </w:p>
    <w:p w:rsidR="001C5285">
      <w:pPr>
        <w:spacing w:line="360" w:lineRule="auto"/>
        <w:ind w:firstLine="425" w:firstLineChars="177"/>
        <w:rPr>
          <w:sz w:val="24"/>
          <w:szCs w:val="24"/>
        </w:rPr>
      </w:pPr>
      <w:r>
        <w:rPr>
          <w:rFonts w:ascii="宋体" w:hAnsi="宋体" w:hint="eastAsia"/>
          <w:sz w:val="24"/>
        </w:rPr>
        <w:t>这里对晶闸管可控整流器的移</w:t>
      </w:r>
      <w:r>
        <w:rPr>
          <w:rFonts w:ascii="宋体" w:hAnsi="宋体" w:hint="eastAsia"/>
          <w:sz w:val="24"/>
        </w:rPr>
        <w:t>相</w:t>
      </w:r>
      <w:r>
        <w:rPr>
          <w:rFonts w:ascii="宋体" w:hAnsi="宋体" w:hint="eastAsia"/>
          <w:sz w:val="24"/>
        </w:rPr>
        <w:t>限制</w:t>
      </w:r>
      <w:r>
        <w:rPr>
          <w:rFonts w:ascii="宋体" w:hAnsi="宋体" w:hint="eastAsia"/>
          <w:sz w:val="24"/>
        </w:rPr>
        <w:t>是关键。</w:t>
      </w:r>
      <w:r>
        <w:rPr>
          <w:rFonts w:hint="eastAsia"/>
          <w:sz w:val="24"/>
          <w:szCs w:val="24"/>
        </w:rPr>
        <w:t>锯齿波同步移相触发电路将在第三章介绍。其整流原理为三相桥式全控整流，基本原理见下图</w:t>
      </w:r>
      <w:r>
        <w:rPr>
          <w:rFonts w:hint="eastAsia"/>
          <w:sz w:val="24"/>
          <w:szCs w:val="24"/>
        </w:rPr>
        <w:t>2-2-2</w:t>
      </w:r>
      <w:r>
        <w:rPr>
          <w:rFonts w:hint="eastAsia"/>
          <w:sz w:val="24"/>
          <w:szCs w:val="24"/>
        </w:rPr>
        <w:t>。通过</w:t>
      </w:r>
      <w:r>
        <w:rPr>
          <w:rFonts w:hint="eastAsia"/>
          <w:sz w:val="24"/>
          <w:szCs w:val="24"/>
        </w:rPr>
        <w:t>变更</w:t>
      </w:r>
      <w:r>
        <w:rPr>
          <w:rFonts w:hint="eastAsia"/>
          <w:sz w:val="24"/>
          <w:szCs w:val="24"/>
        </w:rPr>
        <w:t>触发角从而</w:t>
      </w:r>
      <w:r>
        <w:rPr>
          <w:rFonts w:hint="eastAsia"/>
          <w:sz w:val="24"/>
          <w:szCs w:val="24"/>
        </w:rPr>
        <w:t>变更</w:t>
      </w:r>
      <w:r>
        <w:rPr>
          <w:rFonts w:hint="eastAsia"/>
          <w:sz w:val="24"/>
          <w:szCs w:val="24"/>
        </w:rPr>
        <w:t>Ud</w:t>
      </w:r>
      <w:r>
        <w:rPr>
          <w:rFonts w:hint="eastAsia"/>
          <w:sz w:val="24"/>
          <w:szCs w:val="24"/>
        </w:rPr>
        <w:t>以进行调速。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https://d.book118.com/077113021060006026</w:t>
        </w:r>
      </w:hyperlink>
    </w:p>
    <w:p w:rsidR="001C5285">
      <w:pPr>
        <w:spacing w:line="360" w:lineRule="auto"/>
        <w:ind w:firstLine="425" w:firstLineChars="177"/>
        <w:rPr>
          <w:sz w:val="24"/>
          <w:szCs w:val="24"/>
        </w:rPr>
      </w:pPr>
    </w:p>
    <w:sectPr w:rsidSect="00B328A7">
      <w:type w:val="nextPage"/>
      <w:pgSz w:w="11906" w:h="16838"/>
      <w:pgMar w:top="1440" w:right="1800" w:bottom="1440" w:left="1800" w:header="851" w:footer="992" w:gutter="0"/>
      <w:pgNumType w:start="5"/>
      <w:cols w:space="720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multilevel"/>
    <w:tmpl w:val="00000005"/>
    <w:lvl w:ilvl="0">
      <w:start w:val="1"/>
      <w:numFmt w:val="decimal"/>
      <w:lvlText w:val="（%1）"/>
      <w:lvlJc w:val="left"/>
      <w:pPr>
        <w:tabs>
          <w:tab w:val="num" w:pos="945"/>
        </w:tabs>
        <w:ind w:left="94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065"/>
        </w:tabs>
        <w:ind w:left="1065" w:hanging="420"/>
      </w:pPr>
    </w:lvl>
    <w:lvl w:ilvl="2">
      <w:start w:val="1"/>
      <w:numFmt w:val="lowerRoman"/>
      <w:lvlText w:val="%3."/>
      <w:lvlJc w:val="right"/>
      <w:pPr>
        <w:tabs>
          <w:tab w:val="num" w:pos="1485"/>
        </w:tabs>
        <w:ind w:left="1485" w:hanging="420"/>
      </w:pPr>
    </w:lvl>
    <w:lvl w:ilvl="3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>
      <w:start w:val="1"/>
      <w:numFmt w:val="lowerLetter"/>
      <w:lvlText w:val="%5)"/>
      <w:lvlJc w:val="left"/>
      <w:pPr>
        <w:tabs>
          <w:tab w:val="num" w:pos="2325"/>
        </w:tabs>
        <w:ind w:left="2325" w:hanging="420"/>
      </w:pPr>
    </w:lvl>
    <w:lvl w:ilvl="5">
      <w:start w:val="1"/>
      <w:numFmt w:val="lowerRoman"/>
      <w:lvlText w:val="%6."/>
      <w:lvlJc w:val="right"/>
      <w:pPr>
        <w:tabs>
          <w:tab w:val="num" w:pos="2745"/>
        </w:tabs>
        <w:ind w:left="2745" w:hanging="420"/>
      </w:pPr>
    </w:lvl>
    <w:lvl w:ilvl="6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>
      <w:start w:val="1"/>
      <w:numFmt w:val="lowerLetter"/>
      <w:lvlText w:val="%8)"/>
      <w:lvlJc w:val="left"/>
      <w:pPr>
        <w:tabs>
          <w:tab w:val="num" w:pos="3585"/>
        </w:tabs>
        <w:ind w:left="3585" w:hanging="420"/>
      </w:pPr>
    </w:lvl>
    <w:lvl w:ilvl="8">
      <w:start w:val="1"/>
      <w:numFmt w:val="lowerRoman"/>
      <w:lvlText w:val="%9."/>
      <w:lvlJc w:val="right"/>
      <w:pPr>
        <w:tabs>
          <w:tab w:val="num" w:pos="4005"/>
        </w:tabs>
        <w:ind w:left="4005" w:hanging="420"/>
      </w:pPr>
    </w:lvl>
  </w:abstractNum>
  <w:abstractNum w:abstractNumId="1">
    <w:nsid w:val="00000006"/>
    <w:multiLevelType w:val="singleLevel"/>
    <w:tmpl w:val="00000006"/>
    <w:lvl w:ilvl="0">
      <w:start w:val="1"/>
      <w:numFmt w:val="decimal"/>
      <w:suff w:val="nothing"/>
      <w:lvlText w:val="（%1）"/>
      <w:lvlJc w:val="left"/>
    </w:lvl>
  </w:abstractNum>
  <w:abstractNum w:abstractNumId="2">
    <w:nsid w:val="00000007"/>
    <w:multiLevelType w:val="singleLevel"/>
    <w:tmpl w:val="00000007"/>
    <w:lvl w:ilvl="0">
      <w:start w:val="3"/>
      <w:numFmt w:val="chineseCounting"/>
      <w:suff w:val="nothing"/>
      <w:lvlText w:val="第%1章"/>
      <w:lvlJc w:val="left"/>
    </w:lvl>
  </w:abstractNum>
  <w:abstractNum w:abstractNumId="3">
    <w:nsid w:val="00000008"/>
    <w:multiLevelType w:val="singleLevel"/>
    <w:tmpl w:val="00000008"/>
    <w:lvl w:ilvl="0">
      <w:start w:val="1"/>
      <w:numFmt w:val="decimal"/>
      <w:suff w:val="nothing"/>
      <w:lvlText w:val="%1）"/>
      <w:lvlJc w:val="left"/>
    </w:lvl>
  </w:abstractNum>
  <w:abstractNum w:abstractNumId="4">
    <w:nsid w:val="00000009"/>
    <w:multiLevelType w:val="singleLevel"/>
    <w:tmpl w:val="00000009"/>
    <w:lvl w:ilvl="0">
      <w:start w:val="2"/>
      <w:numFmt w:val="decimal"/>
      <w:suff w:val="nothing"/>
      <w:lvlText w:val="（%1）"/>
      <w:lvlJc w:val="left"/>
    </w:lvl>
  </w:abstractNum>
  <w:abstractNum w:abstractNumId="5">
    <w:nsid w:val="0000000A"/>
    <w:multiLevelType w:val="multilevel"/>
    <w:tmpl w:val="0C2E7FC6"/>
    <w:lvl w:ilvl="0">
      <w:start w:val="1"/>
      <w:numFmt w:val="decimal"/>
      <w:lvlText w:val="4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chineseCountingThousand"/>
      <w:lvlText w:val="(%4)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000000B"/>
    <w:multiLevelType w:val="singleLevel"/>
    <w:tmpl w:val="0000000B"/>
    <w:lvl w:ilvl="0">
      <w:start w:val="2"/>
      <w:numFmt w:val="chineseCounting"/>
      <w:suff w:val="nothing"/>
      <w:lvlText w:val="第%1章"/>
      <w:lvlJc w:val="left"/>
    </w:lvl>
  </w:abstractNum>
  <w:abstractNum w:abstractNumId="7">
    <w:nsid w:val="0000000C"/>
    <w:multiLevelType w:val="multilevel"/>
    <w:tmpl w:val="0000000C"/>
    <w:lvl w:ilvl="0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000000D"/>
    <w:multiLevelType w:val="multilevel"/>
    <w:tmpl w:val="0000000D"/>
    <w:lvl w:ilvl="0">
      <w:start w:val="1"/>
      <w:numFmt w:val="decimal"/>
      <w:lvlText w:val="%1"/>
      <w:lvlJc w:val="left"/>
      <w:pPr>
        <w:tabs>
          <w:tab w:val="num" w:pos="705"/>
        </w:tabs>
        <w:ind w:left="705" w:hanging="360"/>
      </w:pPr>
      <w:rPr>
        <w:rFonts w:hint="default"/>
      </w:rPr>
    </w:lvl>
    <w:lvl w:ilvl="1">
      <w:start w:val="1"/>
      <w:numFmt w:val="decimal"/>
      <w:lvlText w:val="%2、"/>
      <w:lvlJc w:val="left"/>
      <w:pPr>
        <w:tabs>
          <w:tab w:val="num" w:pos="600"/>
        </w:tabs>
        <w:ind w:left="600" w:hanging="4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605"/>
        </w:tabs>
        <w:ind w:left="1605" w:hanging="420"/>
      </w:pPr>
    </w:lvl>
    <w:lvl w:ilvl="3">
      <w:start w:val="1"/>
      <w:numFmt w:val="decimal"/>
      <w:lvlText w:val="%4."/>
      <w:lvlJc w:val="left"/>
      <w:pPr>
        <w:tabs>
          <w:tab w:val="num" w:pos="2025"/>
        </w:tabs>
        <w:ind w:left="2025" w:hanging="420"/>
      </w:pPr>
    </w:lvl>
    <w:lvl w:ilvl="4">
      <w:start w:val="1"/>
      <w:numFmt w:val="lowerLetter"/>
      <w:lvlText w:val="%5)"/>
      <w:lvlJc w:val="left"/>
      <w:pPr>
        <w:tabs>
          <w:tab w:val="num" w:pos="2445"/>
        </w:tabs>
        <w:ind w:left="2445" w:hanging="420"/>
      </w:pPr>
    </w:lvl>
    <w:lvl w:ilvl="5">
      <w:start w:val="1"/>
      <w:numFmt w:val="lowerRoman"/>
      <w:lvlText w:val="%6."/>
      <w:lvlJc w:val="right"/>
      <w:pPr>
        <w:tabs>
          <w:tab w:val="num" w:pos="2865"/>
        </w:tabs>
        <w:ind w:left="2865" w:hanging="420"/>
      </w:pPr>
    </w:lvl>
    <w:lvl w:ilvl="6">
      <w:start w:val="1"/>
      <w:numFmt w:val="decimal"/>
      <w:lvlText w:val="%7."/>
      <w:lvlJc w:val="left"/>
      <w:pPr>
        <w:tabs>
          <w:tab w:val="num" w:pos="3285"/>
        </w:tabs>
        <w:ind w:left="3285" w:hanging="420"/>
      </w:pPr>
    </w:lvl>
    <w:lvl w:ilvl="7">
      <w:start w:val="1"/>
      <w:numFmt w:val="lowerLetter"/>
      <w:lvlText w:val="%8)"/>
      <w:lvlJc w:val="left"/>
      <w:pPr>
        <w:tabs>
          <w:tab w:val="num" w:pos="3705"/>
        </w:tabs>
        <w:ind w:left="3705" w:hanging="420"/>
      </w:pPr>
    </w:lvl>
    <w:lvl w:ilvl="8">
      <w:start w:val="1"/>
      <w:numFmt w:val="lowerRoman"/>
      <w:lvlText w:val="%9."/>
      <w:lvlJc w:val="right"/>
      <w:pPr>
        <w:tabs>
          <w:tab w:val="num" w:pos="4125"/>
        </w:tabs>
        <w:ind w:left="4125" w:hanging="420"/>
      </w:pPr>
    </w:lvl>
  </w:abstractNum>
  <w:abstractNum w:abstractNumId="9">
    <w:nsid w:val="0000000E"/>
    <w:multiLevelType w:val="singleLevel"/>
    <w:tmpl w:val="0000000E"/>
    <w:lvl w:ilvl="0">
      <w:start w:val="1"/>
      <w:numFmt w:val="chineseCounting"/>
      <w:suff w:val="nothing"/>
      <w:lvlText w:val="（%1）"/>
      <w:lvlJc w:val="left"/>
    </w:lvl>
  </w:abstractNum>
  <w:abstractNum w:abstractNumId="10">
    <w:nsid w:val="0000000F"/>
    <w:multiLevelType w:val="multilevel"/>
    <w:tmpl w:val="0000000F"/>
    <w:lvl w:ilvl="0">
      <w:start w:val="1"/>
      <w:numFmt w:val="japaneseCounting"/>
      <w:lvlText w:val="%1、"/>
      <w:lvlJc w:val="left"/>
      <w:pPr>
        <w:tabs>
          <w:tab w:val="num" w:pos="540"/>
        </w:tabs>
        <w:ind w:left="5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960"/>
        </w:tabs>
        <w:ind w:left="960" w:hanging="420"/>
      </w:pPr>
    </w:lvl>
    <w:lvl w:ilvl="2">
      <w:start w:val="1"/>
      <w:numFmt w:val="lowerRoman"/>
      <w:lvlText w:val="%3."/>
      <w:lvlJc w:val="right"/>
      <w:pPr>
        <w:tabs>
          <w:tab w:val="num" w:pos="1380"/>
        </w:tabs>
        <w:ind w:left="1380" w:hanging="42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>
      <w:start w:val="1"/>
      <w:numFmt w:val="lowerLetter"/>
      <w:lvlText w:val="%5)"/>
      <w:lvlJc w:val="left"/>
      <w:pPr>
        <w:tabs>
          <w:tab w:val="num" w:pos="2220"/>
        </w:tabs>
        <w:ind w:left="2220" w:hanging="420"/>
      </w:pPr>
    </w:lvl>
    <w:lvl w:ilvl="5">
      <w:start w:val="1"/>
      <w:numFmt w:val="lowerRoman"/>
      <w:lvlText w:val="%6."/>
      <w:lvlJc w:val="right"/>
      <w:pPr>
        <w:tabs>
          <w:tab w:val="num" w:pos="2640"/>
        </w:tabs>
        <w:ind w:left="2640" w:hanging="42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>
      <w:start w:val="1"/>
      <w:numFmt w:val="lowerLetter"/>
      <w:lvlText w:val="%8)"/>
      <w:lvlJc w:val="left"/>
      <w:pPr>
        <w:tabs>
          <w:tab w:val="num" w:pos="3480"/>
        </w:tabs>
        <w:ind w:left="3480" w:hanging="420"/>
      </w:pPr>
    </w:lvl>
    <w:lvl w:ilvl="8">
      <w:start w:val="1"/>
      <w:numFmt w:val="lowerRoman"/>
      <w:lvlText w:val="%9."/>
      <w:lvlJc w:val="right"/>
      <w:pPr>
        <w:tabs>
          <w:tab w:val="num" w:pos="3900"/>
        </w:tabs>
        <w:ind w:left="3900" w:hanging="420"/>
      </w:pPr>
    </w:lvl>
  </w:abstractNum>
  <w:abstractNum w:abstractNumId="11">
    <w:nsid w:val="00000010"/>
    <w:multiLevelType w:val="singleLevel"/>
    <w:tmpl w:val="00000010"/>
    <w:lvl w:ilvl="0">
      <w:start w:val="1"/>
      <w:numFmt w:val="decimal"/>
      <w:suff w:val="nothing"/>
      <w:lvlText w:val="%1）"/>
      <w:lvlJc w:val="left"/>
    </w:lvl>
  </w:abstractNum>
  <w:abstractNum w:abstractNumId="12">
    <w:nsid w:val="00000011"/>
    <w:multiLevelType w:val="singleLevel"/>
    <w:tmpl w:val="00000011"/>
    <w:lvl w:ilvl="0">
      <w:start w:val="2"/>
      <w:numFmt w:val="decimal"/>
      <w:suff w:val="nothing"/>
      <w:lvlText w:val="（%1）"/>
      <w:lvlJc w:val="left"/>
    </w:lvl>
  </w:abstractNum>
  <w:abstractNum w:abstractNumId="13">
    <w:nsid w:val="00000012"/>
    <w:multiLevelType w:val="multilevel"/>
    <w:tmpl w:val="00000012"/>
    <w:lvl w:ilvl="0">
      <w:start w:val="1"/>
      <w:numFmt w:val="decimal"/>
      <w:lvlText w:val="（%1）"/>
      <w:lvlJc w:val="left"/>
      <w:pPr>
        <w:tabs>
          <w:tab w:val="num" w:pos="1275"/>
        </w:tabs>
        <w:ind w:left="1275" w:hanging="84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14">
    <w:nsid w:val="00000013"/>
    <w:multiLevelType w:val="multilevel"/>
    <w:tmpl w:val="00000013"/>
    <w:lvl w:ilvl="0">
      <w:start w:val="1"/>
      <w:numFmt w:val="decimal"/>
      <w:lvlText w:val="（%1）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960"/>
        </w:tabs>
        <w:ind w:left="960" w:hanging="420"/>
      </w:pPr>
    </w:lvl>
    <w:lvl w:ilvl="2">
      <w:start w:val="1"/>
      <w:numFmt w:val="lowerRoman"/>
      <w:lvlText w:val="%3."/>
      <w:lvlJc w:val="right"/>
      <w:pPr>
        <w:tabs>
          <w:tab w:val="num" w:pos="1380"/>
        </w:tabs>
        <w:ind w:left="1380" w:hanging="42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>
      <w:start w:val="1"/>
      <w:numFmt w:val="lowerLetter"/>
      <w:lvlText w:val="%5)"/>
      <w:lvlJc w:val="left"/>
      <w:pPr>
        <w:tabs>
          <w:tab w:val="num" w:pos="2220"/>
        </w:tabs>
        <w:ind w:left="2220" w:hanging="420"/>
      </w:pPr>
    </w:lvl>
    <w:lvl w:ilvl="5">
      <w:start w:val="1"/>
      <w:numFmt w:val="lowerRoman"/>
      <w:lvlText w:val="%6."/>
      <w:lvlJc w:val="right"/>
      <w:pPr>
        <w:tabs>
          <w:tab w:val="num" w:pos="2640"/>
        </w:tabs>
        <w:ind w:left="2640" w:hanging="42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>
      <w:start w:val="1"/>
      <w:numFmt w:val="lowerLetter"/>
      <w:lvlText w:val="%8)"/>
      <w:lvlJc w:val="left"/>
      <w:pPr>
        <w:tabs>
          <w:tab w:val="num" w:pos="3480"/>
        </w:tabs>
        <w:ind w:left="3480" w:hanging="420"/>
      </w:pPr>
    </w:lvl>
    <w:lvl w:ilvl="8">
      <w:start w:val="1"/>
      <w:numFmt w:val="lowerRoman"/>
      <w:lvlText w:val="%9."/>
      <w:lvlJc w:val="right"/>
      <w:pPr>
        <w:tabs>
          <w:tab w:val="num" w:pos="3900"/>
        </w:tabs>
        <w:ind w:left="3900" w:hanging="420"/>
      </w:pPr>
    </w:lvl>
  </w:abstractNum>
  <w:abstractNum w:abstractNumId="15">
    <w:nsid w:val="00000014"/>
    <w:multiLevelType w:val="multilevel"/>
    <w:tmpl w:val="00000014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>
      <w:start w:val="1"/>
      <w:numFmt w:val="decimal"/>
      <w:lvlText w:val="（%3）"/>
      <w:lvlJc w:val="left"/>
      <w:pPr>
        <w:tabs>
          <w:tab w:val="num" w:pos="1440"/>
        </w:tabs>
        <w:ind w:left="1440" w:hanging="720"/>
      </w:pPr>
      <w:rPr>
        <w:rFonts w:hint="eastAsia"/>
      </w:rPr>
    </w:lvl>
    <w:lvl w:ilvl="3">
      <w:start w:val="1"/>
      <w:numFmt w:val="decimal"/>
      <w:lvlText w:val="%4．"/>
      <w:lvlJc w:val="left"/>
      <w:pPr>
        <w:tabs>
          <w:tab w:val="num" w:pos="1620"/>
        </w:tabs>
        <w:ind w:left="1620" w:hanging="360"/>
      </w:pPr>
      <w:rPr>
        <w:rFonts w:hint="eastAsia"/>
      </w:rPr>
    </w:lvl>
    <w:lvl w:ilvl="4">
      <w:start w:val="1"/>
      <w:numFmt w:val="decimal"/>
      <w:lvlText w:val="（%5）"/>
      <w:lvlJc w:val="left"/>
      <w:pPr>
        <w:tabs>
          <w:tab w:val="num" w:pos="2400"/>
        </w:tabs>
        <w:ind w:left="2400" w:hanging="7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00000015"/>
    <w:multiLevelType w:val="multilevel"/>
    <w:tmpl w:val="00000015"/>
    <w:lvl w:ilvl="0">
      <w:start w:val="1"/>
      <w:numFmt w:val="decimal"/>
      <w:lvlText w:val="（%1）"/>
      <w:lvlJc w:val="left"/>
      <w:pPr>
        <w:tabs>
          <w:tab w:val="num" w:pos="1035"/>
        </w:tabs>
        <w:ind w:left="103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155"/>
        </w:tabs>
        <w:ind w:left="1155" w:hanging="420"/>
      </w:pPr>
    </w:lvl>
    <w:lvl w:ilvl="2">
      <w:start w:val="1"/>
      <w:numFmt w:val="lowerRoman"/>
      <w:lvlText w:val="%3."/>
      <w:lvlJc w:val="right"/>
      <w:pPr>
        <w:tabs>
          <w:tab w:val="num" w:pos="1575"/>
        </w:tabs>
        <w:ind w:left="1575" w:hanging="420"/>
      </w:pPr>
    </w:lvl>
    <w:lvl w:ilvl="3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>
      <w:start w:val="1"/>
      <w:numFmt w:val="lowerLetter"/>
      <w:lvlText w:val="%5)"/>
      <w:lvlJc w:val="left"/>
      <w:pPr>
        <w:tabs>
          <w:tab w:val="num" w:pos="2415"/>
        </w:tabs>
        <w:ind w:left="2415" w:hanging="420"/>
      </w:pPr>
    </w:lvl>
    <w:lvl w:ilvl="5">
      <w:start w:val="1"/>
      <w:numFmt w:val="lowerRoman"/>
      <w:lvlText w:val="%6."/>
      <w:lvlJc w:val="right"/>
      <w:pPr>
        <w:tabs>
          <w:tab w:val="num" w:pos="2835"/>
        </w:tabs>
        <w:ind w:left="2835" w:hanging="420"/>
      </w:pPr>
    </w:lvl>
    <w:lvl w:ilvl="6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>
      <w:start w:val="1"/>
      <w:numFmt w:val="lowerLetter"/>
      <w:lvlText w:val="%8)"/>
      <w:lvlJc w:val="left"/>
      <w:pPr>
        <w:tabs>
          <w:tab w:val="num" w:pos="3675"/>
        </w:tabs>
        <w:ind w:left="3675" w:hanging="420"/>
      </w:pPr>
    </w:lvl>
    <w:lvl w:ilvl="8">
      <w:start w:val="1"/>
      <w:numFmt w:val="lowerRoman"/>
      <w:lvlText w:val="%9."/>
      <w:lvlJc w:val="right"/>
      <w:pPr>
        <w:tabs>
          <w:tab w:val="num" w:pos="4095"/>
        </w:tabs>
        <w:ind w:left="4095" w:hanging="420"/>
      </w:pPr>
    </w:lvl>
  </w:abstractNum>
  <w:abstractNum w:abstractNumId="17">
    <w:nsid w:val="0000001B"/>
    <w:multiLevelType w:val="multilevel"/>
    <w:tmpl w:val="0000001B"/>
    <w:lvl w:ilvl="0">
      <w:start w:val="1"/>
      <w:numFmt w:val="decimal"/>
      <w:lvlText w:val="%1）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960"/>
        </w:tabs>
        <w:ind w:left="960" w:hanging="420"/>
      </w:pPr>
    </w:lvl>
    <w:lvl w:ilvl="2">
      <w:start w:val="1"/>
      <w:numFmt w:val="lowerRoman"/>
      <w:lvlText w:val="%3."/>
      <w:lvlJc w:val="right"/>
      <w:pPr>
        <w:tabs>
          <w:tab w:val="num" w:pos="1380"/>
        </w:tabs>
        <w:ind w:left="1380" w:hanging="42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>
      <w:start w:val="1"/>
      <w:numFmt w:val="lowerLetter"/>
      <w:lvlText w:val="%5)"/>
      <w:lvlJc w:val="left"/>
      <w:pPr>
        <w:tabs>
          <w:tab w:val="num" w:pos="2220"/>
        </w:tabs>
        <w:ind w:left="2220" w:hanging="420"/>
      </w:pPr>
    </w:lvl>
    <w:lvl w:ilvl="5">
      <w:start w:val="1"/>
      <w:numFmt w:val="lowerRoman"/>
      <w:lvlText w:val="%6."/>
      <w:lvlJc w:val="right"/>
      <w:pPr>
        <w:tabs>
          <w:tab w:val="num" w:pos="2640"/>
        </w:tabs>
        <w:ind w:left="2640" w:hanging="42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>
      <w:start w:val="1"/>
      <w:numFmt w:val="lowerLetter"/>
      <w:lvlText w:val="%8)"/>
      <w:lvlJc w:val="left"/>
      <w:pPr>
        <w:tabs>
          <w:tab w:val="num" w:pos="3480"/>
        </w:tabs>
        <w:ind w:left="3480" w:hanging="420"/>
      </w:pPr>
    </w:lvl>
    <w:lvl w:ilvl="8">
      <w:start w:val="1"/>
      <w:numFmt w:val="lowerRoman"/>
      <w:lvlText w:val="%9."/>
      <w:lvlJc w:val="right"/>
      <w:pPr>
        <w:tabs>
          <w:tab w:val="num" w:pos="3900"/>
        </w:tabs>
        <w:ind w:left="3900" w:hanging="420"/>
      </w:pPr>
    </w:lvl>
  </w:abstractNum>
  <w:abstractNum w:abstractNumId="18">
    <w:nsid w:val="0000001C"/>
    <w:multiLevelType w:val="multilevel"/>
    <w:tmpl w:val="0000001C"/>
    <w:lvl w:ilvl="0">
      <w:start w:val="1"/>
      <w:numFmt w:val="decimal"/>
      <w:lvlText w:val="（%1）"/>
      <w:lvlJc w:val="left"/>
      <w:pPr>
        <w:tabs>
          <w:tab w:val="num" w:pos="1065"/>
        </w:tabs>
        <w:ind w:left="106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185"/>
        </w:tabs>
        <w:ind w:left="1185" w:hanging="420"/>
      </w:pPr>
    </w:lvl>
    <w:lvl w:ilvl="2">
      <w:start w:val="1"/>
      <w:numFmt w:val="lowerRoman"/>
      <w:lvlText w:val="%3."/>
      <w:lvlJc w:val="right"/>
      <w:pPr>
        <w:tabs>
          <w:tab w:val="num" w:pos="1605"/>
        </w:tabs>
        <w:ind w:left="1605" w:hanging="420"/>
      </w:pPr>
    </w:lvl>
    <w:lvl w:ilvl="3">
      <w:start w:val="1"/>
      <w:numFmt w:val="decimal"/>
      <w:lvlText w:val="%4."/>
      <w:lvlJc w:val="left"/>
      <w:pPr>
        <w:tabs>
          <w:tab w:val="num" w:pos="2025"/>
        </w:tabs>
        <w:ind w:left="2025" w:hanging="420"/>
      </w:pPr>
    </w:lvl>
    <w:lvl w:ilvl="4">
      <w:start w:val="1"/>
      <w:numFmt w:val="lowerLetter"/>
      <w:lvlText w:val="%5)"/>
      <w:lvlJc w:val="left"/>
      <w:pPr>
        <w:tabs>
          <w:tab w:val="num" w:pos="2445"/>
        </w:tabs>
        <w:ind w:left="2445" w:hanging="420"/>
      </w:pPr>
    </w:lvl>
    <w:lvl w:ilvl="5">
      <w:start w:val="1"/>
      <w:numFmt w:val="lowerRoman"/>
      <w:lvlText w:val="%6."/>
      <w:lvlJc w:val="right"/>
      <w:pPr>
        <w:tabs>
          <w:tab w:val="num" w:pos="2865"/>
        </w:tabs>
        <w:ind w:left="2865" w:hanging="420"/>
      </w:pPr>
    </w:lvl>
    <w:lvl w:ilvl="6">
      <w:start w:val="1"/>
      <w:numFmt w:val="decimal"/>
      <w:lvlText w:val="%7."/>
      <w:lvlJc w:val="left"/>
      <w:pPr>
        <w:tabs>
          <w:tab w:val="num" w:pos="3285"/>
        </w:tabs>
        <w:ind w:left="3285" w:hanging="420"/>
      </w:pPr>
    </w:lvl>
    <w:lvl w:ilvl="7">
      <w:start w:val="1"/>
      <w:numFmt w:val="lowerLetter"/>
      <w:lvlText w:val="%8)"/>
      <w:lvlJc w:val="left"/>
      <w:pPr>
        <w:tabs>
          <w:tab w:val="num" w:pos="3705"/>
        </w:tabs>
        <w:ind w:left="3705" w:hanging="420"/>
      </w:pPr>
    </w:lvl>
    <w:lvl w:ilvl="8">
      <w:start w:val="1"/>
      <w:numFmt w:val="lowerRoman"/>
      <w:lvlText w:val="%9."/>
      <w:lvlJc w:val="right"/>
      <w:pPr>
        <w:tabs>
          <w:tab w:val="num" w:pos="4125"/>
        </w:tabs>
        <w:ind w:left="4125" w:hanging="420"/>
      </w:pPr>
    </w:lvl>
  </w:abstractNum>
  <w:abstractNum w:abstractNumId="19">
    <w:nsid w:val="193666CD"/>
    <w:multiLevelType w:val="hybridMultilevel"/>
    <w:tmpl w:val="E66C778C"/>
    <w:lvl w:ilvl="0">
      <w:start w:val="1"/>
      <w:numFmt w:val="decimal"/>
      <w:lvlText w:val="%1）"/>
      <w:lvlJc w:val="left"/>
      <w:pPr>
        <w:ind w:left="360" w:hanging="36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0">
    <w:nsid w:val="38E85623"/>
    <w:multiLevelType w:val="hybridMultilevel"/>
    <w:tmpl w:val="F0047810"/>
    <w:lvl w:ilvl="0">
      <w:start w:val="1"/>
      <w:numFmt w:val="chineseCountingThousand"/>
      <w:lvlText w:val="(%1)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1">
    <w:nsid w:val="3B2E1863"/>
    <w:multiLevelType w:val="hybridMultilevel"/>
    <w:tmpl w:val="91305880"/>
    <w:lvl w:ilvl="0">
      <w:start w:val="1"/>
      <w:numFmt w:val="decimal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71A35A96"/>
    <w:multiLevelType w:val="hybridMultilevel"/>
    <w:tmpl w:val="492698BA"/>
    <w:lvl w:ilvl="0">
      <w:start w:val="1"/>
      <w:numFmt w:val="decimal"/>
      <w:lvlText w:val="（%1）"/>
      <w:lvlJc w:val="left"/>
      <w:pPr>
        <w:ind w:left="420" w:hanging="42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9"/>
  </w:num>
  <w:num w:numId="3">
    <w:abstractNumId w:val="6"/>
  </w:num>
  <w:num w:numId="4">
    <w:abstractNumId w:val="3"/>
  </w:num>
  <w:num w:numId="5">
    <w:abstractNumId w:val="12"/>
  </w:num>
  <w:num w:numId="6">
    <w:abstractNumId w:val="2"/>
  </w:num>
  <w:num w:numId="7">
    <w:abstractNumId w:val="15"/>
  </w:num>
  <w:num w:numId="8">
    <w:abstractNumId w:val="5"/>
  </w:num>
  <w:num w:numId="9">
    <w:abstractNumId w:val="7"/>
  </w:num>
  <w:num w:numId="10">
    <w:abstractNumId w:val="10"/>
  </w:num>
  <w:num w:numId="11">
    <w:abstractNumId w:val="17"/>
  </w:num>
  <w:num w:numId="12">
    <w:abstractNumId w:val="4"/>
  </w:num>
  <w:num w:numId="13">
    <w:abstractNumId w:val="13"/>
  </w:num>
  <w:num w:numId="14">
    <w:abstractNumId w:val="8"/>
  </w:num>
  <w:num w:numId="15">
    <w:abstractNumId w:val="18"/>
  </w:num>
  <w:num w:numId="16">
    <w:abstractNumId w:val="16"/>
  </w:num>
  <w:num w:numId="17">
    <w:abstractNumId w:val="0"/>
  </w:num>
  <w:num w:numId="18">
    <w:abstractNumId w:val="14"/>
  </w:num>
  <w:num w:numId="19">
    <w:abstractNumId w:val="11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000000"/>
    <w:rsid w:val="00035588"/>
    <w:rsid w:val="00036C4D"/>
    <w:rsid w:val="00176572"/>
    <w:rsid w:val="001B2182"/>
    <w:rsid w:val="001C5285"/>
    <w:rsid w:val="001D7E11"/>
    <w:rsid w:val="00204826"/>
    <w:rsid w:val="002311FB"/>
    <w:rsid w:val="00280706"/>
    <w:rsid w:val="002866A4"/>
    <w:rsid w:val="00293708"/>
    <w:rsid w:val="002E4A5A"/>
    <w:rsid w:val="003333E8"/>
    <w:rsid w:val="004658D8"/>
    <w:rsid w:val="004E5AC0"/>
    <w:rsid w:val="00560902"/>
    <w:rsid w:val="005642C4"/>
    <w:rsid w:val="005B6E96"/>
    <w:rsid w:val="005C673C"/>
    <w:rsid w:val="005F27E7"/>
    <w:rsid w:val="005F2AB7"/>
    <w:rsid w:val="00674149"/>
    <w:rsid w:val="006C57C3"/>
    <w:rsid w:val="0070402C"/>
    <w:rsid w:val="0075714E"/>
    <w:rsid w:val="00765C74"/>
    <w:rsid w:val="007B7C33"/>
    <w:rsid w:val="007E42B8"/>
    <w:rsid w:val="00836E9D"/>
    <w:rsid w:val="008B389D"/>
    <w:rsid w:val="008D5DD5"/>
    <w:rsid w:val="008E1C3B"/>
    <w:rsid w:val="00AD5DA5"/>
    <w:rsid w:val="00AE740B"/>
    <w:rsid w:val="00B245B9"/>
    <w:rsid w:val="00BC6B86"/>
    <w:rsid w:val="00BE3039"/>
    <w:rsid w:val="00C47416"/>
    <w:rsid w:val="00D56411"/>
    <w:rsid w:val="00D96D20"/>
    <w:rsid w:val="00E02E56"/>
    <w:rsid w:val="00E04455"/>
    <w:rsid w:val="00E04E87"/>
    <w:rsid w:val="00E21BA9"/>
    <w:rsid w:val="00E71FB2"/>
    <w:rsid w:val="00E84196"/>
    <w:rsid w:val="00EA7A6C"/>
    <w:rsid w:val="00F06871"/>
    <w:rsid w:val="00F97E28"/>
    <w:rsid w:val="00FC4B4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28A7"/>
    <w:pPr>
      <w:widowControl w:val="0"/>
      <w:jc w:val="both"/>
    </w:pPr>
    <w:rPr>
      <w:kern w:val="2"/>
      <w:sz w:val="21"/>
    </w:rPr>
  </w:style>
  <w:style w:type="paragraph" w:styleId="Heading1">
    <w:name w:val="heading 1"/>
    <w:basedOn w:val="Normal"/>
    <w:next w:val="Normal"/>
    <w:qFormat/>
    <w:rsid w:val="00B328A7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qFormat/>
    <w:rsid w:val="00B328A7"/>
    <w:pPr>
      <w:keepNext/>
      <w:keepLines/>
      <w:spacing w:before="260" w:after="260" w:line="413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qFormat/>
    <w:rsid w:val="005642C4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ubtleEmphasis">
    <w:name w:val="Subtle Emphasis"/>
    <w:basedOn w:val="DefaultParagraphFont"/>
    <w:qFormat/>
    <w:rsid w:val="00B328A7"/>
    <w:rPr>
      <w:i/>
      <w:iCs/>
      <w:color w:val="808080"/>
    </w:rPr>
  </w:style>
  <w:style w:type="character" w:styleId="Strong">
    <w:name w:val="Strong"/>
    <w:basedOn w:val="DefaultParagraphFont"/>
    <w:qFormat/>
    <w:rsid w:val="00B328A7"/>
    <w:rPr>
      <w:b/>
      <w:bCs/>
    </w:rPr>
  </w:style>
  <w:style w:type="character" w:customStyle="1" w:styleId="Char">
    <w:name w:val="副标题 Char"/>
    <w:basedOn w:val="DefaultParagraphFont"/>
    <w:rsid w:val="00B328A7"/>
    <w:rPr>
      <w:rFonts w:ascii="Cambria" w:hAnsi="Cambria" w:cs="Times New Roman"/>
      <w:b/>
      <w:bCs/>
      <w:kern w:val="28"/>
      <w:sz w:val="32"/>
      <w:szCs w:val="32"/>
    </w:rPr>
  </w:style>
  <w:style w:type="paragraph" w:styleId="Caption">
    <w:name w:val="caption"/>
    <w:basedOn w:val="Normal"/>
    <w:next w:val="Normal"/>
    <w:qFormat/>
    <w:rsid w:val="00B328A7"/>
    <w:rPr>
      <w:rFonts w:ascii="Cambria" w:eastAsia="黑体" w:hAnsi="Cambria"/>
      <w:sz w:val="20"/>
    </w:rPr>
  </w:style>
  <w:style w:type="paragraph" w:styleId="Header">
    <w:name w:val="header"/>
    <w:basedOn w:val="Normal"/>
    <w:link w:val="Char0"/>
    <w:uiPriority w:val="99"/>
    <w:rsid w:val="00B328A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Subtitle">
    <w:name w:val="Subtitle"/>
    <w:basedOn w:val="Normal"/>
    <w:next w:val="Normal"/>
    <w:qFormat/>
    <w:rsid w:val="00B328A7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BodyTextIndent">
    <w:name w:val="Body Text Indent"/>
    <w:basedOn w:val="Normal"/>
    <w:rsid w:val="00B328A7"/>
    <w:pPr>
      <w:widowControl/>
      <w:autoSpaceDE w:val="0"/>
      <w:autoSpaceDN w:val="0"/>
      <w:spacing w:before="72" w:line="300" w:lineRule="auto"/>
      <w:ind w:left="470"/>
      <w:jc w:val="left"/>
    </w:pPr>
    <w:rPr>
      <w:rFonts w:ascii="宋体"/>
      <w:sz w:val="22"/>
    </w:rPr>
  </w:style>
  <w:style w:type="paragraph" w:styleId="TOC2">
    <w:name w:val="toc 2"/>
    <w:basedOn w:val="Normal"/>
    <w:next w:val="Normal"/>
    <w:uiPriority w:val="39"/>
    <w:rsid w:val="00B328A7"/>
    <w:pPr>
      <w:ind w:left="420" w:leftChars="200"/>
    </w:pPr>
  </w:style>
  <w:style w:type="paragraph" w:styleId="Footer">
    <w:name w:val="footer"/>
    <w:basedOn w:val="Normal"/>
    <w:link w:val="Char2"/>
    <w:uiPriority w:val="99"/>
    <w:rsid w:val="00B328A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TOC1">
    <w:name w:val="toc 1"/>
    <w:basedOn w:val="Normal"/>
    <w:next w:val="Normal"/>
    <w:uiPriority w:val="39"/>
    <w:rsid w:val="00B328A7"/>
  </w:style>
  <w:style w:type="paragraph" w:styleId="PlainText">
    <w:name w:val="Plain Text"/>
    <w:basedOn w:val="Normal"/>
    <w:rsid w:val="00B328A7"/>
    <w:rPr>
      <w:rFonts w:ascii="宋体" w:hAnsi="Courier New"/>
    </w:rPr>
  </w:style>
  <w:style w:type="paragraph" w:customStyle="1" w:styleId="1">
    <w:name w:val="列出段落1"/>
    <w:basedOn w:val="Normal"/>
    <w:rsid w:val="005642C4"/>
    <w:pPr>
      <w:ind w:firstLine="420" w:firstLineChars="200"/>
    </w:pPr>
    <w:rPr>
      <w:rFonts w:ascii="Calibri" w:hAnsi="Calibri"/>
      <w:szCs w:val="22"/>
    </w:rPr>
  </w:style>
  <w:style w:type="character" w:customStyle="1" w:styleId="3Char">
    <w:name w:val="标题 3 Char"/>
    <w:basedOn w:val="DefaultParagraphFont"/>
    <w:link w:val="Heading3"/>
    <w:rsid w:val="005642C4"/>
    <w:rPr>
      <w:rFonts w:ascii="Calibri" w:hAnsi="Calibri"/>
      <w:b/>
      <w:bCs/>
      <w:kern w:val="2"/>
      <w:sz w:val="32"/>
      <w:szCs w:val="32"/>
    </w:rPr>
  </w:style>
  <w:style w:type="character" w:customStyle="1" w:styleId="Char0">
    <w:name w:val="页眉 Char"/>
    <w:basedOn w:val="DefaultParagraphFont"/>
    <w:link w:val="Header"/>
    <w:uiPriority w:val="99"/>
    <w:rsid w:val="007E42B8"/>
    <w:rPr>
      <w:kern w:val="2"/>
      <w:sz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7E42B8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7E42B8"/>
    <w:rPr>
      <w:kern w:val="2"/>
      <w:sz w:val="18"/>
      <w:szCs w:val="18"/>
    </w:rPr>
  </w:style>
  <w:style w:type="character" w:customStyle="1" w:styleId="Char2">
    <w:name w:val="页脚 Char"/>
    <w:basedOn w:val="DefaultParagraphFont"/>
    <w:link w:val="Footer"/>
    <w:uiPriority w:val="99"/>
    <w:rsid w:val="007E42B8"/>
    <w:rPr>
      <w:kern w:val="2"/>
      <w:sz w:val="18"/>
    </w:rPr>
  </w:style>
  <w:style w:type="character" w:styleId="PlaceholderText">
    <w:name w:val="Placeholder Text"/>
    <w:basedOn w:val="DefaultParagraphFont"/>
    <w:uiPriority w:val="99"/>
    <w:semiHidden/>
    <w:rsid w:val="002866A4"/>
    <w:rPr>
      <w:color w:val="808080"/>
    </w:rPr>
  </w:style>
  <w:style w:type="character" w:customStyle="1" w:styleId="apple-style-span">
    <w:name w:val="apple-style-span"/>
    <w:basedOn w:val="DefaultParagraphFont"/>
    <w:rsid w:val="002866A4"/>
  </w:style>
  <w:style w:type="character" w:styleId="Hyperlink">
    <w:name w:val="Hyperlink"/>
    <w:basedOn w:val="DefaultParagraphFont"/>
    <w:uiPriority w:val="99"/>
    <w:unhideWhenUsed/>
    <w:rsid w:val="002866A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311FB"/>
    <w:pPr>
      <w:ind w:firstLine="420" w:firstLineChars="200"/>
    </w:pPr>
  </w:style>
  <w:style w:type="paragraph" w:styleId="TOC3">
    <w:name w:val="toc 3"/>
    <w:basedOn w:val="Normal"/>
    <w:next w:val="Normal"/>
    <w:autoRedefine/>
    <w:uiPriority w:val="39"/>
    <w:unhideWhenUsed/>
    <w:rsid w:val="002E4A5A"/>
    <w:pPr>
      <w:ind w:left="840" w:leftChars="4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1" Type="http://schemas.openxmlformats.org/officeDocument/2006/relationships/image" Target="media/image4.wmf" /><Relationship Id="rId12" Type="http://schemas.openxmlformats.org/officeDocument/2006/relationships/oleObject" Target="embeddings/oleObject4.bin" /><Relationship Id="rId13" Type="http://schemas.openxmlformats.org/officeDocument/2006/relationships/image" Target="media/image5.wmf" /><Relationship Id="rId14" Type="http://schemas.openxmlformats.org/officeDocument/2006/relationships/oleObject" Target="embeddings/oleObject5.bin" /><Relationship Id="rId15" Type="http://schemas.openxmlformats.org/officeDocument/2006/relationships/image" Target="media/image6.wmf" /><Relationship Id="rId16" Type="http://schemas.openxmlformats.org/officeDocument/2006/relationships/oleObject" Target="embeddings/oleObject6.bin" /><Relationship Id="rId17" Type="http://schemas.openxmlformats.org/officeDocument/2006/relationships/oleObject" Target="embeddings/oleObject7.bin" /><Relationship Id="rId18" Type="http://schemas.openxmlformats.org/officeDocument/2006/relationships/oleObject" Target="embeddings/oleObject8.bin" /><Relationship Id="rId19" Type="http://schemas.openxmlformats.org/officeDocument/2006/relationships/image" Target="media/image7.png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077113021060006026" TargetMode="External" /><Relationship Id="rId21" Type="http://schemas.openxmlformats.org/officeDocument/2006/relationships/theme" Target="theme/theme1.xml" /><Relationship Id="rId22" Type="http://schemas.openxmlformats.org/officeDocument/2006/relationships/numbering" Target="numbering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wmf" /><Relationship Id="rId6" Type="http://schemas.openxmlformats.org/officeDocument/2006/relationships/oleObject" Target="embeddings/oleObject1.bin" /><Relationship Id="rId7" Type="http://schemas.openxmlformats.org/officeDocument/2006/relationships/image" Target="media/image2.wmf" /><Relationship Id="rId8" Type="http://schemas.openxmlformats.org/officeDocument/2006/relationships/oleObject" Target="embeddings/oleObject2.bin" /><Relationship Id="rId9" Type="http://schemas.openxmlformats.org/officeDocument/2006/relationships/image" Target="media/image3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E3BBE2-D2C3-4D0A-8B29-0F12BBF4A9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5</Pages>
  <Words>3891</Words>
  <Characters>22185</Characters>
  <Application>Microsoft Office Word</Application>
  <DocSecurity>0</DocSecurity>
  <Lines>184</Lines>
  <Paragraphs>52</Paragraphs>
  <ScaleCrop>false</ScaleCrop>
  <Company/>
  <LinksUpToDate>false</LinksUpToDate>
  <CharactersWithSpaces>26024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33</cp:revision>
  <cp:lastPrinted>1899-12-30T00:00:00Z</cp:lastPrinted>
  <dcterms:created xsi:type="dcterms:W3CDTF">2012-01-04T12:23:00Z</dcterms:created>
  <dcterms:modified xsi:type="dcterms:W3CDTF">2012-01-08T12:07:00Z</dcterms:modified>
</cp:coreProperties>
</file>