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节能技术服务项目建设总纲及方案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14" w:history="1">
        <w:r>
          <w:rPr>
            <w:rFonts w:ascii="仿宋" w:eastAsia="仿宋" w:hAnsi="仿宋" w:cs="仿宋" w:hint="eastAsia"/>
            <w:lang w:eastAsia="zh-CN"/>
          </w:rPr>
          <w:t>前言</w:t>
        </w:r>
        <w:r>
          <w:tab/>
        </w:r>
        <w:r>
          <w:fldChar w:fldCharType="begin"/>
        </w:r>
        <w:r>
          <w:instrText xml:space="preserve"> PAGEREF _Toc5014 \h </w:instrText>
        </w:r>
        <w:r>
          <w:fldChar w:fldCharType="separate"/>
        </w:r>
        <w:r>
          <w:t>3</w:t>
        </w:r>
        <w:r>
          <w:fldChar w:fldCharType="end"/>
        </w:r>
      </w:hyperlink>
    </w:p>
    <w:p>
      <w:pPr>
        <w:pStyle w:val="TOC1"/>
        <w:tabs>
          <w:tab w:val="right" w:leader="dot" w:pos="8306"/>
        </w:tabs>
      </w:pPr>
      <w:hyperlink w:anchor="_Toc31799" w:history="1">
        <w:r>
          <w:rPr>
            <w:rFonts w:ascii="仿宋" w:eastAsia="仿宋" w:hAnsi="仿宋" w:cs="仿宋" w:hint="eastAsia"/>
            <w:lang w:eastAsia="zh-CN"/>
          </w:rPr>
          <w:t>一、社会影响分析</w:t>
        </w:r>
        <w:r>
          <w:tab/>
        </w:r>
        <w:r>
          <w:fldChar w:fldCharType="begin"/>
        </w:r>
        <w:r>
          <w:instrText xml:space="preserve"> PAGEREF _Toc31799 \h </w:instrText>
        </w:r>
        <w:r>
          <w:fldChar w:fldCharType="separate"/>
        </w:r>
        <w:r>
          <w:t>3</w:t>
        </w:r>
        <w:r>
          <w:fldChar w:fldCharType="end"/>
        </w:r>
      </w:hyperlink>
    </w:p>
    <w:p>
      <w:pPr>
        <w:pStyle w:val="TOC2"/>
        <w:tabs>
          <w:tab w:val="right" w:leader="dot" w:pos="8306"/>
        </w:tabs>
      </w:pPr>
      <w:hyperlink w:anchor="_Toc16549" w:history="1">
        <w:r>
          <w:rPr>
            <w:rFonts w:ascii="仿宋" w:eastAsia="仿宋" w:hAnsi="仿宋" w:cs="仿宋" w:hint="eastAsia"/>
            <w:lang w:eastAsia="zh-CN"/>
          </w:rPr>
          <w:t>(一)、社会影响效果分析</w:t>
        </w:r>
        <w:r>
          <w:tab/>
        </w:r>
        <w:r>
          <w:fldChar w:fldCharType="begin"/>
        </w:r>
        <w:r>
          <w:instrText xml:space="preserve"> PAGEREF _Toc16549 \h </w:instrText>
        </w:r>
        <w:r>
          <w:fldChar w:fldCharType="separate"/>
        </w:r>
        <w:r>
          <w:t>3</w:t>
        </w:r>
        <w:r>
          <w:fldChar w:fldCharType="end"/>
        </w:r>
      </w:hyperlink>
    </w:p>
    <w:p>
      <w:pPr>
        <w:pStyle w:val="TOC2"/>
        <w:tabs>
          <w:tab w:val="right" w:leader="dot" w:pos="8306"/>
        </w:tabs>
      </w:pPr>
      <w:hyperlink w:anchor="_Toc13785" w:history="1">
        <w:r>
          <w:rPr>
            <w:rFonts w:ascii="仿宋" w:eastAsia="仿宋" w:hAnsi="仿宋" w:cs="仿宋" w:hint="eastAsia"/>
            <w:lang w:eastAsia="zh-CN"/>
          </w:rPr>
          <w:t>(二)、社会适应性分析</w:t>
        </w:r>
        <w:r>
          <w:tab/>
        </w:r>
        <w:r>
          <w:fldChar w:fldCharType="begin"/>
        </w:r>
        <w:r>
          <w:instrText xml:space="preserve"> PAGEREF _Toc13785 \h </w:instrText>
        </w:r>
        <w:r>
          <w:fldChar w:fldCharType="separate"/>
        </w:r>
        <w:r>
          <w:t>5</w:t>
        </w:r>
        <w:r>
          <w:fldChar w:fldCharType="end"/>
        </w:r>
      </w:hyperlink>
    </w:p>
    <w:p>
      <w:pPr>
        <w:pStyle w:val="TOC2"/>
        <w:tabs>
          <w:tab w:val="right" w:leader="dot" w:pos="8306"/>
        </w:tabs>
      </w:pPr>
      <w:hyperlink w:anchor="_Toc5748" w:history="1">
        <w:r>
          <w:rPr>
            <w:rFonts w:ascii="仿宋" w:eastAsia="仿宋" w:hAnsi="仿宋" w:cs="仿宋" w:hint="eastAsia"/>
            <w:lang w:eastAsia="zh-CN"/>
          </w:rPr>
          <w:t>(三)、社会风险及对策分析</w:t>
        </w:r>
        <w:r>
          <w:tab/>
        </w:r>
        <w:r>
          <w:fldChar w:fldCharType="begin"/>
        </w:r>
        <w:r>
          <w:instrText xml:space="preserve"> PAGEREF _Toc5748 \h </w:instrText>
        </w:r>
        <w:r>
          <w:fldChar w:fldCharType="separate"/>
        </w:r>
        <w:r>
          <w:t>7</w:t>
        </w:r>
        <w:r>
          <w:fldChar w:fldCharType="end"/>
        </w:r>
      </w:hyperlink>
    </w:p>
    <w:p>
      <w:pPr>
        <w:pStyle w:val="TOC1"/>
        <w:tabs>
          <w:tab w:val="right" w:leader="dot" w:pos="8306"/>
        </w:tabs>
      </w:pPr>
      <w:hyperlink w:anchor="_Toc23792" w:history="1">
        <w:r>
          <w:rPr>
            <w:rFonts w:ascii="仿宋" w:eastAsia="仿宋" w:hAnsi="仿宋" w:cs="仿宋" w:hint="eastAsia"/>
            <w:lang w:eastAsia="zh-CN"/>
          </w:rPr>
          <w:t>二、建设风险评估分析</w:t>
        </w:r>
        <w:r>
          <w:tab/>
        </w:r>
        <w:r>
          <w:fldChar w:fldCharType="begin"/>
        </w:r>
        <w:r>
          <w:instrText xml:space="preserve"> PAGEREF _Toc23792 \h </w:instrText>
        </w:r>
        <w:r>
          <w:fldChar w:fldCharType="separate"/>
        </w:r>
        <w:r>
          <w:t>10</w:t>
        </w:r>
        <w:r>
          <w:fldChar w:fldCharType="end"/>
        </w:r>
      </w:hyperlink>
    </w:p>
    <w:p>
      <w:pPr>
        <w:pStyle w:val="TOC2"/>
        <w:tabs>
          <w:tab w:val="right" w:leader="dot" w:pos="8306"/>
        </w:tabs>
      </w:pPr>
      <w:hyperlink w:anchor="_Toc5566" w:history="1">
        <w:r>
          <w:rPr>
            <w:rFonts w:ascii="仿宋" w:eastAsia="仿宋" w:hAnsi="仿宋" w:cs="仿宋" w:hint="eastAsia"/>
            <w:lang w:eastAsia="zh-CN"/>
          </w:rPr>
          <w:t>(一)、政策风险分析</w:t>
        </w:r>
        <w:r>
          <w:tab/>
        </w:r>
        <w:r>
          <w:fldChar w:fldCharType="begin"/>
        </w:r>
        <w:r>
          <w:instrText xml:space="preserve"> PAGEREF _Toc5566 \h </w:instrText>
        </w:r>
        <w:r>
          <w:fldChar w:fldCharType="separate"/>
        </w:r>
        <w:r>
          <w:t>10</w:t>
        </w:r>
        <w:r>
          <w:fldChar w:fldCharType="end"/>
        </w:r>
      </w:hyperlink>
    </w:p>
    <w:p>
      <w:pPr>
        <w:pStyle w:val="TOC2"/>
        <w:tabs>
          <w:tab w:val="right" w:leader="dot" w:pos="8306"/>
        </w:tabs>
      </w:pPr>
      <w:hyperlink w:anchor="_Toc14082" w:history="1">
        <w:r>
          <w:rPr>
            <w:rFonts w:ascii="仿宋" w:eastAsia="仿宋" w:hAnsi="仿宋" w:cs="仿宋" w:hint="eastAsia"/>
            <w:lang w:eastAsia="zh-CN"/>
          </w:rPr>
          <w:t>(二)、社会风险分析</w:t>
        </w:r>
        <w:r>
          <w:tab/>
        </w:r>
        <w:r>
          <w:fldChar w:fldCharType="begin"/>
        </w:r>
        <w:r>
          <w:instrText xml:space="preserve"> PAGEREF _Toc14082 \h </w:instrText>
        </w:r>
        <w:r>
          <w:fldChar w:fldCharType="separate"/>
        </w:r>
        <w:r>
          <w:t>11</w:t>
        </w:r>
        <w:r>
          <w:fldChar w:fldCharType="end"/>
        </w:r>
      </w:hyperlink>
    </w:p>
    <w:p>
      <w:pPr>
        <w:pStyle w:val="TOC2"/>
        <w:tabs>
          <w:tab w:val="right" w:leader="dot" w:pos="8306"/>
        </w:tabs>
      </w:pPr>
      <w:hyperlink w:anchor="_Toc24290" w:history="1">
        <w:r>
          <w:rPr>
            <w:rFonts w:ascii="仿宋" w:eastAsia="仿宋" w:hAnsi="仿宋" w:cs="仿宋" w:hint="eastAsia"/>
            <w:lang w:eastAsia="zh-CN"/>
          </w:rPr>
          <w:t>(三)、市场风险分析</w:t>
        </w:r>
        <w:r>
          <w:tab/>
        </w:r>
        <w:r>
          <w:fldChar w:fldCharType="begin"/>
        </w:r>
        <w:r>
          <w:instrText xml:space="preserve"> PAGEREF _Toc24290 \h </w:instrText>
        </w:r>
        <w:r>
          <w:fldChar w:fldCharType="separate"/>
        </w:r>
        <w:r>
          <w:t>13</w:t>
        </w:r>
        <w:r>
          <w:fldChar w:fldCharType="end"/>
        </w:r>
      </w:hyperlink>
    </w:p>
    <w:p>
      <w:pPr>
        <w:pStyle w:val="TOC2"/>
        <w:tabs>
          <w:tab w:val="right" w:leader="dot" w:pos="8306"/>
        </w:tabs>
      </w:pPr>
      <w:hyperlink w:anchor="_Toc14382" w:history="1">
        <w:r>
          <w:rPr>
            <w:rFonts w:ascii="仿宋" w:eastAsia="仿宋" w:hAnsi="仿宋" w:cs="仿宋" w:hint="eastAsia"/>
            <w:lang w:eastAsia="zh-CN"/>
          </w:rPr>
          <w:t>(四)、资金风险分析</w:t>
        </w:r>
        <w:r>
          <w:tab/>
        </w:r>
        <w:r>
          <w:fldChar w:fldCharType="begin"/>
        </w:r>
        <w:r>
          <w:instrText xml:space="preserve"> PAGEREF _Toc14382 \h </w:instrText>
        </w:r>
        <w:r>
          <w:fldChar w:fldCharType="separate"/>
        </w:r>
        <w:r>
          <w:t>14</w:t>
        </w:r>
        <w:r>
          <w:fldChar w:fldCharType="end"/>
        </w:r>
      </w:hyperlink>
    </w:p>
    <w:p>
      <w:pPr>
        <w:pStyle w:val="TOC2"/>
        <w:tabs>
          <w:tab w:val="right" w:leader="dot" w:pos="8306"/>
        </w:tabs>
      </w:pPr>
      <w:hyperlink w:anchor="_Toc7608" w:history="1">
        <w:r>
          <w:rPr>
            <w:rFonts w:ascii="仿宋" w:eastAsia="仿宋" w:hAnsi="仿宋" w:cs="仿宋" w:hint="eastAsia"/>
            <w:lang w:eastAsia="zh-CN"/>
          </w:rPr>
          <w:t>(五)、技术风险分析</w:t>
        </w:r>
        <w:r>
          <w:tab/>
        </w:r>
        <w:r>
          <w:fldChar w:fldCharType="begin"/>
        </w:r>
        <w:r>
          <w:instrText xml:space="preserve"> PAGEREF _Toc7608 \h </w:instrText>
        </w:r>
        <w:r>
          <w:fldChar w:fldCharType="separate"/>
        </w:r>
        <w:r>
          <w:t>15</w:t>
        </w:r>
        <w:r>
          <w:fldChar w:fldCharType="end"/>
        </w:r>
      </w:hyperlink>
    </w:p>
    <w:p>
      <w:pPr>
        <w:pStyle w:val="TOC2"/>
        <w:tabs>
          <w:tab w:val="right" w:leader="dot" w:pos="8306"/>
        </w:tabs>
      </w:pPr>
      <w:hyperlink w:anchor="_Toc11327" w:history="1">
        <w:r>
          <w:rPr>
            <w:rFonts w:ascii="仿宋" w:eastAsia="仿宋" w:hAnsi="仿宋" w:cs="仿宋" w:hint="eastAsia"/>
            <w:lang w:eastAsia="zh-CN"/>
          </w:rPr>
          <w:t>(六)、财务风险分析</w:t>
        </w:r>
        <w:r>
          <w:tab/>
        </w:r>
        <w:r>
          <w:fldChar w:fldCharType="begin"/>
        </w:r>
        <w:r>
          <w:instrText xml:space="preserve"> PAGEREF _Toc11327 \h </w:instrText>
        </w:r>
        <w:r>
          <w:fldChar w:fldCharType="separate"/>
        </w:r>
        <w:r>
          <w:t>16</w:t>
        </w:r>
        <w:r>
          <w:fldChar w:fldCharType="end"/>
        </w:r>
      </w:hyperlink>
    </w:p>
    <w:p>
      <w:pPr>
        <w:pStyle w:val="TOC2"/>
        <w:tabs>
          <w:tab w:val="right" w:leader="dot" w:pos="8306"/>
        </w:tabs>
      </w:pPr>
      <w:hyperlink w:anchor="_Toc18665" w:history="1">
        <w:r>
          <w:rPr>
            <w:rFonts w:ascii="仿宋" w:eastAsia="仿宋" w:hAnsi="仿宋" w:cs="仿宋" w:hint="eastAsia"/>
            <w:lang w:eastAsia="zh-CN"/>
          </w:rPr>
          <w:t>(七)、管理风险分析</w:t>
        </w:r>
        <w:r>
          <w:tab/>
        </w:r>
        <w:r>
          <w:fldChar w:fldCharType="begin"/>
        </w:r>
        <w:r>
          <w:instrText xml:space="preserve"> PAGEREF _Toc18665 \h </w:instrText>
        </w:r>
        <w:r>
          <w:fldChar w:fldCharType="separate"/>
        </w:r>
        <w:r>
          <w:t>18</w:t>
        </w:r>
        <w:r>
          <w:fldChar w:fldCharType="end"/>
        </w:r>
      </w:hyperlink>
    </w:p>
    <w:p>
      <w:pPr>
        <w:pStyle w:val="TOC2"/>
        <w:tabs>
          <w:tab w:val="right" w:leader="dot" w:pos="8306"/>
        </w:tabs>
      </w:pPr>
      <w:hyperlink w:anchor="_Toc18716" w:history="1">
        <w:r>
          <w:rPr>
            <w:rFonts w:ascii="仿宋" w:eastAsia="仿宋" w:hAnsi="仿宋" w:cs="仿宋" w:hint="eastAsia"/>
            <w:lang w:eastAsia="zh-CN"/>
          </w:rPr>
          <w:t>(八)、其它风险分析</w:t>
        </w:r>
        <w:r>
          <w:tab/>
        </w:r>
        <w:r>
          <w:fldChar w:fldCharType="begin"/>
        </w:r>
        <w:r>
          <w:instrText xml:space="preserve"> PAGEREF _Toc18716 \h </w:instrText>
        </w:r>
        <w:r>
          <w:fldChar w:fldCharType="separate"/>
        </w:r>
        <w:r>
          <w:t>19</w:t>
        </w:r>
        <w:r>
          <w:fldChar w:fldCharType="end"/>
        </w:r>
      </w:hyperlink>
    </w:p>
    <w:p>
      <w:pPr>
        <w:pStyle w:val="TOC2"/>
        <w:tabs>
          <w:tab w:val="right" w:leader="dot" w:pos="8306"/>
        </w:tabs>
      </w:pPr>
      <w:hyperlink w:anchor="_Toc31004" w:history="1">
        <w:r>
          <w:rPr>
            <w:rFonts w:ascii="仿宋" w:eastAsia="仿宋" w:hAnsi="仿宋" w:cs="仿宋" w:hint="eastAsia"/>
            <w:lang w:eastAsia="zh-CN"/>
          </w:rPr>
          <w:t>(九)、社会影响评估</w:t>
        </w:r>
        <w:r>
          <w:tab/>
        </w:r>
        <w:r>
          <w:fldChar w:fldCharType="begin"/>
        </w:r>
        <w:r>
          <w:instrText xml:space="preserve"> PAGEREF _Toc31004 \h </w:instrText>
        </w:r>
        <w:r>
          <w:fldChar w:fldCharType="separate"/>
        </w:r>
        <w:r>
          <w:t>21</w:t>
        </w:r>
        <w:r>
          <w:fldChar w:fldCharType="end"/>
        </w:r>
      </w:hyperlink>
    </w:p>
    <w:p>
      <w:pPr>
        <w:pStyle w:val="TOC1"/>
        <w:tabs>
          <w:tab w:val="right" w:leader="dot" w:pos="8306"/>
        </w:tabs>
      </w:pPr>
      <w:hyperlink w:anchor="_Toc32198" w:history="1">
        <w:r>
          <w:rPr>
            <w:rFonts w:ascii="仿宋" w:eastAsia="仿宋" w:hAnsi="仿宋" w:cs="仿宋" w:hint="eastAsia"/>
            <w:lang w:eastAsia="zh-CN"/>
          </w:rPr>
          <w:t>三、节能技术服务项目概论</w:t>
        </w:r>
        <w:r>
          <w:tab/>
        </w:r>
        <w:r>
          <w:fldChar w:fldCharType="begin"/>
        </w:r>
        <w:r>
          <w:instrText xml:space="preserve"> PAGEREF _Toc32198 \h </w:instrText>
        </w:r>
        <w:r>
          <w:fldChar w:fldCharType="separate"/>
        </w:r>
        <w:r>
          <w:t>23</w:t>
        </w:r>
        <w:r>
          <w:fldChar w:fldCharType="end"/>
        </w:r>
      </w:hyperlink>
    </w:p>
    <w:p>
      <w:pPr>
        <w:pStyle w:val="TOC2"/>
        <w:tabs>
          <w:tab w:val="right" w:leader="dot" w:pos="8306"/>
        </w:tabs>
      </w:pPr>
      <w:hyperlink w:anchor="_Toc32374" w:history="1">
        <w:r>
          <w:rPr>
            <w:rFonts w:ascii="仿宋" w:eastAsia="仿宋" w:hAnsi="仿宋" w:cs="仿宋" w:hint="eastAsia"/>
            <w:lang w:eastAsia="zh-CN"/>
          </w:rPr>
          <w:t>(一)、项目申报单位概况</w:t>
        </w:r>
        <w:r>
          <w:tab/>
        </w:r>
        <w:r>
          <w:fldChar w:fldCharType="begin"/>
        </w:r>
        <w:r>
          <w:instrText xml:space="preserve"> PAGEREF _Toc32374 \h </w:instrText>
        </w:r>
        <w:r>
          <w:fldChar w:fldCharType="separate"/>
        </w:r>
        <w:r>
          <w:t>23</w:t>
        </w:r>
        <w:r>
          <w:fldChar w:fldCharType="end"/>
        </w:r>
      </w:hyperlink>
    </w:p>
    <w:p>
      <w:pPr>
        <w:pStyle w:val="TOC2"/>
        <w:tabs>
          <w:tab w:val="right" w:leader="dot" w:pos="8306"/>
        </w:tabs>
      </w:pPr>
      <w:hyperlink w:anchor="_Toc10829" w:history="1">
        <w:r>
          <w:rPr>
            <w:rFonts w:ascii="仿宋" w:eastAsia="仿宋" w:hAnsi="仿宋" w:cs="仿宋" w:hint="eastAsia"/>
            <w:lang w:eastAsia="zh-CN"/>
          </w:rPr>
          <w:t>(二)、项目概况</w:t>
        </w:r>
        <w:r>
          <w:tab/>
        </w:r>
        <w:r>
          <w:fldChar w:fldCharType="begin"/>
        </w:r>
        <w:r>
          <w:instrText xml:space="preserve"> PAGEREF _Toc10829 \h </w:instrText>
        </w:r>
        <w:r>
          <w:fldChar w:fldCharType="separate"/>
        </w:r>
        <w:r>
          <w:t>24</w:t>
        </w:r>
        <w:r>
          <w:fldChar w:fldCharType="end"/>
        </w:r>
      </w:hyperlink>
    </w:p>
    <w:p>
      <w:pPr>
        <w:pStyle w:val="TOC1"/>
        <w:tabs>
          <w:tab w:val="right" w:leader="dot" w:pos="8306"/>
        </w:tabs>
      </w:pPr>
      <w:hyperlink w:anchor="_Toc20291" w:history="1">
        <w:r>
          <w:rPr>
            <w:rFonts w:ascii="仿宋" w:eastAsia="仿宋" w:hAnsi="仿宋" w:cs="仿宋" w:hint="eastAsia"/>
            <w:lang w:eastAsia="zh-CN"/>
          </w:rPr>
          <w:t>四、经济影响分析</w:t>
        </w:r>
        <w:r>
          <w:tab/>
        </w:r>
        <w:r>
          <w:fldChar w:fldCharType="begin"/>
        </w:r>
        <w:r>
          <w:instrText xml:space="preserve"> PAGEREF _Toc20291 \h </w:instrText>
        </w:r>
        <w:r>
          <w:fldChar w:fldCharType="separate"/>
        </w:r>
        <w:r>
          <w:t>27</w:t>
        </w:r>
        <w:r>
          <w:fldChar w:fldCharType="end"/>
        </w:r>
      </w:hyperlink>
    </w:p>
    <w:p>
      <w:pPr>
        <w:pStyle w:val="TOC2"/>
        <w:tabs>
          <w:tab w:val="right" w:leader="dot" w:pos="8306"/>
        </w:tabs>
      </w:pPr>
      <w:hyperlink w:anchor="_Toc4191" w:history="1">
        <w:r>
          <w:rPr>
            <w:rFonts w:ascii="仿宋" w:eastAsia="仿宋" w:hAnsi="仿宋" w:cs="仿宋" w:hint="eastAsia"/>
            <w:lang w:eastAsia="zh-CN"/>
          </w:rPr>
          <w:t>(一)、经济费用效益或费用效果分析</w:t>
        </w:r>
        <w:r>
          <w:tab/>
        </w:r>
        <w:r>
          <w:fldChar w:fldCharType="begin"/>
        </w:r>
        <w:r>
          <w:instrText xml:space="preserve"> PAGEREF _Toc4191 \h </w:instrText>
        </w:r>
        <w:r>
          <w:fldChar w:fldCharType="separate"/>
        </w:r>
        <w:r>
          <w:t>27</w:t>
        </w:r>
        <w:r>
          <w:fldChar w:fldCharType="end"/>
        </w:r>
      </w:hyperlink>
    </w:p>
    <w:p>
      <w:pPr>
        <w:pStyle w:val="TOC2"/>
        <w:tabs>
          <w:tab w:val="right" w:leader="dot" w:pos="8306"/>
        </w:tabs>
      </w:pPr>
      <w:hyperlink w:anchor="_Toc195" w:history="1">
        <w:r>
          <w:rPr>
            <w:rFonts w:ascii="仿宋" w:eastAsia="仿宋" w:hAnsi="仿宋" w:cs="仿宋" w:hint="eastAsia"/>
            <w:lang w:eastAsia="zh-CN"/>
          </w:rPr>
          <w:t>(二)、行业影响分析</w:t>
        </w:r>
        <w:r>
          <w:tab/>
        </w:r>
        <w:r>
          <w:fldChar w:fldCharType="begin"/>
        </w:r>
        <w:r>
          <w:instrText xml:space="preserve"> PAGEREF _Toc195 \h </w:instrText>
        </w:r>
        <w:r>
          <w:fldChar w:fldCharType="separate"/>
        </w:r>
        <w:r>
          <w:t>29</w:t>
        </w:r>
        <w:r>
          <w:fldChar w:fldCharType="end"/>
        </w:r>
      </w:hyperlink>
    </w:p>
    <w:p>
      <w:pPr>
        <w:pStyle w:val="TOC2"/>
        <w:tabs>
          <w:tab w:val="right" w:leader="dot" w:pos="8306"/>
        </w:tabs>
      </w:pPr>
      <w:hyperlink w:anchor="_Toc2398" w:history="1">
        <w:r>
          <w:rPr>
            <w:rFonts w:ascii="仿宋" w:eastAsia="仿宋" w:hAnsi="仿宋" w:cs="仿宋" w:hint="eastAsia"/>
            <w:lang w:eastAsia="zh-CN"/>
          </w:rPr>
          <w:t>(三)、区域经济影响分析</w:t>
        </w:r>
        <w:r>
          <w:tab/>
        </w:r>
        <w:r>
          <w:fldChar w:fldCharType="begin"/>
        </w:r>
        <w:r>
          <w:instrText xml:space="preserve"> PAGEREF _Toc2398 \h </w:instrText>
        </w:r>
        <w:r>
          <w:fldChar w:fldCharType="separate"/>
        </w:r>
        <w:r>
          <w:t>31</w:t>
        </w:r>
        <w:r>
          <w:fldChar w:fldCharType="end"/>
        </w:r>
      </w:hyperlink>
    </w:p>
    <w:p>
      <w:pPr>
        <w:pStyle w:val="TOC2"/>
        <w:tabs>
          <w:tab w:val="right" w:leader="dot" w:pos="8306"/>
        </w:tabs>
      </w:pPr>
      <w:hyperlink w:anchor="_Toc17257" w:history="1">
        <w:r>
          <w:rPr>
            <w:rFonts w:ascii="仿宋" w:eastAsia="仿宋" w:hAnsi="仿宋" w:cs="仿宋" w:hint="eastAsia"/>
            <w:lang w:eastAsia="zh-CN"/>
          </w:rPr>
          <w:t>(四)、宏观经济影响分析</w:t>
        </w:r>
        <w:r>
          <w:tab/>
        </w:r>
        <w:r>
          <w:fldChar w:fldCharType="begin"/>
        </w:r>
        <w:r>
          <w:instrText xml:space="preserve"> PAGEREF _Toc17257 \h </w:instrText>
        </w:r>
        <w:r>
          <w:fldChar w:fldCharType="separate"/>
        </w:r>
        <w:r>
          <w:t>32</w:t>
        </w:r>
        <w:r>
          <w:fldChar w:fldCharType="end"/>
        </w:r>
      </w:hyperlink>
    </w:p>
    <w:p>
      <w:pPr>
        <w:pStyle w:val="TOC1"/>
        <w:tabs>
          <w:tab w:val="right" w:leader="dot" w:pos="8306"/>
        </w:tabs>
      </w:pPr>
      <w:hyperlink w:anchor="_Toc13859" w:history="1">
        <w:r>
          <w:rPr>
            <w:rFonts w:ascii="仿宋" w:eastAsia="仿宋" w:hAnsi="仿宋" w:cs="仿宋" w:hint="eastAsia"/>
            <w:lang w:eastAsia="zh-CN"/>
          </w:rPr>
          <w:t>五、项目选址研究</w:t>
        </w:r>
        <w:r>
          <w:tab/>
        </w:r>
        <w:r>
          <w:fldChar w:fldCharType="begin"/>
        </w:r>
        <w:r>
          <w:instrText xml:space="preserve"> PAGEREF _Toc13859 \h </w:instrText>
        </w:r>
        <w:r>
          <w:fldChar w:fldCharType="separate"/>
        </w:r>
        <w:r>
          <w:t>33</w:t>
        </w:r>
        <w:r>
          <w:fldChar w:fldCharType="end"/>
        </w:r>
      </w:hyperlink>
    </w:p>
    <w:p>
      <w:pPr>
        <w:pStyle w:val="TOC2"/>
        <w:tabs>
          <w:tab w:val="right" w:leader="dot" w:pos="8306"/>
        </w:tabs>
      </w:pPr>
      <w:hyperlink w:anchor="_Toc26131" w:history="1">
        <w:r>
          <w:rPr>
            <w:rFonts w:ascii="仿宋" w:eastAsia="仿宋" w:hAnsi="仿宋" w:cs="仿宋" w:hint="eastAsia"/>
            <w:lang w:eastAsia="zh-CN"/>
          </w:rPr>
          <w:t>(一)、项目选址原则</w:t>
        </w:r>
        <w:r>
          <w:tab/>
        </w:r>
        <w:r>
          <w:fldChar w:fldCharType="begin"/>
        </w:r>
        <w:r>
          <w:instrText xml:space="preserve"> PAGEREF _Toc26131 \h </w:instrText>
        </w:r>
        <w:r>
          <w:fldChar w:fldCharType="separate"/>
        </w:r>
        <w:r>
          <w:t>33</w:t>
        </w:r>
        <w:r>
          <w:fldChar w:fldCharType="end"/>
        </w:r>
      </w:hyperlink>
    </w:p>
    <w:p>
      <w:pPr>
        <w:pStyle w:val="TOC2"/>
        <w:tabs>
          <w:tab w:val="right" w:leader="dot" w:pos="8306"/>
        </w:tabs>
      </w:pPr>
      <w:hyperlink w:anchor="_Toc15831" w:history="1">
        <w:r>
          <w:rPr>
            <w:rFonts w:ascii="仿宋" w:eastAsia="仿宋" w:hAnsi="仿宋" w:cs="仿宋" w:hint="eastAsia"/>
            <w:lang w:eastAsia="zh-CN"/>
          </w:rPr>
          <w:t>(二)、项目选址</w:t>
        </w:r>
        <w:r>
          <w:tab/>
        </w:r>
        <w:r>
          <w:fldChar w:fldCharType="begin"/>
        </w:r>
        <w:r>
          <w:instrText xml:space="preserve"> PAGEREF _Toc15831 \h </w:instrText>
        </w:r>
        <w:r>
          <w:fldChar w:fldCharType="separate"/>
        </w:r>
        <w:r>
          <w:t>37</w:t>
        </w:r>
        <w:r>
          <w:fldChar w:fldCharType="end"/>
        </w:r>
      </w:hyperlink>
    </w:p>
    <w:p>
      <w:pPr>
        <w:pStyle w:val="TOC2"/>
        <w:tabs>
          <w:tab w:val="right" w:leader="dot" w:pos="8306"/>
        </w:tabs>
      </w:pPr>
      <w:hyperlink w:anchor="_Toc16387" w:history="1">
        <w:r>
          <w:rPr>
            <w:rFonts w:ascii="仿宋" w:eastAsia="仿宋" w:hAnsi="仿宋" w:cs="仿宋" w:hint="eastAsia"/>
            <w:lang w:eastAsia="zh-CN"/>
          </w:rPr>
          <w:t>(三)、建设条件分析</w:t>
        </w:r>
        <w:r>
          <w:tab/>
        </w:r>
        <w:r>
          <w:fldChar w:fldCharType="begin"/>
        </w:r>
        <w:r>
          <w:instrText xml:space="preserve"> PAGEREF _Toc16387 \h </w:instrText>
        </w:r>
        <w:r>
          <w:fldChar w:fldCharType="separate"/>
        </w:r>
        <w:r>
          <w:t>39</w:t>
        </w:r>
        <w:r>
          <w:fldChar w:fldCharType="end"/>
        </w:r>
      </w:hyperlink>
    </w:p>
    <w:p>
      <w:pPr>
        <w:pStyle w:val="TOC2"/>
        <w:tabs>
          <w:tab w:val="right" w:leader="dot" w:pos="8306"/>
        </w:tabs>
      </w:pPr>
      <w:hyperlink w:anchor="_Toc7300" w:history="1">
        <w:r>
          <w:rPr>
            <w:rFonts w:ascii="仿宋" w:eastAsia="仿宋" w:hAnsi="仿宋" w:cs="仿宋" w:hint="eastAsia"/>
            <w:lang w:eastAsia="zh-CN"/>
          </w:rPr>
          <w:t>(四)、用地控制指标</w:t>
        </w:r>
        <w:r>
          <w:tab/>
        </w:r>
        <w:r>
          <w:fldChar w:fldCharType="begin"/>
        </w:r>
        <w:r>
          <w:instrText xml:space="preserve"> PAGEREF _Toc7300 \h </w:instrText>
        </w:r>
        <w:r>
          <w:fldChar w:fldCharType="separate"/>
        </w:r>
        <w:r>
          <w:t>40</w:t>
        </w:r>
        <w:r>
          <w:fldChar w:fldCharType="end"/>
        </w:r>
      </w:hyperlink>
    </w:p>
    <w:p>
      <w:pPr>
        <w:pStyle w:val="TOC2"/>
        <w:tabs>
          <w:tab w:val="right" w:leader="dot" w:pos="8306"/>
        </w:tabs>
      </w:pPr>
      <w:hyperlink w:anchor="_Toc8098" w:history="1">
        <w:r>
          <w:rPr>
            <w:rFonts w:ascii="仿宋" w:eastAsia="仿宋" w:hAnsi="仿宋" w:cs="仿宋" w:hint="eastAsia"/>
            <w:lang w:eastAsia="zh-CN"/>
          </w:rPr>
          <w:t>(五)、地总体要求</w:t>
        </w:r>
        <w:r>
          <w:tab/>
        </w:r>
        <w:r>
          <w:fldChar w:fldCharType="begin"/>
        </w:r>
        <w:r>
          <w:instrText xml:space="preserve"> PAGEREF _Toc8098 \h </w:instrText>
        </w:r>
        <w:r>
          <w:fldChar w:fldCharType="separate"/>
        </w:r>
        <w:r>
          <w:t>41</w:t>
        </w:r>
        <w:r>
          <w:fldChar w:fldCharType="end"/>
        </w:r>
      </w:hyperlink>
    </w:p>
    <w:p>
      <w:pPr>
        <w:pStyle w:val="TOC2"/>
        <w:tabs>
          <w:tab w:val="right" w:leader="dot" w:pos="8306"/>
        </w:tabs>
      </w:pPr>
      <w:hyperlink w:anchor="_Toc18259" w:history="1">
        <w:r>
          <w:rPr>
            <w:rFonts w:ascii="仿宋" w:eastAsia="仿宋" w:hAnsi="仿宋" w:cs="仿宋" w:hint="eastAsia"/>
            <w:lang w:eastAsia="zh-CN"/>
          </w:rPr>
          <w:t>(六)、节约用地措施</w:t>
        </w:r>
        <w:r>
          <w:tab/>
        </w:r>
        <w:r>
          <w:fldChar w:fldCharType="begin"/>
        </w:r>
        <w:r>
          <w:instrText xml:space="preserve"> PAGEREF _Toc18259 \h </w:instrText>
        </w:r>
        <w:r>
          <w:fldChar w:fldCharType="separate"/>
        </w:r>
        <w:r>
          <w:t>43</w:t>
        </w:r>
        <w:r>
          <w:fldChar w:fldCharType="end"/>
        </w:r>
      </w:hyperlink>
    </w:p>
    <w:p>
      <w:pPr>
        <w:pStyle w:val="TOC2"/>
        <w:tabs>
          <w:tab w:val="right" w:leader="dot" w:pos="8306"/>
        </w:tabs>
      </w:pPr>
      <w:hyperlink w:anchor="_Toc3154" w:history="1">
        <w:r>
          <w:rPr>
            <w:rFonts w:ascii="仿宋" w:eastAsia="仿宋" w:hAnsi="仿宋" w:cs="仿宋" w:hint="eastAsia"/>
            <w:lang w:eastAsia="zh-CN"/>
          </w:rPr>
          <w:t>(七)、选址综合评价</w:t>
        </w:r>
        <w:r>
          <w:tab/>
        </w:r>
        <w:r>
          <w:fldChar w:fldCharType="begin"/>
        </w:r>
        <w:r>
          <w:instrText xml:space="preserve"> PAGEREF _Toc3154 \h </w:instrText>
        </w:r>
        <w:r>
          <w:fldChar w:fldCharType="separate"/>
        </w:r>
        <w:r>
          <w:t>44</w:t>
        </w:r>
        <w:r>
          <w:fldChar w:fldCharType="end"/>
        </w:r>
      </w:hyperlink>
    </w:p>
    <w:p>
      <w:pPr>
        <w:pStyle w:val="TOC1"/>
        <w:tabs>
          <w:tab w:val="right" w:leader="dot" w:pos="8306"/>
        </w:tabs>
      </w:pPr>
      <w:hyperlink w:anchor="_Toc23438" w:history="1">
        <w:r>
          <w:rPr>
            <w:rFonts w:ascii="仿宋" w:eastAsia="仿宋" w:hAnsi="仿宋" w:cs="仿宋" w:hint="eastAsia"/>
            <w:lang w:eastAsia="zh-CN"/>
          </w:rPr>
          <w:t>六、发展规划、产业政策和行业准入分析</w:t>
        </w:r>
        <w:r>
          <w:tab/>
        </w:r>
        <w:r>
          <w:fldChar w:fldCharType="begin"/>
        </w:r>
        <w:r>
          <w:instrText xml:space="preserve"> PAGEREF _Toc23438 \h </w:instrText>
        </w:r>
        <w:r>
          <w:fldChar w:fldCharType="separate"/>
        </w:r>
        <w:r>
          <w:t>45</w:t>
        </w:r>
        <w:r>
          <w:fldChar w:fldCharType="end"/>
        </w:r>
      </w:hyperlink>
    </w:p>
    <w:p>
      <w:pPr>
        <w:pStyle w:val="TOC2"/>
        <w:tabs>
          <w:tab w:val="right" w:leader="dot" w:pos="8306"/>
        </w:tabs>
      </w:pPr>
      <w:hyperlink w:anchor="_Toc23516" w:history="1">
        <w:r>
          <w:rPr>
            <w:rFonts w:ascii="仿宋" w:eastAsia="仿宋" w:hAnsi="仿宋" w:cs="仿宋" w:hint="eastAsia"/>
            <w:lang w:eastAsia="zh-CN"/>
          </w:rPr>
          <w:t>(一)、发展规划分析</w:t>
        </w:r>
        <w:r>
          <w:tab/>
        </w:r>
        <w:r>
          <w:fldChar w:fldCharType="begin"/>
        </w:r>
        <w:r>
          <w:instrText xml:space="preserve"> PAGEREF _Toc23516 \h </w:instrText>
        </w:r>
        <w:r>
          <w:fldChar w:fldCharType="separate"/>
        </w:r>
        <w:r>
          <w:t>45</w:t>
        </w:r>
        <w:r>
          <w:fldChar w:fldCharType="end"/>
        </w:r>
      </w:hyperlink>
    </w:p>
    <w:p>
      <w:pPr>
        <w:pStyle w:val="TOC2"/>
        <w:tabs>
          <w:tab w:val="right" w:leader="dot" w:pos="8306"/>
        </w:tabs>
      </w:pPr>
      <w:hyperlink w:anchor="_Toc30433" w:history="1">
        <w:r>
          <w:rPr>
            <w:rFonts w:ascii="仿宋" w:eastAsia="仿宋" w:hAnsi="仿宋" w:cs="仿宋" w:hint="eastAsia"/>
            <w:lang w:eastAsia="zh-CN"/>
          </w:rPr>
          <w:t>(二)、产业政策分析</w:t>
        </w:r>
        <w:r>
          <w:tab/>
        </w:r>
        <w:r>
          <w:fldChar w:fldCharType="begin"/>
        </w:r>
        <w:r>
          <w:instrText xml:space="preserve"> PAGEREF _Toc30433 \h </w:instrText>
        </w:r>
        <w:r>
          <w:fldChar w:fldCharType="separate"/>
        </w:r>
        <w:r>
          <w:t>47</w:t>
        </w:r>
        <w:r>
          <w:fldChar w:fldCharType="end"/>
        </w:r>
      </w:hyperlink>
    </w:p>
    <w:p>
      <w:pPr>
        <w:pStyle w:val="TOC2"/>
        <w:tabs>
          <w:tab w:val="right" w:leader="dot" w:pos="8306"/>
        </w:tabs>
      </w:pPr>
      <w:hyperlink w:anchor="_Toc24633" w:history="1">
        <w:r>
          <w:rPr>
            <w:rFonts w:ascii="仿宋" w:eastAsia="仿宋" w:hAnsi="仿宋" w:cs="仿宋" w:hint="eastAsia"/>
            <w:lang w:eastAsia="zh-CN"/>
          </w:rPr>
          <w:t>(三)、行业准入分析</w:t>
        </w:r>
        <w:r>
          <w:tab/>
        </w:r>
        <w:r>
          <w:fldChar w:fldCharType="begin"/>
        </w:r>
        <w:r>
          <w:instrText xml:space="preserve"> PAGEREF _Toc24633 \h </w:instrText>
        </w:r>
        <w:r>
          <w:fldChar w:fldCharType="separate"/>
        </w:r>
        <w:r>
          <w:t>48</w:t>
        </w:r>
        <w:r>
          <w:fldChar w:fldCharType="end"/>
        </w:r>
      </w:hyperlink>
    </w:p>
    <w:p>
      <w:pPr>
        <w:pStyle w:val="TOC1"/>
        <w:tabs>
          <w:tab w:val="right" w:leader="dot" w:pos="8306"/>
        </w:tabs>
      </w:pPr>
      <w:hyperlink w:anchor="_Toc2669" w:history="1">
        <w:r>
          <w:rPr>
            <w:rFonts w:ascii="仿宋" w:eastAsia="仿宋" w:hAnsi="仿宋" w:cs="仿宋" w:hint="eastAsia"/>
            <w:lang w:eastAsia="zh-CN"/>
          </w:rPr>
          <w:t>七、环境保护与治理方案</w:t>
        </w:r>
        <w:r>
          <w:tab/>
        </w:r>
        <w:r>
          <w:fldChar w:fldCharType="begin"/>
        </w:r>
        <w:r>
          <w:instrText xml:space="preserve"> PAGEREF _Toc2669 \h </w:instrText>
        </w:r>
        <w:r>
          <w:fldChar w:fldCharType="separate"/>
        </w:r>
        <w:r>
          <w:t>49</w:t>
        </w:r>
        <w:r>
          <w:fldChar w:fldCharType="end"/>
        </w:r>
      </w:hyperlink>
    </w:p>
    <w:p>
      <w:pPr>
        <w:pStyle w:val="TOC2"/>
        <w:tabs>
          <w:tab w:val="right" w:leader="dot" w:pos="8306"/>
        </w:tabs>
      </w:pPr>
      <w:hyperlink w:anchor="_Toc22733" w:history="1">
        <w:r>
          <w:rPr>
            <w:rFonts w:ascii="仿宋" w:eastAsia="仿宋" w:hAnsi="仿宋" w:cs="仿宋" w:hint="eastAsia"/>
            <w:lang w:eastAsia="zh-CN"/>
          </w:rPr>
          <w:t>(一)、项目环境影响评估</w:t>
        </w:r>
        <w:r>
          <w:tab/>
        </w:r>
        <w:r>
          <w:fldChar w:fldCharType="begin"/>
        </w:r>
        <w:r>
          <w:instrText xml:space="preserve"> PAGEREF _Toc22733 \h </w:instrText>
        </w:r>
        <w:r>
          <w:fldChar w:fldCharType="separate"/>
        </w:r>
        <w:r>
          <w:t>49</w:t>
        </w:r>
        <w:r>
          <w:fldChar w:fldCharType="end"/>
        </w:r>
      </w:hyperlink>
    </w:p>
    <w:p>
      <w:pPr>
        <w:pStyle w:val="TOC2"/>
        <w:tabs>
          <w:tab w:val="right" w:leader="dot" w:pos="8306"/>
        </w:tabs>
      </w:pPr>
      <w:hyperlink w:anchor="_Toc18345" w:history="1">
        <w:r>
          <w:rPr>
            <w:rFonts w:ascii="仿宋" w:eastAsia="仿宋" w:hAnsi="仿宋" w:cs="仿宋" w:hint="eastAsia"/>
            <w:lang w:eastAsia="zh-CN"/>
          </w:rPr>
          <w:t>(二)、环境保护措施与治理方案</w:t>
        </w:r>
        <w:r>
          <w:tab/>
        </w:r>
        <w:r>
          <w:fldChar w:fldCharType="begin"/>
        </w:r>
        <w:r>
          <w:instrText xml:space="preserve"> PAGEREF _Toc18345 \h </w:instrText>
        </w:r>
        <w:r>
          <w:fldChar w:fldCharType="separate"/>
        </w:r>
        <w:r>
          <w:t>50</w:t>
        </w:r>
        <w:r>
          <w:fldChar w:fldCharType="end"/>
        </w:r>
      </w:hyperlink>
    </w:p>
    <w:p>
      <w:pPr>
        <w:pStyle w:val="TOC1"/>
        <w:tabs>
          <w:tab w:val="right" w:leader="dot" w:pos="8306"/>
        </w:tabs>
      </w:pPr>
      <w:hyperlink w:anchor="_Toc27212" w:history="1">
        <w:r>
          <w:rPr>
            <w:rFonts w:ascii="仿宋" w:eastAsia="仿宋" w:hAnsi="仿宋" w:cs="仿宋" w:hint="eastAsia"/>
            <w:lang w:eastAsia="zh-CN"/>
          </w:rPr>
          <w:t>八、安全与应急管理</w:t>
        </w:r>
        <w:r>
          <w:tab/>
        </w:r>
        <w:r>
          <w:fldChar w:fldCharType="begin"/>
        </w:r>
        <w:r>
          <w:instrText xml:space="preserve"> PAGEREF _Toc27212 \h </w:instrText>
        </w:r>
        <w:r>
          <w:fldChar w:fldCharType="separate"/>
        </w:r>
        <w:r>
          <w:t>51</w:t>
        </w:r>
        <w:r>
          <w:fldChar w:fldCharType="end"/>
        </w:r>
      </w:hyperlink>
    </w:p>
    <w:p>
      <w:pPr>
        <w:pStyle w:val="TOC2"/>
        <w:tabs>
          <w:tab w:val="right" w:leader="dot" w:pos="8306"/>
        </w:tabs>
      </w:pPr>
      <w:hyperlink w:anchor="_Toc32046" w:history="1">
        <w:r>
          <w:rPr>
            <w:rFonts w:ascii="仿宋" w:eastAsia="仿宋" w:hAnsi="仿宋" w:cs="仿宋" w:hint="eastAsia"/>
            <w:lang w:eastAsia="zh-CN"/>
          </w:rPr>
          <w:t>(一)、安全生产管理</w:t>
        </w:r>
        <w:r>
          <w:tab/>
        </w:r>
        <w:r>
          <w:fldChar w:fldCharType="begin"/>
        </w:r>
        <w:r>
          <w:instrText xml:space="preserve"> PAGEREF _Toc32046 \h </w:instrText>
        </w:r>
        <w:r>
          <w:fldChar w:fldCharType="separate"/>
        </w:r>
        <w:r>
          <w:t>51</w:t>
        </w:r>
        <w:r>
          <w:fldChar w:fldCharType="end"/>
        </w:r>
      </w:hyperlink>
    </w:p>
    <w:p>
      <w:pPr>
        <w:pStyle w:val="TOC2"/>
        <w:tabs>
          <w:tab w:val="right" w:leader="dot" w:pos="8306"/>
        </w:tabs>
      </w:pPr>
      <w:hyperlink w:anchor="_Toc15065" w:history="1">
        <w:r>
          <w:rPr>
            <w:rFonts w:ascii="仿宋" w:eastAsia="仿宋" w:hAnsi="仿宋" w:cs="仿宋" w:hint="eastAsia"/>
            <w:lang w:eastAsia="zh-CN"/>
          </w:rPr>
          <w:t>(二)、应急预案与响应</w:t>
        </w:r>
        <w:r>
          <w:tab/>
        </w:r>
        <w:r>
          <w:fldChar w:fldCharType="begin"/>
        </w:r>
        <w:r>
          <w:instrText xml:space="preserve"> PAGEREF _Toc15065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63" w:history="1">
        <w:r>
          <w:rPr>
            <w:rFonts w:ascii="仿宋" w:eastAsia="仿宋" w:hAnsi="仿宋" w:cs="仿宋" w:hint="eastAsia"/>
            <w:lang w:eastAsia="zh-CN"/>
          </w:rPr>
          <w:t>九、项目实施与管理方案</w:t>
        </w:r>
        <w:r>
          <w:tab/>
        </w:r>
        <w:r>
          <w:fldChar w:fldCharType="begin"/>
        </w:r>
        <w:r>
          <w:instrText xml:space="preserve"> PAGEREF _Toc10963 \h </w:instrText>
        </w:r>
        <w:r>
          <w:fldChar w:fldCharType="separate"/>
        </w:r>
        <w:r>
          <w:t>54</w:t>
        </w:r>
        <w:r>
          <w:fldChar w:fldCharType="end"/>
        </w:r>
      </w:hyperlink>
    </w:p>
    <w:p>
      <w:pPr>
        <w:pStyle w:val="TOC2"/>
        <w:tabs>
          <w:tab w:val="right" w:leader="dot" w:pos="8306"/>
        </w:tabs>
      </w:pPr>
      <w:hyperlink w:anchor="_Toc31785" w:history="1">
        <w:r>
          <w:rPr>
            <w:rFonts w:ascii="仿宋" w:eastAsia="仿宋" w:hAnsi="仿宋" w:cs="仿宋" w:hint="eastAsia"/>
            <w:lang w:eastAsia="zh-CN"/>
          </w:rPr>
          <w:t>(一)、项目实施计划</w:t>
        </w:r>
        <w:r>
          <w:tab/>
        </w:r>
        <w:r>
          <w:fldChar w:fldCharType="begin"/>
        </w:r>
        <w:r>
          <w:instrText xml:space="preserve"> PAGEREF _Toc31785 \h </w:instrText>
        </w:r>
        <w:r>
          <w:fldChar w:fldCharType="separate"/>
        </w:r>
        <w:r>
          <w:t>54</w:t>
        </w:r>
        <w:r>
          <w:fldChar w:fldCharType="end"/>
        </w:r>
      </w:hyperlink>
    </w:p>
    <w:p>
      <w:pPr>
        <w:pStyle w:val="TOC2"/>
        <w:tabs>
          <w:tab w:val="right" w:leader="dot" w:pos="8306"/>
        </w:tabs>
      </w:pPr>
      <w:hyperlink w:anchor="_Toc4042" w:history="1">
        <w:r>
          <w:rPr>
            <w:rFonts w:ascii="仿宋" w:eastAsia="仿宋" w:hAnsi="仿宋" w:cs="仿宋" w:hint="eastAsia"/>
            <w:lang w:eastAsia="zh-CN"/>
          </w:rPr>
          <w:t>(二)、项目组织机构与职责</w:t>
        </w:r>
        <w:r>
          <w:tab/>
        </w:r>
        <w:r>
          <w:fldChar w:fldCharType="begin"/>
        </w:r>
        <w:r>
          <w:instrText xml:space="preserve"> PAGEREF _Toc4042 \h </w:instrText>
        </w:r>
        <w:r>
          <w:fldChar w:fldCharType="separate"/>
        </w:r>
        <w:r>
          <w:t>55</w:t>
        </w:r>
        <w:r>
          <w:fldChar w:fldCharType="end"/>
        </w:r>
      </w:hyperlink>
    </w:p>
    <w:p>
      <w:pPr>
        <w:pStyle w:val="TOC2"/>
        <w:tabs>
          <w:tab w:val="right" w:leader="dot" w:pos="8306"/>
        </w:tabs>
      </w:pPr>
      <w:hyperlink w:anchor="_Toc15277" w:history="1">
        <w:r>
          <w:rPr>
            <w:rFonts w:ascii="仿宋" w:eastAsia="仿宋" w:hAnsi="仿宋" w:cs="仿宋" w:hint="eastAsia"/>
            <w:lang w:eastAsia="zh-CN"/>
          </w:rPr>
          <w:t>(三)、项目管理与监控体系</w:t>
        </w:r>
        <w:r>
          <w:tab/>
        </w:r>
        <w:r>
          <w:fldChar w:fldCharType="begin"/>
        </w:r>
        <w:r>
          <w:instrText xml:space="preserve"> PAGEREF _Toc15277 \h </w:instrText>
        </w:r>
        <w:r>
          <w:fldChar w:fldCharType="separate"/>
        </w:r>
        <w:r>
          <w:t>58</w:t>
        </w:r>
        <w:r>
          <w:fldChar w:fldCharType="end"/>
        </w:r>
      </w:hyperlink>
    </w:p>
    <w:p>
      <w:pPr>
        <w:pStyle w:val="TOC1"/>
        <w:tabs>
          <w:tab w:val="right" w:leader="dot" w:pos="8306"/>
        </w:tabs>
      </w:pPr>
      <w:hyperlink w:anchor="_Toc19108" w:history="1">
        <w:r>
          <w:rPr>
            <w:rFonts w:ascii="仿宋" w:eastAsia="仿宋" w:hAnsi="仿宋" w:cs="仿宋" w:hint="eastAsia"/>
            <w:lang w:eastAsia="zh-CN"/>
          </w:rPr>
          <w:t>十、环境保护与绿色发展</w:t>
        </w:r>
        <w:r>
          <w:tab/>
        </w:r>
        <w:r>
          <w:fldChar w:fldCharType="begin"/>
        </w:r>
        <w:r>
          <w:instrText xml:space="preserve"> PAGEREF _Toc19108 \h </w:instrText>
        </w:r>
        <w:r>
          <w:fldChar w:fldCharType="separate"/>
        </w:r>
        <w:r>
          <w:t>60</w:t>
        </w:r>
        <w:r>
          <w:fldChar w:fldCharType="end"/>
        </w:r>
      </w:hyperlink>
    </w:p>
    <w:p>
      <w:pPr>
        <w:pStyle w:val="TOC2"/>
        <w:tabs>
          <w:tab w:val="right" w:leader="dot" w:pos="8306"/>
        </w:tabs>
      </w:pPr>
      <w:hyperlink w:anchor="_Toc20747" w:history="1">
        <w:r>
          <w:rPr>
            <w:rFonts w:ascii="仿宋" w:eastAsia="仿宋" w:hAnsi="仿宋" w:cs="仿宋" w:hint="eastAsia"/>
            <w:lang w:eastAsia="zh-CN"/>
          </w:rPr>
          <w:t>(一)、环境保护措施</w:t>
        </w:r>
        <w:r>
          <w:tab/>
        </w:r>
        <w:r>
          <w:fldChar w:fldCharType="begin"/>
        </w:r>
        <w:r>
          <w:instrText xml:space="preserve"> PAGEREF _Toc20747 \h </w:instrText>
        </w:r>
        <w:r>
          <w:fldChar w:fldCharType="separate"/>
        </w:r>
        <w:r>
          <w:t>60</w:t>
        </w:r>
        <w:r>
          <w:fldChar w:fldCharType="end"/>
        </w:r>
      </w:hyperlink>
    </w:p>
    <w:p>
      <w:pPr>
        <w:pStyle w:val="TOC2"/>
        <w:tabs>
          <w:tab w:val="right" w:leader="dot" w:pos="8306"/>
        </w:tabs>
      </w:pPr>
      <w:hyperlink w:anchor="_Toc8800" w:history="1">
        <w:r>
          <w:rPr>
            <w:rFonts w:ascii="仿宋" w:eastAsia="仿宋" w:hAnsi="仿宋" w:cs="仿宋" w:hint="eastAsia"/>
            <w:lang w:eastAsia="zh-CN"/>
          </w:rPr>
          <w:t>(二)、绿色发展与可持续发展策略</w:t>
        </w:r>
        <w:r>
          <w:tab/>
        </w:r>
        <w:r>
          <w:fldChar w:fldCharType="begin"/>
        </w:r>
        <w:r>
          <w:instrText xml:space="preserve"> PAGEREF _Toc8800 \h </w:instrText>
        </w:r>
        <w:r>
          <w:fldChar w:fldCharType="separate"/>
        </w:r>
        <w:r>
          <w:t>61</w:t>
        </w:r>
        <w:r>
          <w:fldChar w:fldCharType="end"/>
        </w:r>
      </w:hyperlink>
    </w:p>
    <w:p>
      <w:pPr>
        <w:pStyle w:val="TOC1"/>
        <w:tabs>
          <w:tab w:val="right" w:leader="dot" w:pos="8306"/>
        </w:tabs>
      </w:pPr>
      <w:hyperlink w:anchor="_Toc17781" w:history="1">
        <w:r>
          <w:rPr>
            <w:rFonts w:ascii="仿宋" w:eastAsia="仿宋" w:hAnsi="仿宋" w:cs="仿宋" w:hint="eastAsia"/>
            <w:lang w:eastAsia="zh-CN"/>
          </w:rPr>
          <w:t>十一、客户关系管理与市场拓展</w:t>
        </w:r>
        <w:r>
          <w:tab/>
        </w:r>
        <w:r>
          <w:fldChar w:fldCharType="begin"/>
        </w:r>
        <w:r>
          <w:instrText xml:space="preserve"> PAGEREF _Toc17781 \h </w:instrText>
        </w:r>
        <w:r>
          <w:fldChar w:fldCharType="separate"/>
        </w:r>
        <w:r>
          <w:t>63</w:t>
        </w:r>
        <w:r>
          <w:fldChar w:fldCharType="end"/>
        </w:r>
      </w:hyperlink>
    </w:p>
    <w:p>
      <w:pPr>
        <w:pStyle w:val="TOC2"/>
        <w:tabs>
          <w:tab w:val="right" w:leader="dot" w:pos="8306"/>
        </w:tabs>
      </w:pPr>
      <w:hyperlink w:anchor="_Toc2282" w:history="1">
        <w:r>
          <w:rPr>
            <w:rFonts w:ascii="仿宋" w:eastAsia="仿宋" w:hAnsi="仿宋" w:cs="仿宋" w:hint="eastAsia"/>
            <w:lang w:eastAsia="zh-CN"/>
          </w:rPr>
          <w:t>(一)、客户关系管理策略</w:t>
        </w:r>
        <w:r>
          <w:tab/>
        </w:r>
        <w:r>
          <w:fldChar w:fldCharType="begin"/>
        </w:r>
        <w:r>
          <w:instrText xml:space="preserve"> PAGEREF _Toc2282 \h </w:instrText>
        </w:r>
        <w:r>
          <w:fldChar w:fldCharType="separate"/>
        </w:r>
        <w:r>
          <w:t>63</w:t>
        </w:r>
        <w:r>
          <w:fldChar w:fldCharType="end"/>
        </w:r>
      </w:hyperlink>
    </w:p>
    <w:p>
      <w:pPr>
        <w:pStyle w:val="TOC2"/>
        <w:tabs>
          <w:tab w:val="right" w:leader="dot" w:pos="8306"/>
        </w:tabs>
      </w:pPr>
      <w:hyperlink w:anchor="_Toc8860" w:history="1">
        <w:r>
          <w:rPr>
            <w:rFonts w:ascii="仿宋" w:eastAsia="仿宋" w:hAnsi="仿宋" w:cs="仿宋" w:hint="eastAsia"/>
            <w:lang w:eastAsia="zh-CN"/>
          </w:rPr>
          <w:t>(二)、市场拓展方案</w:t>
        </w:r>
        <w:r>
          <w:tab/>
        </w:r>
        <w:r>
          <w:fldChar w:fldCharType="begin"/>
        </w:r>
        <w:r>
          <w:instrText xml:space="preserve"> PAGEREF _Toc8860 \h </w:instrText>
        </w:r>
        <w:r>
          <w:fldChar w:fldCharType="separate"/>
        </w:r>
        <w:r>
          <w:t>64</w:t>
        </w:r>
        <w:r>
          <w:fldChar w:fldCharType="end"/>
        </w:r>
      </w:hyperlink>
    </w:p>
    <w:p>
      <w:pPr>
        <w:pStyle w:val="TOC1"/>
        <w:tabs>
          <w:tab w:val="right" w:leader="dot" w:pos="8306"/>
        </w:tabs>
      </w:pPr>
      <w:hyperlink w:anchor="_Toc10946" w:history="1">
        <w:r>
          <w:rPr>
            <w:rFonts w:ascii="仿宋" w:eastAsia="仿宋" w:hAnsi="仿宋" w:cs="仿宋" w:hint="eastAsia"/>
            <w:lang w:eastAsia="zh-CN"/>
          </w:rPr>
          <w:t>十二、技术创新与产业升级</w:t>
        </w:r>
        <w:r>
          <w:tab/>
        </w:r>
        <w:r>
          <w:fldChar w:fldCharType="begin"/>
        </w:r>
        <w:r>
          <w:instrText xml:space="preserve"> PAGEREF _Toc10946 \h </w:instrText>
        </w:r>
        <w:r>
          <w:fldChar w:fldCharType="separate"/>
        </w:r>
        <w:r>
          <w:t>65</w:t>
        </w:r>
        <w:r>
          <w:fldChar w:fldCharType="end"/>
        </w:r>
      </w:hyperlink>
    </w:p>
    <w:p>
      <w:pPr>
        <w:pStyle w:val="TOC2"/>
        <w:tabs>
          <w:tab w:val="right" w:leader="dot" w:pos="8306"/>
        </w:tabs>
      </w:pPr>
      <w:hyperlink w:anchor="_Toc20047" w:history="1">
        <w:r>
          <w:rPr>
            <w:rFonts w:ascii="仿宋" w:eastAsia="仿宋" w:hAnsi="仿宋" w:cs="仿宋" w:hint="eastAsia"/>
            <w:lang w:eastAsia="zh-CN"/>
          </w:rPr>
          <w:t>(一)、技术创新方向与目标</w:t>
        </w:r>
        <w:r>
          <w:tab/>
        </w:r>
        <w:r>
          <w:fldChar w:fldCharType="begin"/>
        </w:r>
        <w:r>
          <w:instrText xml:space="preserve"> PAGEREF _Toc20047 \h </w:instrText>
        </w:r>
        <w:r>
          <w:fldChar w:fldCharType="separate"/>
        </w:r>
        <w:r>
          <w:t>65</w:t>
        </w:r>
        <w:r>
          <w:fldChar w:fldCharType="end"/>
        </w:r>
      </w:hyperlink>
    </w:p>
    <w:p>
      <w:pPr>
        <w:pStyle w:val="TOC2"/>
        <w:tabs>
          <w:tab w:val="right" w:leader="dot" w:pos="8306"/>
        </w:tabs>
      </w:pPr>
      <w:hyperlink w:anchor="_Toc15515" w:history="1">
        <w:r>
          <w:rPr>
            <w:rFonts w:ascii="仿宋" w:eastAsia="仿宋" w:hAnsi="仿宋" w:cs="仿宋" w:hint="eastAsia"/>
            <w:lang w:eastAsia="zh-CN"/>
          </w:rPr>
          <w:t>(二)、产业升级路径与措施</w:t>
        </w:r>
        <w:r>
          <w:tab/>
        </w:r>
        <w:r>
          <w:fldChar w:fldCharType="begin"/>
        </w:r>
        <w:r>
          <w:instrText xml:space="preserve"> PAGEREF _Toc15515 \h </w:instrText>
        </w:r>
        <w:r>
          <w:fldChar w:fldCharType="separate"/>
        </w:r>
        <w:r>
          <w:t>66</w:t>
        </w:r>
        <w:r>
          <w:fldChar w:fldCharType="end"/>
        </w:r>
      </w:hyperlink>
    </w:p>
    <w:p>
      <w:pPr>
        <w:pStyle w:val="TOC1"/>
        <w:tabs>
          <w:tab w:val="right" w:leader="dot" w:pos="8306"/>
        </w:tabs>
      </w:pPr>
      <w:hyperlink w:anchor="_Toc11" w:history="1">
        <w:r>
          <w:rPr>
            <w:rFonts w:ascii="仿宋" w:eastAsia="仿宋" w:hAnsi="仿宋" w:cs="仿宋" w:hint="eastAsia"/>
            <w:lang w:eastAsia="zh-CN"/>
          </w:rPr>
          <w:t>十三、产业协同与集群发展</w:t>
        </w:r>
        <w:r>
          <w:tab/>
        </w:r>
        <w:r>
          <w:fldChar w:fldCharType="begin"/>
        </w:r>
        <w:r>
          <w:instrText xml:space="preserve"> PAGEREF _Toc11 \h </w:instrText>
        </w:r>
        <w:r>
          <w:fldChar w:fldCharType="separate"/>
        </w:r>
        <w:r>
          <w:t>68</w:t>
        </w:r>
        <w:r>
          <w:fldChar w:fldCharType="end"/>
        </w:r>
      </w:hyperlink>
    </w:p>
    <w:p>
      <w:pPr>
        <w:pStyle w:val="TOC2"/>
        <w:tabs>
          <w:tab w:val="right" w:leader="dot" w:pos="8306"/>
        </w:tabs>
      </w:pPr>
      <w:hyperlink w:anchor="_Toc32563" w:history="1">
        <w:r>
          <w:rPr>
            <w:rFonts w:ascii="仿宋" w:eastAsia="仿宋" w:hAnsi="仿宋" w:cs="仿宋" w:hint="eastAsia"/>
            <w:lang w:eastAsia="zh-CN"/>
          </w:rPr>
          <w:t>(一)、产业协同机制建设</w:t>
        </w:r>
        <w:r>
          <w:tab/>
        </w:r>
        <w:r>
          <w:fldChar w:fldCharType="begin"/>
        </w:r>
        <w:r>
          <w:instrText xml:space="preserve"> PAGEREF _Toc32563 \h </w:instrText>
        </w:r>
        <w:r>
          <w:fldChar w:fldCharType="separate"/>
        </w:r>
        <w:r>
          <w:t>68</w:t>
        </w:r>
        <w:r>
          <w:fldChar w:fldCharType="end"/>
        </w:r>
      </w:hyperlink>
    </w:p>
    <w:p>
      <w:pPr>
        <w:pStyle w:val="TOC2"/>
        <w:tabs>
          <w:tab w:val="right" w:leader="dot" w:pos="8306"/>
        </w:tabs>
      </w:pPr>
      <w:hyperlink w:anchor="_Toc2048" w:history="1">
        <w:r>
          <w:rPr>
            <w:rFonts w:ascii="仿宋" w:eastAsia="仿宋" w:hAnsi="仿宋" w:cs="仿宋" w:hint="eastAsia"/>
            <w:lang w:eastAsia="zh-CN"/>
          </w:rPr>
          <w:t>(二)、产业集群培育与发展</w:t>
        </w:r>
        <w:r>
          <w:tab/>
        </w:r>
        <w:r>
          <w:fldChar w:fldCharType="begin"/>
        </w:r>
        <w:r>
          <w:instrText xml:space="preserve"> PAGEREF _Toc2048 \h </w:instrText>
        </w:r>
        <w:r>
          <w:fldChar w:fldCharType="separate"/>
        </w:r>
        <w:r>
          <w:t>69</w:t>
        </w:r>
        <w:r>
          <w:fldChar w:fldCharType="end"/>
        </w:r>
      </w:hyperlink>
    </w:p>
    <w:p>
      <w:pPr>
        <w:pStyle w:val="TOC1"/>
        <w:tabs>
          <w:tab w:val="right" w:leader="dot" w:pos="8306"/>
        </w:tabs>
      </w:pPr>
      <w:hyperlink w:anchor="_Toc29369" w:history="1">
        <w:r>
          <w:rPr>
            <w:rFonts w:ascii="仿宋" w:eastAsia="仿宋" w:hAnsi="仿宋" w:cs="仿宋" w:hint="eastAsia"/>
            <w:lang w:eastAsia="zh-CN"/>
          </w:rPr>
          <w:t>十四、企业合规与伦理</w:t>
        </w:r>
        <w:r>
          <w:tab/>
        </w:r>
        <w:r>
          <w:fldChar w:fldCharType="begin"/>
        </w:r>
        <w:r>
          <w:instrText xml:space="preserve"> PAGEREF _Toc29369 \h </w:instrText>
        </w:r>
        <w:r>
          <w:fldChar w:fldCharType="separate"/>
        </w:r>
        <w:r>
          <w:t>70</w:t>
        </w:r>
        <w:r>
          <w:fldChar w:fldCharType="end"/>
        </w:r>
      </w:hyperlink>
    </w:p>
    <w:p>
      <w:pPr>
        <w:pStyle w:val="TOC2"/>
        <w:tabs>
          <w:tab w:val="right" w:leader="dot" w:pos="8306"/>
        </w:tabs>
      </w:pPr>
      <w:hyperlink w:anchor="_Toc7007" w:history="1">
        <w:r>
          <w:rPr>
            <w:rFonts w:ascii="仿宋" w:eastAsia="仿宋" w:hAnsi="仿宋" w:cs="仿宋" w:hint="eastAsia"/>
            <w:lang w:eastAsia="zh-CN"/>
          </w:rPr>
          <w:t>(一)、合规政策与程序</w:t>
        </w:r>
        <w:r>
          <w:tab/>
        </w:r>
        <w:r>
          <w:fldChar w:fldCharType="begin"/>
        </w:r>
        <w:r>
          <w:instrText xml:space="preserve"> PAGEREF _Toc7007 \h </w:instrText>
        </w:r>
        <w:r>
          <w:fldChar w:fldCharType="separate"/>
        </w:r>
        <w:r>
          <w:t>70</w:t>
        </w:r>
        <w:r>
          <w:fldChar w:fldCharType="end"/>
        </w:r>
      </w:hyperlink>
    </w:p>
    <w:p>
      <w:pPr>
        <w:pStyle w:val="TOC2"/>
        <w:tabs>
          <w:tab w:val="right" w:leader="dot" w:pos="8306"/>
        </w:tabs>
      </w:pPr>
      <w:hyperlink w:anchor="_Toc15983" w:history="1">
        <w:r>
          <w:rPr>
            <w:rFonts w:ascii="仿宋" w:eastAsia="仿宋" w:hAnsi="仿宋" w:cs="仿宋" w:hint="eastAsia"/>
            <w:lang w:eastAsia="zh-CN"/>
          </w:rPr>
          <w:t>(二)、伦理规范与培训</w:t>
        </w:r>
        <w:r>
          <w:tab/>
        </w:r>
        <w:r>
          <w:fldChar w:fldCharType="begin"/>
        </w:r>
        <w:r>
          <w:instrText xml:space="preserve"> PAGEREF _Toc15983 \h </w:instrText>
        </w:r>
        <w:r>
          <w:fldChar w:fldCharType="separate"/>
        </w:r>
        <w:r>
          <w:t>71</w:t>
        </w:r>
        <w:r>
          <w:fldChar w:fldCharType="end"/>
        </w:r>
      </w:hyperlink>
    </w:p>
    <w:p>
      <w:pPr>
        <w:pStyle w:val="TOC2"/>
        <w:tabs>
          <w:tab w:val="right" w:leader="dot" w:pos="8306"/>
        </w:tabs>
      </w:pPr>
      <w:hyperlink w:anchor="_Toc14311" w:history="1">
        <w:r>
          <w:rPr>
            <w:rFonts w:ascii="仿宋" w:eastAsia="仿宋" w:hAnsi="仿宋" w:cs="仿宋" w:hint="eastAsia"/>
            <w:lang w:eastAsia="zh-CN"/>
          </w:rPr>
          <w:t>(三)、合规风险评估</w:t>
        </w:r>
        <w:r>
          <w:tab/>
        </w:r>
        <w:r>
          <w:fldChar w:fldCharType="begin"/>
        </w:r>
        <w:r>
          <w:instrText xml:space="preserve"> PAGEREF _Toc14311 \h </w:instrText>
        </w:r>
        <w:r>
          <w:fldChar w:fldCharType="separate"/>
        </w:r>
        <w:r>
          <w:t>72</w:t>
        </w:r>
        <w:r>
          <w:fldChar w:fldCharType="end"/>
        </w:r>
      </w:hyperlink>
    </w:p>
    <w:p>
      <w:pPr>
        <w:pStyle w:val="TOC2"/>
        <w:tabs>
          <w:tab w:val="right" w:leader="dot" w:pos="8306"/>
        </w:tabs>
      </w:pPr>
      <w:hyperlink w:anchor="_Toc13944" w:history="1">
        <w:r>
          <w:rPr>
            <w:rFonts w:ascii="仿宋" w:eastAsia="仿宋" w:hAnsi="仿宋" w:cs="仿宋" w:hint="eastAsia"/>
            <w:lang w:eastAsia="zh-CN"/>
          </w:rPr>
          <w:t>(四)、合规监督与执行</w:t>
        </w:r>
        <w:r>
          <w:tab/>
        </w:r>
        <w:r>
          <w:fldChar w:fldCharType="begin"/>
        </w:r>
        <w:r>
          <w:instrText xml:space="preserve"> PAGEREF _Toc13944 \h </w:instrText>
        </w:r>
        <w:r>
          <w:fldChar w:fldCharType="separate"/>
        </w:r>
        <w:r>
          <w:t>73</w:t>
        </w:r>
        <w:r>
          <w:fldChar w:fldCharType="end"/>
        </w:r>
      </w:hyperlink>
    </w:p>
    <w:p>
      <w:pPr>
        <w:pStyle w:val="TOC1"/>
        <w:tabs>
          <w:tab w:val="right" w:leader="dot" w:pos="8306"/>
        </w:tabs>
      </w:pPr>
      <w:hyperlink w:anchor="_Toc267" w:history="1">
        <w:r>
          <w:rPr>
            <w:rFonts w:ascii="仿宋" w:eastAsia="仿宋" w:hAnsi="仿宋" w:cs="仿宋" w:hint="eastAsia"/>
            <w:lang w:eastAsia="zh-CN"/>
          </w:rPr>
          <w:t>十五、设施与设备管理</w:t>
        </w:r>
        <w:r>
          <w:tab/>
        </w:r>
        <w:r>
          <w:fldChar w:fldCharType="begin"/>
        </w:r>
        <w:r>
          <w:instrText xml:space="preserve"> PAGEREF _Toc267 \h </w:instrText>
        </w:r>
        <w:r>
          <w:fldChar w:fldCharType="separate"/>
        </w:r>
        <w:r>
          <w:t>74</w:t>
        </w:r>
        <w:r>
          <w:fldChar w:fldCharType="end"/>
        </w:r>
      </w:hyperlink>
    </w:p>
    <w:p>
      <w:pPr>
        <w:pStyle w:val="TOC2"/>
        <w:tabs>
          <w:tab w:val="right" w:leader="dot" w:pos="8306"/>
        </w:tabs>
      </w:pPr>
      <w:hyperlink w:anchor="_Toc30956" w:history="1">
        <w:r>
          <w:rPr>
            <w:rFonts w:ascii="仿宋" w:eastAsia="仿宋" w:hAnsi="仿宋" w:cs="仿宋" w:hint="eastAsia"/>
            <w:lang w:eastAsia="zh-CN"/>
          </w:rPr>
          <w:t>(一)、设施规划与配置</w:t>
        </w:r>
        <w:r>
          <w:tab/>
        </w:r>
        <w:r>
          <w:fldChar w:fldCharType="begin"/>
        </w:r>
        <w:r>
          <w:instrText xml:space="preserve"> PAGEREF _Toc30956 \h </w:instrText>
        </w:r>
        <w:r>
          <w:fldChar w:fldCharType="separate"/>
        </w:r>
        <w:r>
          <w:t>74</w:t>
        </w:r>
        <w:r>
          <w:fldChar w:fldCharType="end"/>
        </w:r>
      </w:hyperlink>
    </w:p>
    <w:p>
      <w:pPr>
        <w:pStyle w:val="TOC2"/>
        <w:tabs>
          <w:tab w:val="right" w:leader="dot" w:pos="8306"/>
        </w:tabs>
      </w:pPr>
      <w:hyperlink w:anchor="_Toc19247" w:history="1">
        <w:r>
          <w:rPr>
            <w:rFonts w:ascii="仿宋" w:eastAsia="仿宋" w:hAnsi="仿宋" w:cs="仿宋" w:hint="eastAsia"/>
            <w:lang w:eastAsia="zh-CN"/>
          </w:rPr>
          <w:t>(二)、设备采购与维护管理</w:t>
        </w:r>
        <w:r>
          <w:tab/>
        </w:r>
        <w:r>
          <w:fldChar w:fldCharType="begin"/>
        </w:r>
        <w:r>
          <w:instrText xml:space="preserve"> PAGEREF _Toc19247 \h </w:instrText>
        </w:r>
        <w:r>
          <w:fldChar w:fldCharType="separate"/>
        </w:r>
        <w:r>
          <w:t>74</w:t>
        </w:r>
        <w:r>
          <w:fldChar w:fldCharType="end"/>
        </w:r>
      </w:hyperlink>
    </w:p>
    <w:p>
      <w:pPr>
        <w:pStyle w:val="TOC2"/>
        <w:tabs>
          <w:tab w:val="right" w:leader="dot" w:pos="8306"/>
        </w:tabs>
      </w:pPr>
      <w:hyperlink w:anchor="_Toc9379" w:history="1">
        <w:r>
          <w:rPr>
            <w:rFonts w:ascii="仿宋" w:eastAsia="仿宋" w:hAnsi="仿宋" w:cs="仿宋" w:hint="eastAsia"/>
            <w:lang w:eastAsia="zh-CN"/>
          </w:rPr>
          <w:t>(三)、设施设备升级策略</w:t>
        </w:r>
        <w:r>
          <w:tab/>
        </w:r>
        <w:r>
          <w:fldChar w:fldCharType="begin"/>
        </w:r>
        <w:r>
          <w:instrText xml:space="preserve"> PAGEREF _Toc9379 \h </w:instrText>
        </w:r>
        <w:r>
          <w:fldChar w:fldCharType="separate"/>
        </w:r>
        <w:r>
          <w:t>75</w:t>
        </w:r>
        <w:r>
          <w:fldChar w:fldCharType="end"/>
        </w:r>
      </w:hyperlink>
    </w:p>
    <w:p>
      <w:pPr>
        <w:pStyle w:val="TOC1"/>
        <w:tabs>
          <w:tab w:val="right" w:leader="dot" w:pos="8306"/>
        </w:tabs>
      </w:pPr>
      <w:hyperlink w:anchor="_Toc28098" w:history="1">
        <w:r>
          <w:rPr>
            <w:rFonts w:ascii="仿宋" w:eastAsia="仿宋" w:hAnsi="仿宋" w:cs="仿宋" w:hint="eastAsia"/>
            <w:lang w:eastAsia="zh-CN"/>
          </w:rPr>
          <w:t>十六、合作与交流机制建立</w:t>
        </w:r>
        <w:r>
          <w:tab/>
        </w:r>
        <w:r>
          <w:fldChar w:fldCharType="begin"/>
        </w:r>
        <w:r>
          <w:instrText xml:space="preserve"> PAGEREF _Toc28098 \h </w:instrText>
        </w:r>
        <w:r>
          <w:fldChar w:fldCharType="separate"/>
        </w:r>
        <w:r>
          <w:t>76</w:t>
        </w:r>
        <w:r>
          <w:fldChar w:fldCharType="end"/>
        </w:r>
      </w:hyperlink>
    </w:p>
    <w:p>
      <w:pPr>
        <w:pStyle w:val="TOC2"/>
        <w:tabs>
          <w:tab w:val="right" w:leader="dot" w:pos="8306"/>
        </w:tabs>
      </w:pPr>
      <w:hyperlink w:anchor="_Toc32608" w:history="1">
        <w:r>
          <w:rPr>
            <w:rFonts w:ascii="仿宋" w:eastAsia="仿宋" w:hAnsi="仿宋" w:cs="仿宋" w:hint="eastAsia"/>
            <w:lang w:eastAsia="zh-CN"/>
          </w:rPr>
          <w:t>(一)、合作伙伴选择与合作方式</w:t>
        </w:r>
        <w:r>
          <w:tab/>
        </w:r>
        <w:r>
          <w:fldChar w:fldCharType="begin"/>
        </w:r>
        <w:r>
          <w:instrText xml:space="preserve"> PAGEREF _Toc32608 \h </w:instrText>
        </w:r>
        <w:r>
          <w:fldChar w:fldCharType="separate"/>
        </w:r>
        <w:r>
          <w:t>76</w:t>
        </w:r>
        <w:r>
          <w:fldChar w:fldCharType="end"/>
        </w:r>
      </w:hyperlink>
    </w:p>
    <w:p>
      <w:pPr>
        <w:pStyle w:val="TOC2"/>
        <w:tabs>
          <w:tab w:val="right" w:leader="dot" w:pos="8306"/>
        </w:tabs>
      </w:pPr>
      <w:hyperlink w:anchor="_Toc31560" w:history="1">
        <w:r>
          <w:rPr>
            <w:rFonts w:ascii="仿宋" w:eastAsia="仿宋" w:hAnsi="仿宋" w:cs="仿宋" w:hint="eastAsia"/>
            <w:lang w:eastAsia="zh-CN"/>
          </w:rPr>
          <w:t>(二)、交流与合作平台搭建</w:t>
        </w:r>
        <w:r>
          <w:tab/>
        </w:r>
        <w:r>
          <w:fldChar w:fldCharType="begin"/>
        </w:r>
        <w:r>
          <w:instrText xml:space="preserve"> PAGEREF _Toc31560 \h </w:instrText>
        </w:r>
        <w:r>
          <w:fldChar w:fldCharType="separate"/>
        </w:r>
        <w:r>
          <w:t>77</w:t>
        </w:r>
        <w:r>
          <w:fldChar w:fldCharType="end"/>
        </w:r>
      </w:hyperlink>
    </w:p>
    <w:p>
      <w:pPr>
        <w:pStyle w:val="TOC1"/>
        <w:tabs>
          <w:tab w:val="right" w:leader="dot" w:pos="8306"/>
        </w:tabs>
      </w:pPr>
      <w:hyperlink w:anchor="_Toc20028" w:history="1">
        <w:r>
          <w:rPr>
            <w:rFonts w:ascii="仿宋" w:eastAsia="仿宋" w:hAnsi="仿宋" w:cs="仿宋" w:hint="eastAsia"/>
            <w:lang w:eastAsia="zh-CN"/>
          </w:rPr>
          <w:t>十七、法律法规与政策遵循</w:t>
        </w:r>
        <w:r>
          <w:tab/>
        </w:r>
        <w:r>
          <w:fldChar w:fldCharType="begin"/>
        </w:r>
        <w:r>
          <w:instrText xml:space="preserve"> PAGEREF _Toc20028 \h </w:instrText>
        </w:r>
        <w:r>
          <w:fldChar w:fldCharType="separate"/>
        </w:r>
        <w:r>
          <w:t>79</w:t>
        </w:r>
        <w:r>
          <w:fldChar w:fldCharType="end"/>
        </w:r>
      </w:hyperlink>
    </w:p>
    <w:p>
      <w:pPr>
        <w:pStyle w:val="TOC2"/>
        <w:tabs>
          <w:tab w:val="right" w:leader="dot" w:pos="8306"/>
        </w:tabs>
      </w:pPr>
      <w:hyperlink w:anchor="_Toc13964" w:history="1">
        <w:r>
          <w:rPr>
            <w:rFonts w:ascii="仿宋" w:eastAsia="仿宋" w:hAnsi="仿宋" w:cs="仿宋" w:hint="eastAsia"/>
            <w:lang w:eastAsia="zh-CN"/>
          </w:rPr>
          <w:t>(一)、法律法规遵守</w:t>
        </w:r>
        <w:r>
          <w:tab/>
        </w:r>
        <w:r>
          <w:fldChar w:fldCharType="begin"/>
        </w:r>
        <w:r>
          <w:instrText xml:space="preserve"> PAGEREF _Toc13964 \h </w:instrText>
        </w:r>
        <w:r>
          <w:fldChar w:fldCharType="separate"/>
        </w:r>
        <w:r>
          <w:t>79</w:t>
        </w:r>
        <w:r>
          <w:fldChar w:fldCharType="end"/>
        </w:r>
      </w:hyperlink>
    </w:p>
    <w:p>
      <w:pPr>
        <w:pStyle w:val="TOC2"/>
        <w:tabs>
          <w:tab w:val="right" w:leader="dot" w:pos="8306"/>
        </w:tabs>
      </w:pPr>
      <w:hyperlink w:anchor="_Toc31363" w:history="1">
        <w:r>
          <w:rPr>
            <w:rFonts w:ascii="仿宋" w:eastAsia="仿宋" w:hAnsi="仿宋" w:cs="仿宋" w:hint="eastAsia"/>
            <w:lang w:eastAsia="zh-CN"/>
          </w:rPr>
          <w:t>(二)、政策导向与利用</w:t>
        </w:r>
        <w:r>
          <w:tab/>
        </w:r>
        <w:r>
          <w:fldChar w:fldCharType="begin"/>
        </w:r>
        <w:r>
          <w:instrText xml:space="preserve"> PAGEREF _Toc31363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9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54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技术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技术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节能技术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技术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节能技术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节能技术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能技术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技术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节能技术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节能技术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78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为了融入当地社区，节能技术服务项目需深入理解当地的文化特色和社会习俗。例如，项目在设计广告和市场推广活动时，应考虑使用当地语言和符合地方文化的表达方式。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节能技术服务项目对当地经济结构的影响需谨慎考虑。项目可以通过聘用当地居民，特别是在管理和技术岗位上，来直接促进当地就业。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技术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74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为了确保节能技术服务项目的成功并最大限度地减轻潜在的社会风险，详细的风险分析和具体的应对策略至关重要。以下是针对项目可能面临的具体社会风险及相应对策的分析：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风险描述：节能技术服务项目可能遭遇社区抵制，尤其如果社区成员认为项目会破坏他们的生活环境或忽略他们的意见。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风险描述：节能技术服务项目的商业实践可能与当地的文化和价值观存在冲突，导致社会紧张和文化冲突。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风险描述：节能技术服务项目可能会增加对公共资源和基础设施的需求，给当地带来额外压力，例如在水资源、能源供应和交通系统方面。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风险描述：节能技术服务项目可能会引起当地社会结构和动态的变化，例如改变社区的人口组成和社交模式。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风险描述：在节能技术服务项目运营过程中，可能涉及大量个人和商业敏感信息，存在信息安全和隐私保护的风险。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79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556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408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https://d.book118.com/077114115201006026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节能技术服务项目建设总纲及方案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节能技术服务项目建设总纲及方案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节能技术服务项目建设总纲及方案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节能技术服务项目建设总纲及方案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节能技术服务项目建设总纲及方案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节能技术服务项目建设总纲及方案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节能技术服务项目建设总纲及方案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节能技术服务项目建设总纲及方案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节能技术服务项目建设总纲及方案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节能技术服务项目建设总纲及方案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节能技术服务项目建设总纲及方案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节能技术服务项目建设总纲及方案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9D6EC2"/>
    <w:rsid w:val="409D6E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114115201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2024-01-04T19:51:00Z</dcterms:created>
  <dcterms:modified xsi:type="dcterms:W3CDTF">2024-01-04T19:52:14Z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32EC48251D0441E6B0E580376F9D9A06_11</vt:lpwstr>
  </property>
  <property fmtid="{D5CDD505-2E9C-101B-9397-08002B2CF9AE}" pid="3" name="KSOProductBuildVer">
    <vt:lpwstr>2052-12.1.0.16120</vt:lpwstr>
  </property>
</Properties>
</file>