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门禁系统项目规划设计蓝图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2" w:history="1">
        <w:r>
          <w:rPr>
            <w:rFonts w:ascii="仿宋" w:eastAsia="仿宋" w:hAnsi="仿宋" w:cs="仿宋" w:hint="eastAsia"/>
            <w:lang w:eastAsia="zh-CN"/>
          </w:rPr>
          <w:t>前言</w:t>
        </w:r>
        <w:r>
          <w:tab/>
        </w:r>
        <w:r>
          <w:fldChar w:fldCharType="begin"/>
        </w:r>
        <w:r>
          <w:instrText xml:space="preserve"> PAGEREF _Toc21282 \h </w:instrText>
        </w:r>
        <w:r>
          <w:fldChar w:fldCharType="separate"/>
        </w:r>
        <w:r>
          <w:t>3</w:t>
        </w:r>
        <w:r>
          <w:fldChar w:fldCharType="end"/>
        </w:r>
      </w:hyperlink>
    </w:p>
    <w:p>
      <w:pPr>
        <w:pStyle w:val="TOC1"/>
        <w:tabs>
          <w:tab w:val="right" w:leader="dot" w:pos="8306"/>
        </w:tabs>
      </w:pPr>
      <w:hyperlink w:anchor="_Toc21759" w:history="1">
        <w:r>
          <w:rPr>
            <w:rFonts w:ascii="仿宋" w:eastAsia="仿宋" w:hAnsi="仿宋" w:cs="仿宋" w:hint="eastAsia"/>
            <w:lang w:eastAsia="zh-CN"/>
          </w:rPr>
          <w:t>一、门禁系统项目危机管理</w:t>
        </w:r>
        <w:r>
          <w:tab/>
        </w:r>
        <w:r>
          <w:fldChar w:fldCharType="begin"/>
        </w:r>
        <w:r>
          <w:instrText xml:space="preserve"> PAGEREF _Toc21759 \h </w:instrText>
        </w:r>
        <w:r>
          <w:fldChar w:fldCharType="separate"/>
        </w:r>
        <w:r>
          <w:t>3</w:t>
        </w:r>
        <w:r>
          <w:fldChar w:fldCharType="end"/>
        </w:r>
      </w:hyperlink>
    </w:p>
    <w:p>
      <w:pPr>
        <w:pStyle w:val="TOC2"/>
        <w:tabs>
          <w:tab w:val="right" w:leader="dot" w:pos="8306"/>
        </w:tabs>
      </w:pPr>
      <w:hyperlink w:anchor="_Toc10873" w:history="1">
        <w:r>
          <w:rPr>
            <w:rFonts w:ascii="仿宋" w:eastAsia="仿宋" w:hAnsi="仿宋" w:cs="仿宋" w:hint="eastAsia"/>
            <w:lang w:eastAsia="zh-CN"/>
          </w:rPr>
          <w:t>(一)、危机预警与识别</w:t>
        </w:r>
        <w:r>
          <w:tab/>
        </w:r>
        <w:r>
          <w:fldChar w:fldCharType="begin"/>
        </w:r>
        <w:r>
          <w:instrText xml:space="preserve"> PAGEREF _Toc10873 \h </w:instrText>
        </w:r>
        <w:r>
          <w:fldChar w:fldCharType="separate"/>
        </w:r>
        <w:r>
          <w:t>3</w:t>
        </w:r>
        <w:r>
          <w:fldChar w:fldCharType="end"/>
        </w:r>
      </w:hyperlink>
    </w:p>
    <w:p>
      <w:pPr>
        <w:pStyle w:val="TOC2"/>
        <w:tabs>
          <w:tab w:val="right" w:leader="dot" w:pos="8306"/>
        </w:tabs>
      </w:pPr>
      <w:hyperlink w:anchor="_Toc11402" w:history="1">
        <w:r>
          <w:rPr>
            <w:rFonts w:ascii="仿宋" w:eastAsia="仿宋" w:hAnsi="仿宋" w:cs="仿宋" w:hint="eastAsia"/>
            <w:lang w:eastAsia="zh-CN"/>
          </w:rPr>
          <w:t>(二)、危机应对与恢复</w:t>
        </w:r>
        <w:r>
          <w:tab/>
        </w:r>
        <w:r>
          <w:fldChar w:fldCharType="begin"/>
        </w:r>
        <w:r>
          <w:instrText xml:space="preserve"> PAGEREF _Toc11402 \h </w:instrText>
        </w:r>
        <w:r>
          <w:fldChar w:fldCharType="separate"/>
        </w:r>
        <w:r>
          <w:t>4</w:t>
        </w:r>
        <w:r>
          <w:fldChar w:fldCharType="end"/>
        </w:r>
      </w:hyperlink>
    </w:p>
    <w:p>
      <w:pPr>
        <w:pStyle w:val="TOC1"/>
        <w:tabs>
          <w:tab w:val="right" w:leader="dot" w:pos="8306"/>
        </w:tabs>
      </w:pPr>
      <w:hyperlink w:anchor="_Toc9169" w:history="1">
        <w:r>
          <w:rPr>
            <w:rFonts w:ascii="仿宋" w:eastAsia="仿宋" w:hAnsi="仿宋" w:cs="仿宋" w:hint="eastAsia"/>
            <w:lang w:eastAsia="zh-CN"/>
          </w:rPr>
          <w:t>二、门禁系统项目文档管理</w:t>
        </w:r>
        <w:r>
          <w:tab/>
        </w:r>
        <w:r>
          <w:fldChar w:fldCharType="begin"/>
        </w:r>
        <w:r>
          <w:instrText xml:space="preserve"> PAGEREF _Toc9169 \h </w:instrText>
        </w:r>
        <w:r>
          <w:fldChar w:fldCharType="separate"/>
        </w:r>
        <w:r>
          <w:t>5</w:t>
        </w:r>
        <w:r>
          <w:fldChar w:fldCharType="end"/>
        </w:r>
      </w:hyperlink>
    </w:p>
    <w:p>
      <w:pPr>
        <w:pStyle w:val="TOC2"/>
        <w:tabs>
          <w:tab w:val="right" w:leader="dot" w:pos="8306"/>
        </w:tabs>
      </w:pPr>
      <w:hyperlink w:anchor="_Toc30396" w:history="1">
        <w:r>
          <w:rPr>
            <w:rFonts w:ascii="仿宋" w:eastAsia="仿宋" w:hAnsi="仿宋" w:cs="仿宋" w:hint="eastAsia"/>
            <w:lang w:eastAsia="zh-CN"/>
          </w:rPr>
          <w:t>(一)、文档编制与审查</w:t>
        </w:r>
        <w:r>
          <w:tab/>
        </w:r>
        <w:r>
          <w:fldChar w:fldCharType="begin"/>
        </w:r>
        <w:r>
          <w:instrText xml:space="preserve"> PAGEREF _Toc30396 \h </w:instrText>
        </w:r>
        <w:r>
          <w:fldChar w:fldCharType="separate"/>
        </w:r>
        <w:r>
          <w:t>5</w:t>
        </w:r>
        <w:r>
          <w:fldChar w:fldCharType="end"/>
        </w:r>
      </w:hyperlink>
    </w:p>
    <w:p>
      <w:pPr>
        <w:pStyle w:val="TOC2"/>
        <w:tabs>
          <w:tab w:val="right" w:leader="dot" w:pos="8306"/>
        </w:tabs>
      </w:pPr>
      <w:hyperlink w:anchor="_Toc42" w:history="1">
        <w:r>
          <w:rPr>
            <w:rFonts w:ascii="仿宋" w:eastAsia="仿宋" w:hAnsi="仿宋" w:cs="仿宋" w:hint="eastAsia"/>
            <w:lang w:eastAsia="zh-CN"/>
          </w:rPr>
          <w:t>(二)、文档发布与分发</w:t>
        </w:r>
        <w:r>
          <w:tab/>
        </w:r>
        <w:r>
          <w:fldChar w:fldCharType="begin"/>
        </w:r>
        <w:r>
          <w:instrText xml:space="preserve"> PAGEREF _Toc42 \h </w:instrText>
        </w:r>
        <w:r>
          <w:fldChar w:fldCharType="separate"/>
        </w:r>
        <w:r>
          <w:t>7</w:t>
        </w:r>
        <w:r>
          <w:fldChar w:fldCharType="end"/>
        </w:r>
      </w:hyperlink>
    </w:p>
    <w:p>
      <w:pPr>
        <w:pStyle w:val="TOC2"/>
        <w:tabs>
          <w:tab w:val="right" w:leader="dot" w:pos="8306"/>
        </w:tabs>
      </w:pPr>
      <w:hyperlink w:anchor="_Toc6147" w:history="1">
        <w:r>
          <w:rPr>
            <w:rFonts w:ascii="仿宋" w:eastAsia="仿宋" w:hAnsi="仿宋" w:cs="仿宋" w:hint="eastAsia"/>
            <w:lang w:eastAsia="zh-CN"/>
          </w:rPr>
          <w:t>(三)、文档存档与归档</w:t>
        </w:r>
        <w:r>
          <w:tab/>
        </w:r>
        <w:r>
          <w:fldChar w:fldCharType="begin"/>
        </w:r>
        <w:r>
          <w:instrText xml:space="preserve"> PAGEREF _Toc6147 \h </w:instrText>
        </w:r>
        <w:r>
          <w:fldChar w:fldCharType="separate"/>
        </w:r>
        <w:r>
          <w:t>7</w:t>
        </w:r>
        <w:r>
          <w:fldChar w:fldCharType="end"/>
        </w:r>
      </w:hyperlink>
    </w:p>
    <w:p>
      <w:pPr>
        <w:pStyle w:val="TOC1"/>
        <w:tabs>
          <w:tab w:val="right" w:leader="dot" w:pos="8306"/>
        </w:tabs>
      </w:pPr>
      <w:hyperlink w:anchor="_Toc17405" w:history="1">
        <w:r>
          <w:rPr>
            <w:rFonts w:ascii="仿宋" w:eastAsia="仿宋" w:hAnsi="仿宋" w:cs="仿宋" w:hint="eastAsia"/>
            <w:lang w:eastAsia="zh-CN"/>
          </w:rPr>
          <w:t>三、门禁系统项目建设单位说明</w:t>
        </w:r>
        <w:r>
          <w:tab/>
        </w:r>
        <w:r>
          <w:fldChar w:fldCharType="begin"/>
        </w:r>
        <w:r>
          <w:instrText xml:space="preserve"> PAGEREF _Toc17405 \h </w:instrText>
        </w:r>
        <w:r>
          <w:fldChar w:fldCharType="separate"/>
        </w:r>
        <w:r>
          <w:t>9</w:t>
        </w:r>
        <w:r>
          <w:fldChar w:fldCharType="end"/>
        </w:r>
      </w:hyperlink>
    </w:p>
    <w:p>
      <w:pPr>
        <w:pStyle w:val="TOC2"/>
        <w:tabs>
          <w:tab w:val="right" w:leader="dot" w:pos="8306"/>
        </w:tabs>
      </w:pPr>
      <w:hyperlink w:anchor="_Toc30126" w:history="1">
        <w:r>
          <w:rPr>
            <w:rFonts w:ascii="仿宋" w:eastAsia="仿宋" w:hAnsi="仿宋" w:cs="仿宋" w:hint="eastAsia"/>
            <w:lang w:eastAsia="zh-CN"/>
          </w:rPr>
          <w:t>(一)、门禁系统项目承办单位基本情况</w:t>
        </w:r>
        <w:r>
          <w:tab/>
        </w:r>
        <w:r>
          <w:fldChar w:fldCharType="begin"/>
        </w:r>
        <w:r>
          <w:instrText xml:space="preserve"> PAGEREF _Toc30126 \h </w:instrText>
        </w:r>
        <w:r>
          <w:fldChar w:fldCharType="separate"/>
        </w:r>
        <w:r>
          <w:t>9</w:t>
        </w:r>
        <w:r>
          <w:fldChar w:fldCharType="end"/>
        </w:r>
      </w:hyperlink>
    </w:p>
    <w:p>
      <w:pPr>
        <w:pStyle w:val="TOC2"/>
        <w:tabs>
          <w:tab w:val="right" w:leader="dot" w:pos="8306"/>
        </w:tabs>
      </w:pPr>
      <w:hyperlink w:anchor="_Toc20274" w:history="1">
        <w:r>
          <w:rPr>
            <w:rFonts w:ascii="仿宋" w:eastAsia="仿宋" w:hAnsi="仿宋" w:cs="仿宋" w:hint="eastAsia"/>
            <w:lang w:eastAsia="zh-CN"/>
          </w:rPr>
          <w:t>(二)、公司经济效益分析</w:t>
        </w:r>
        <w:r>
          <w:tab/>
        </w:r>
        <w:r>
          <w:fldChar w:fldCharType="begin"/>
        </w:r>
        <w:r>
          <w:instrText xml:space="preserve"> PAGEREF _Toc20274 \h </w:instrText>
        </w:r>
        <w:r>
          <w:fldChar w:fldCharType="separate"/>
        </w:r>
        <w:r>
          <w:t>9</w:t>
        </w:r>
        <w:r>
          <w:fldChar w:fldCharType="end"/>
        </w:r>
      </w:hyperlink>
    </w:p>
    <w:p>
      <w:pPr>
        <w:pStyle w:val="TOC1"/>
        <w:tabs>
          <w:tab w:val="right" w:leader="dot" w:pos="8306"/>
        </w:tabs>
      </w:pPr>
      <w:hyperlink w:anchor="_Toc2188" w:history="1">
        <w:r>
          <w:rPr>
            <w:rFonts w:ascii="仿宋" w:eastAsia="仿宋" w:hAnsi="仿宋" w:cs="仿宋" w:hint="eastAsia"/>
            <w:lang w:eastAsia="zh-CN"/>
          </w:rPr>
          <w:t>四、门禁系统项目概论</w:t>
        </w:r>
        <w:r>
          <w:tab/>
        </w:r>
        <w:r>
          <w:fldChar w:fldCharType="begin"/>
        </w:r>
        <w:r>
          <w:instrText xml:space="preserve"> PAGEREF _Toc2188 \h </w:instrText>
        </w:r>
        <w:r>
          <w:fldChar w:fldCharType="separate"/>
        </w:r>
        <w:r>
          <w:t>10</w:t>
        </w:r>
        <w:r>
          <w:fldChar w:fldCharType="end"/>
        </w:r>
      </w:hyperlink>
    </w:p>
    <w:p>
      <w:pPr>
        <w:pStyle w:val="TOC2"/>
        <w:tabs>
          <w:tab w:val="right" w:leader="dot" w:pos="8306"/>
        </w:tabs>
      </w:pPr>
      <w:hyperlink w:anchor="_Toc5564" w:history="1">
        <w:r>
          <w:rPr>
            <w:rFonts w:ascii="仿宋" w:eastAsia="仿宋" w:hAnsi="仿宋" w:cs="仿宋" w:hint="eastAsia"/>
            <w:lang w:eastAsia="zh-CN"/>
          </w:rPr>
          <w:t>(一)、门禁系统项目概况</w:t>
        </w:r>
        <w:r>
          <w:tab/>
        </w:r>
        <w:r>
          <w:fldChar w:fldCharType="begin"/>
        </w:r>
        <w:r>
          <w:instrText xml:space="preserve"> PAGEREF _Toc5564 \h </w:instrText>
        </w:r>
        <w:r>
          <w:fldChar w:fldCharType="separate"/>
        </w:r>
        <w:r>
          <w:t>10</w:t>
        </w:r>
        <w:r>
          <w:fldChar w:fldCharType="end"/>
        </w:r>
      </w:hyperlink>
    </w:p>
    <w:p>
      <w:pPr>
        <w:pStyle w:val="TOC2"/>
        <w:tabs>
          <w:tab w:val="right" w:leader="dot" w:pos="8306"/>
        </w:tabs>
      </w:pPr>
      <w:hyperlink w:anchor="_Toc24996" w:history="1">
        <w:r>
          <w:rPr>
            <w:rFonts w:ascii="仿宋" w:eastAsia="仿宋" w:hAnsi="仿宋" w:cs="仿宋" w:hint="eastAsia"/>
            <w:lang w:eastAsia="zh-CN"/>
          </w:rPr>
          <w:t>(二)、门禁系统项目目标</w:t>
        </w:r>
        <w:r>
          <w:tab/>
        </w:r>
        <w:r>
          <w:fldChar w:fldCharType="begin"/>
        </w:r>
        <w:r>
          <w:instrText xml:space="preserve"> PAGEREF _Toc24996 \h </w:instrText>
        </w:r>
        <w:r>
          <w:fldChar w:fldCharType="separate"/>
        </w:r>
        <w:r>
          <w:t>12</w:t>
        </w:r>
        <w:r>
          <w:fldChar w:fldCharType="end"/>
        </w:r>
      </w:hyperlink>
    </w:p>
    <w:p>
      <w:pPr>
        <w:pStyle w:val="TOC2"/>
        <w:tabs>
          <w:tab w:val="right" w:leader="dot" w:pos="8306"/>
        </w:tabs>
      </w:pPr>
      <w:hyperlink w:anchor="_Toc1530" w:history="1">
        <w:r>
          <w:rPr>
            <w:rFonts w:ascii="仿宋" w:eastAsia="仿宋" w:hAnsi="仿宋" w:cs="仿宋" w:hint="eastAsia"/>
            <w:lang w:eastAsia="zh-CN"/>
          </w:rPr>
          <w:t>(三)、门禁系统项目提出的理由</w:t>
        </w:r>
        <w:r>
          <w:tab/>
        </w:r>
        <w:r>
          <w:fldChar w:fldCharType="begin"/>
        </w:r>
        <w:r>
          <w:instrText xml:space="preserve"> PAGEREF _Toc1530 \h </w:instrText>
        </w:r>
        <w:r>
          <w:fldChar w:fldCharType="separate"/>
        </w:r>
        <w:r>
          <w:t>13</w:t>
        </w:r>
        <w:r>
          <w:fldChar w:fldCharType="end"/>
        </w:r>
      </w:hyperlink>
    </w:p>
    <w:p>
      <w:pPr>
        <w:pStyle w:val="TOC2"/>
        <w:tabs>
          <w:tab w:val="right" w:leader="dot" w:pos="8306"/>
        </w:tabs>
      </w:pPr>
      <w:hyperlink w:anchor="_Toc6523" w:history="1">
        <w:r>
          <w:rPr>
            <w:rFonts w:ascii="仿宋" w:eastAsia="仿宋" w:hAnsi="仿宋" w:cs="仿宋" w:hint="eastAsia"/>
            <w:lang w:eastAsia="zh-CN"/>
          </w:rPr>
          <w:t>(四)、门禁系统项目意义</w:t>
        </w:r>
        <w:r>
          <w:tab/>
        </w:r>
        <w:r>
          <w:fldChar w:fldCharType="begin"/>
        </w:r>
        <w:r>
          <w:instrText xml:space="preserve"> PAGEREF _Toc6523 \h </w:instrText>
        </w:r>
        <w:r>
          <w:fldChar w:fldCharType="separate"/>
        </w:r>
        <w:r>
          <w:t>15</w:t>
        </w:r>
        <w:r>
          <w:fldChar w:fldCharType="end"/>
        </w:r>
      </w:hyperlink>
    </w:p>
    <w:p>
      <w:pPr>
        <w:pStyle w:val="TOC2"/>
        <w:tabs>
          <w:tab w:val="right" w:leader="dot" w:pos="8306"/>
        </w:tabs>
      </w:pPr>
      <w:hyperlink w:anchor="_Toc21337" w:history="1">
        <w:r>
          <w:rPr>
            <w:rFonts w:ascii="仿宋" w:eastAsia="仿宋" w:hAnsi="仿宋" w:cs="仿宋" w:hint="eastAsia"/>
            <w:lang w:eastAsia="zh-CN"/>
          </w:rPr>
          <w:t>(五)、门禁系统项目背景</w:t>
        </w:r>
        <w:r>
          <w:tab/>
        </w:r>
        <w:r>
          <w:fldChar w:fldCharType="begin"/>
        </w:r>
        <w:r>
          <w:instrText xml:space="preserve"> PAGEREF _Toc21337 \h </w:instrText>
        </w:r>
        <w:r>
          <w:fldChar w:fldCharType="separate"/>
        </w:r>
        <w:r>
          <w:t>16</w:t>
        </w:r>
        <w:r>
          <w:fldChar w:fldCharType="end"/>
        </w:r>
      </w:hyperlink>
    </w:p>
    <w:p>
      <w:pPr>
        <w:pStyle w:val="TOC1"/>
        <w:tabs>
          <w:tab w:val="right" w:leader="dot" w:pos="8306"/>
        </w:tabs>
      </w:pPr>
      <w:hyperlink w:anchor="_Toc9930" w:history="1">
        <w:r>
          <w:rPr>
            <w:rFonts w:ascii="仿宋" w:eastAsia="仿宋" w:hAnsi="仿宋" w:cs="仿宋" w:hint="eastAsia"/>
            <w:lang w:eastAsia="zh-CN"/>
          </w:rPr>
          <w:t>五、门禁系统项目建设背景及必要性分析</w:t>
        </w:r>
        <w:r>
          <w:tab/>
        </w:r>
        <w:r>
          <w:fldChar w:fldCharType="begin"/>
        </w:r>
        <w:r>
          <w:instrText xml:space="preserve"> PAGEREF _Toc9930 \h </w:instrText>
        </w:r>
        <w:r>
          <w:fldChar w:fldCharType="separate"/>
        </w:r>
        <w:r>
          <w:t>17</w:t>
        </w:r>
        <w:r>
          <w:fldChar w:fldCharType="end"/>
        </w:r>
      </w:hyperlink>
    </w:p>
    <w:p>
      <w:pPr>
        <w:pStyle w:val="TOC2"/>
        <w:tabs>
          <w:tab w:val="right" w:leader="dot" w:pos="8306"/>
        </w:tabs>
      </w:pPr>
      <w:hyperlink w:anchor="_Toc20169" w:history="1">
        <w:r>
          <w:rPr>
            <w:rFonts w:ascii="仿宋" w:eastAsia="仿宋" w:hAnsi="仿宋" w:cs="仿宋" w:hint="eastAsia"/>
            <w:lang w:eastAsia="zh-CN"/>
          </w:rPr>
          <w:t>(一)、门禁系统项目背景分析</w:t>
        </w:r>
        <w:r>
          <w:tab/>
        </w:r>
        <w:r>
          <w:fldChar w:fldCharType="begin"/>
        </w:r>
        <w:r>
          <w:instrText xml:space="preserve"> PAGEREF _Toc20169 \h </w:instrText>
        </w:r>
        <w:r>
          <w:fldChar w:fldCharType="separate"/>
        </w:r>
        <w:r>
          <w:t>17</w:t>
        </w:r>
        <w:r>
          <w:fldChar w:fldCharType="end"/>
        </w:r>
      </w:hyperlink>
    </w:p>
    <w:p>
      <w:pPr>
        <w:pStyle w:val="TOC2"/>
        <w:tabs>
          <w:tab w:val="right" w:leader="dot" w:pos="8306"/>
        </w:tabs>
      </w:pPr>
      <w:hyperlink w:anchor="_Toc16265" w:history="1">
        <w:r>
          <w:rPr>
            <w:rFonts w:ascii="仿宋" w:eastAsia="仿宋" w:hAnsi="仿宋" w:cs="仿宋" w:hint="eastAsia"/>
            <w:lang w:eastAsia="zh-CN"/>
          </w:rPr>
          <w:t>(二)、门禁系统项目建设必要性分析</w:t>
        </w:r>
        <w:r>
          <w:tab/>
        </w:r>
        <w:r>
          <w:fldChar w:fldCharType="begin"/>
        </w:r>
        <w:r>
          <w:instrText xml:space="preserve"> PAGEREF _Toc16265 \h </w:instrText>
        </w:r>
        <w:r>
          <w:fldChar w:fldCharType="separate"/>
        </w:r>
        <w:r>
          <w:t>18</w:t>
        </w:r>
        <w:r>
          <w:fldChar w:fldCharType="end"/>
        </w:r>
      </w:hyperlink>
    </w:p>
    <w:p>
      <w:pPr>
        <w:pStyle w:val="TOC1"/>
        <w:tabs>
          <w:tab w:val="right" w:leader="dot" w:pos="8306"/>
        </w:tabs>
      </w:pPr>
      <w:hyperlink w:anchor="_Toc1019" w:history="1">
        <w:r>
          <w:rPr>
            <w:rFonts w:ascii="仿宋" w:eastAsia="仿宋" w:hAnsi="仿宋" w:cs="仿宋" w:hint="eastAsia"/>
            <w:lang w:eastAsia="zh-CN"/>
          </w:rPr>
          <w:t>六、产品规划分析</w:t>
        </w:r>
        <w:r>
          <w:tab/>
        </w:r>
        <w:r>
          <w:fldChar w:fldCharType="begin"/>
        </w:r>
        <w:r>
          <w:instrText xml:space="preserve"> PAGEREF _Toc1019 \h </w:instrText>
        </w:r>
        <w:r>
          <w:fldChar w:fldCharType="separate"/>
        </w:r>
        <w:r>
          <w:t>20</w:t>
        </w:r>
        <w:r>
          <w:fldChar w:fldCharType="end"/>
        </w:r>
      </w:hyperlink>
    </w:p>
    <w:p>
      <w:pPr>
        <w:pStyle w:val="TOC2"/>
        <w:tabs>
          <w:tab w:val="right" w:leader="dot" w:pos="8306"/>
        </w:tabs>
      </w:pPr>
      <w:hyperlink w:anchor="_Toc16322" w:history="1">
        <w:r>
          <w:rPr>
            <w:rFonts w:ascii="仿宋" w:eastAsia="仿宋" w:hAnsi="仿宋" w:cs="仿宋" w:hint="eastAsia"/>
            <w:lang w:eastAsia="zh-CN"/>
          </w:rPr>
          <w:t>(一)、产品规划</w:t>
        </w:r>
        <w:r>
          <w:tab/>
        </w:r>
        <w:r>
          <w:fldChar w:fldCharType="begin"/>
        </w:r>
        <w:r>
          <w:instrText xml:space="preserve"> PAGEREF _Toc16322 \h </w:instrText>
        </w:r>
        <w:r>
          <w:fldChar w:fldCharType="separate"/>
        </w:r>
        <w:r>
          <w:t>20</w:t>
        </w:r>
        <w:r>
          <w:fldChar w:fldCharType="end"/>
        </w:r>
      </w:hyperlink>
    </w:p>
    <w:p>
      <w:pPr>
        <w:pStyle w:val="TOC2"/>
        <w:tabs>
          <w:tab w:val="right" w:leader="dot" w:pos="8306"/>
        </w:tabs>
      </w:pPr>
      <w:hyperlink w:anchor="_Toc18827" w:history="1">
        <w:r>
          <w:rPr>
            <w:rFonts w:ascii="仿宋" w:eastAsia="仿宋" w:hAnsi="仿宋" w:cs="仿宋" w:hint="eastAsia"/>
            <w:lang w:eastAsia="zh-CN"/>
          </w:rPr>
          <w:t>(二)、建设规模</w:t>
        </w:r>
        <w:r>
          <w:tab/>
        </w:r>
        <w:r>
          <w:fldChar w:fldCharType="begin"/>
        </w:r>
        <w:r>
          <w:instrText xml:space="preserve"> PAGEREF _Toc18827 \h </w:instrText>
        </w:r>
        <w:r>
          <w:fldChar w:fldCharType="separate"/>
        </w:r>
        <w:r>
          <w:t>20</w:t>
        </w:r>
        <w:r>
          <w:fldChar w:fldCharType="end"/>
        </w:r>
      </w:hyperlink>
    </w:p>
    <w:p>
      <w:pPr>
        <w:pStyle w:val="TOC1"/>
        <w:tabs>
          <w:tab w:val="right" w:leader="dot" w:pos="8306"/>
        </w:tabs>
      </w:pPr>
      <w:hyperlink w:anchor="_Toc11142" w:history="1">
        <w:r>
          <w:rPr>
            <w:rFonts w:ascii="仿宋" w:eastAsia="仿宋" w:hAnsi="仿宋" w:cs="仿宋" w:hint="eastAsia"/>
            <w:lang w:eastAsia="zh-CN"/>
          </w:rPr>
          <w:t>七、门禁系统项目环境影响分析</w:t>
        </w:r>
        <w:r>
          <w:tab/>
        </w:r>
        <w:r>
          <w:fldChar w:fldCharType="begin"/>
        </w:r>
        <w:r>
          <w:instrText xml:space="preserve"> PAGEREF _Toc11142 \h </w:instrText>
        </w:r>
        <w:r>
          <w:fldChar w:fldCharType="separate"/>
        </w:r>
        <w:r>
          <w:t>22</w:t>
        </w:r>
        <w:r>
          <w:fldChar w:fldCharType="end"/>
        </w:r>
      </w:hyperlink>
    </w:p>
    <w:p>
      <w:pPr>
        <w:pStyle w:val="TOC2"/>
        <w:tabs>
          <w:tab w:val="right" w:leader="dot" w:pos="8306"/>
        </w:tabs>
      </w:pPr>
      <w:hyperlink w:anchor="_Toc9090" w:history="1">
        <w:r>
          <w:rPr>
            <w:rFonts w:ascii="仿宋" w:eastAsia="仿宋" w:hAnsi="仿宋" w:cs="仿宋" w:hint="eastAsia"/>
            <w:lang w:eastAsia="zh-CN"/>
          </w:rPr>
          <w:t>(一)、建设区域环境质量现状</w:t>
        </w:r>
        <w:r>
          <w:tab/>
        </w:r>
        <w:r>
          <w:fldChar w:fldCharType="begin"/>
        </w:r>
        <w:r>
          <w:instrText xml:space="preserve"> PAGEREF _Toc9090 \h </w:instrText>
        </w:r>
        <w:r>
          <w:fldChar w:fldCharType="separate"/>
        </w:r>
        <w:r>
          <w:t>22</w:t>
        </w:r>
        <w:r>
          <w:fldChar w:fldCharType="end"/>
        </w:r>
      </w:hyperlink>
    </w:p>
    <w:p>
      <w:pPr>
        <w:pStyle w:val="TOC2"/>
        <w:tabs>
          <w:tab w:val="right" w:leader="dot" w:pos="8306"/>
        </w:tabs>
      </w:pPr>
      <w:hyperlink w:anchor="_Toc19958" w:history="1">
        <w:r>
          <w:rPr>
            <w:rFonts w:ascii="仿宋" w:eastAsia="仿宋" w:hAnsi="仿宋" w:cs="仿宋" w:hint="eastAsia"/>
            <w:lang w:eastAsia="zh-CN"/>
          </w:rPr>
          <w:t>(二)、建设期环境保护</w:t>
        </w:r>
        <w:r>
          <w:tab/>
        </w:r>
        <w:r>
          <w:fldChar w:fldCharType="begin"/>
        </w:r>
        <w:r>
          <w:instrText xml:space="preserve"> PAGEREF _Toc19958 \h </w:instrText>
        </w:r>
        <w:r>
          <w:fldChar w:fldCharType="separate"/>
        </w:r>
        <w:r>
          <w:t>23</w:t>
        </w:r>
        <w:r>
          <w:fldChar w:fldCharType="end"/>
        </w:r>
      </w:hyperlink>
    </w:p>
    <w:p>
      <w:pPr>
        <w:pStyle w:val="TOC2"/>
        <w:tabs>
          <w:tab w:val="right" w:leader="dot" w:pos="8306"/>
        </w:tabs>
      </w:pPr>
      <w:hyperlink w:anchor="_Toc4817" w:history="1">
        <w:r>
          <w:rPr>
            <w:rFonts w:ascii="仿宋" w:eastAsia="仿宋" w:hAnsi="仿宋" w:cs="仿宋" w:hint="eastAsia"/>
            <w:lang w:eastAsia="zh-CN"/>
          </w:rPr>
          <w:t>(三)、运营期环境保护</w:t>
        </w:r>
        <w:r>
          <w:tab/>
        </w:r>
        <w:r>
          <w:fldChar w:fldCharType="begin"/>
        </w:r>
        <w:r>
          <w:instrText xml:space="preserve"> PAGEREF _Toc4817 \h </w:instrText>
        </w:r>
        <w:r>
          <w:fldChar w:fldCharType="separate"/>
        </w:r>
        <w:r>
          <w:t>24</w:t>
        </w:r>
        <w:r>
          <w:fldChar w:fldCharType="end"/>
        </w:r>
      </w:hyperlink>
    </w:p>
    <w:p>
      <w:pPr>
        <w:pStyle w:val="TOC2"/>
        <w:tabs>
          <w:tab w:val="right" w:leader="dot" w:pos="8306"/>
        </w:tabs>
      </w:pPr>
      <w:hyperlink w:anchor="_Toc17739" w:history="1">
        <w:r>
          <w:rPr>
            <w:rFonts w:ascii="仿宋" w:eastAsia="仿宋" w:hAnsi="仿宋" w:cs="仿宋" w:hint="eastAsia"/>
            <w:lang w:eastAsia="zh-CN"/>
          </w:rPr>
          <w:t>(四)、门禁系统项目建设对区域经济的影响</w:t>
        </w:r>
        <w:r>
          <w:tab/>
        </w:r>
        <w:r>
          <w:fldChar w:fldCharType="begin"/>
        </w:r>
        <w:r>
          <w:instrText xml:space="preserve"> PAGEREF _Toc17739 \h </w:instrText>
        </w:r>
        <w:r>
          <w:fldChar w:fldCharType="separate"/>
        </w:r>
        <w:r>
          <w:t>26</w:t>
        </w:r>
        <w:r>
          <w:fldChar w:fldCharType="end"/>
        </w:r>
      </w:hyperlink>
    </w:p>
    <w:p>
      <w:pPr>
        <w:pStyle w:val="TOC2"/>
        <w:tabs>
          <w:tab w:val="right" w:leader="dot" w:pos="8306"/>
        </w:tabs>
      </w:pPr>
      <w:hyperlink w:anchor="_Toc434" w:history="1">
        <w:r>
          <w:rPr>
            <w:rFonts w:ascii="仿宋" w:eastAsia="仿宋" w:hAnsi="仿宋" w:cs="仿宋" w:hint="eastAsia"/>
            <w:lang w:eastAsia="zh-CN"/>
          </w:rPr>
          <w:t>(五)、废弃物处理</w:t>
        </w:r>
        <w:r>
          <w:tab/>
        </w:r>
        <w:r>
          <w:fldChar w:fldCharType="begin"/>
        </w:r>
        <w:r>
          <w:instrText xml:space="preserve"> PAGEREF _Toc434 \h </w:instrText>
        </w:r>
        <w:r>
          <w:fldChar w:fldCharType="separate"/>
        </w:r>
        <w:r>
          <w:t>27</w:t>
        </w:r>
        <w:r>
          <w:fldChar w:fldCharType="end"/>
        </w:r>
      </w:hyperlink>
    </w:p>
    <w:p>
      <w:pPr>
        <w:pStyle w:val="TOC2"/>
        <w:tabs>
          <w:tab w:val="right" w:leader="dot" w:pos="8306"/>
        </w:tabs>
      </w:pPr>
      <w:hyperlink w:anchor="_Toc3117" w:history="1">
        <w:r>
          <w:rPr>
            <w:rFonts w:ascii="仿宋" w:eastAsia="仿宋" w:hAnsi="仿宋" w:cs="仿宋" w:hint="eastAsia"/>
            <w:lang w:eastAsia="zh-CN"/>
          </w:rPr>
          <w:t>(六)、特殊环境影响分析</w:t>
        </w:r>
        <w:r>
          <w:tab/>
        </w:r>
        <w:r>
          <w:fldChar w:fldCharType="begin"/>
        </w:r>
        <w:r>
          <w:instrText xml:space="preserve"> PAGEREF _Toc3117 \h </w:instrText>
        </w:r>
        <w:r>
          <w:fldChar w:fldCharType="separate"/>
        </w:r>
        <w:r>
          <w:t>29</w:t>
        </w:r>
        <w:r>
          <w:fldChar w:fldCharType="end"/>
        </w:r>
      </w:hyperlink>
    </w:p>
    <w:p>
      <w:pPr>
        <w:pStyle w:val="TOC2"/>
        <w:tabs>
          <w:tab w:val="right" w:leader="dot" w:pos="8306"/>
        </w:tabs>
      </w:pPr>
      <w:hyperlink w:anchor="_Toc15384" w:history="1">
        <w:r>
          <w:rPr>
            <w:rFonts w:ascii="仿宋" w:eastAsia="仿宋" w:hAnsi="仿宋" w:cs="仿宋" w:hint="eastAsia"/>
            <w:lang w:eastAsia="zh-CN"/>
          </w:rPr>
          <w:t>(七)、清洁生产</w:t>
        </w:r>
        <w:r>
          <w:tab/>
        </w:r>
        <w:r>
          <w:fldChar w:fldCharType="begin"/>
        </w:r>
        <w:r>
          <w:instrText xml:space="preserve"> PAGEREF _Toc15384 \h </w:instrText>
        </w:r>
        <w:r>
          <w:fldChar w:fldCharType="separate"/>
        </w:r>
        <w:r>
          <w:t>30</w:t>
        </w:r>
        <w:r>
          <w:fldChar w:fldCharType="end"/>
        </w:r>
      </w:hyperlink>
    </w:p>
    <w:p>
      <w:pPr>
        <w:pStyle w:val="TOC2"/>
        <w:tabs>
          <w:tab w:val="right" w:leader="dot" w:pos="8306"/>
        </w:tabs>
      </w:pPr>
      <w:hyperlink w:anchor="_Toc21231" w:history="1">
        <w:r>
          <w:rPr>
            <w:rFonts w:ascii="仿宋" w:eastAsia="仿宋" w:hAnsi="仿宋" w:cs="仿宋" w:hint="eastAsia"/>
            <w:lang w:eastAsia="zh-CN"/>
          </w:rPr>
          <w:t>(八)、环境保护综合评价</w:t>
        </w:r>
        <w:r>
          <w:tab/>
        </w:r>
        <w:r>
          <w:fldChar w:fldCharType="begin"/>
        </w:r>
        <w:r>
          <w:instrText xml:space="preserve"> PAGEREF _Toc21231 \h </w:instrText>
        </w:r>
        <w:r>
          <w:fldChar w:fldCharType="separate"/>
        </w:r>
        <w:r>
          <w:t>31</w:t>
        </w:r>
        <w:r>
          <w:fldChar w:fldCharType="end"/>
        </w:r>
      </w:hyperlink>
    </w:p>
    <w:p>
      <w:pPr>
        <w:pStyle w:val="TOC1"/>
        <w:tabs>
          <w:tab w:val="right" w:leader="dot" w:pos="8306"/>
        </w:tabs>
      </w:pPr>
      <w:hyperlink w:anchor="_Toc7315" w:history="1">
        <w:r>
          <w:rPr>
            <w:rFonts w:ascii="仿宋" w:eastAsia="仿宋" w:hAnsi="仿宋" w:cs="仿宋" w:hint="eastAsia"/>
            <w:lang w:eastAsia="zh-CN"/>
          </w:rPr>
          <w:t>八、门禁系统项目人力资源培养与发展</w:t>
        </w:r>
        <w:r>
          <w:tab/>
        </w:r>
        <w:r>
          <w:fldChar w:fldCharType="begin"/>
        </w:r>
        <w:r>
          <w:instrText xml:space="preserve"> PAGEREF _Toc7315 \h </w:instrText>
        </w:r>
        <w:r>
          <w:fldChar w:fldCharType="separate"/>
        </w:r>
        <w:r>
          <w:t>32</w:t>
        </w:r>
        <w:r>
          <w:fldChar w:fldCharType="end"/>
        </w:r>
      </w:hyperlink>
    </w:p>
    <w:p>
      <w:pPr>
        <w:pStyle w:val="TOC2"/>
        <w:tabs>
          <w:tab w:val="right" w:leader="dot" w:pos="8306"/>
        </w:tabs>
      </w:pPr>
      <w:hyperlink w:anchor="_Toc20317" w:history="1">
        <w:r>
          <w:rPr>
            <w:rFonts w:ascii="仿宋" w:eastAsia="仿宋" w:hAnsi="仿宋" w:cs="仿宋" w:hint="eastAsia"/>
            <w:lang w:eastAsia="zh-CN"/>
          </w:rPr>
          <w:t>(一)、人才需求与规划</w:t>
        </w:r>
        <w:r>
          <w:tab/>
        </w:r>
        <w:r>
          <w:fldChar w:fldCharType="begin"/>
        </w:r>
        <w:r>
          <w:instrText xml:space="preserve"> PAGEREF _Toc20317 \h </w:instrText>
        </w:r>
        <w:r>
          <w:fldChar w:fldCharType="separate"/>
        </w:r>
        <w:r>
          <w:t>32</w:t>
        </w:r>
        <w:r>
          <w:fldChar w:fldCharType="end"/>
        </w:r>
      </w:hyperlink>
    </w:p>
    <w:p>
      <w:pPr>
        <w:pStyle w:val="TOC2"/>
        <w:tabs>
          <w:tab w:val="right" w:leader="dot" w:pos="8306"/>
        </w:tabs>
      </w:pPr>
      <w:hyperlink w:anchor="_Toc6478" w:history="1">
        <w:r>
          <w:rPr>
            <w:rFonts w:ascii="仿宋" w:eastAsia="仿宋" w:hAnsi="仿宋" w:cs="仿宋" w:hint="eastAsia"/>
            <w:lang w:eastAsia="zh-CN"/>
          </w:rPr>
          <w:t>(二)、培训与发展计划</w:t>
        </w:r>
        <w:r>
          <w:tab/>
        </w:r>
        <w:r>
          <w:fldChar w:fldCharType="begin"/>
        </w:r>
        <w:r>
          <w:instrText xml:space="preserve"> PAGEREF _Toc6478 \h </w:instrText>
        </w:r>
        <w:r>
          <w:fldChar w:fldCharType="separate"/>
        </w:r>
        <w:r>
          <w:t>33</w:t>
        </w:r>
        <w:r>
          <w:fldChar w:fldCharType="end"/>
        </w:r>
      </w:hyperlink>
    </w:p>
    <w:p>
      <w:pPr>
        <w:pStyle w:val="TOC1"/>
        <w:tabs>
          <w:tab w:val="right" w:leader="dot" w:pos="8306"/>
        </w:tabs>
      </w:pPr>
      <w:hyperlink w:anchor="_Toc8254" w:history="1">
        <w:r>
          <w:rPr>
            <w:rFonts w:ascii="仿宋" w:eastAsia="仿宋" w:hAnsi="仿宋" w:cs="仿宋" w:hint="eastAsia"/>
            <w:lang w:eastAsia="zh-CN"/>
          </w:rPr>
          <w:t>九、门禁系统项目计划安排</w:t>
        </w:r>
        <w:r>
          <w:tab/>
        </w:r>
        <w:r>
          <w:fldChar w:fldCharType="begin"/>
        </w:r>
        <w:r>
          <w:instrText xml:space="preserve"> PAGEREF _Toc8254 \h </w:instrText>
        </w:r>
        <w:r>
          <w:fldChar w:fldCharType="separate"/>
        </w:r>
        <w:r>
          <w:t>33</w:t>
        </w:r>
        <w:r>
          <w:fldChar w:fldCharType="end"/>
        </w:r>
      </w:hyperlink>
    </w:p>
    <w:p>
      <w:pPr>
        <w:pStyle w:val="TOC2"/>
        <w:tabs>
          <w:tab w:val="right" w:leader="dot" w:pos="8306"/>
        </w:tabs>
      </w:pPr>
      <w:hyperlink w:anchor="_Toc31255" w:history="1">
        <w:r>
          <w:rPr>
            <w:rFonts w:ascii="仿宋" w:eastAsia="仿宋" w:hAnsi="仿宋" w:cs="仿宋" w:hint="eastAsia"/>
            <w:lang w:eastAsia="zh-CN"/>
          </w:rPr>
          <w:t>(一)、建设周期</w:t>
        </w:r>
        <w:r>
          <w:tab/>
        </w:r>
        <w:r>
          <w:fldChar w:fldCharType="begin"/>
        </w:r>
        <w:r>
          <w:instrText xml:space="preserve"> PAGEREF _Toc31255 \h </w:instrText>
        </w:r>
        <w:r>
          <w:fldChar w:fldCharType="separate"/>
        </w:r>
        <w:r>
          <w:t>33</w:t>
        </w:r>
        <w:r>
          <w:fldChar w:fldCharType="end"/>
        </w:r>
      </w:hyperlink>
    </w:p>
    <w:p>
      <w:pPr>
        <w:pStyle w:val="TOC2"/>
        <w:tabs>
          <w:tab w:val="right" w:leader="dot" w:pos="8306"/>
        </w:tabs>
      </w:pPr>
      <w:hyperlink w:anchor="_Toc2496" w:history="1">
        <w:r>
          <w:rPr>
            <w:rFonts w:ascii="仿宋" w:eastAsia="仿宋" w:hAnsi="仿宋" w:cs="仿宋" w:hint="eastAsia"/>
            <w:lang w:eastAsia="zh-CN"/>
          </w:rPr>
          <w:t>(二)、建设进度</w:t>
        </w:r>
        <w:r>
          <w:tab/>
        </w:r>
        <w:r>
          <w:fldChar w:fldCharType="begin"/>
        </w:r>
        <w:r>
          <w:instrText xml:space="preserve"> PAGEREF _Toc2496 \h </w:instrText>
        </w:r>
        <w:r>
          <w:fldChar w:fldCharType="separate"/>
        </w:r>
        <w:r>
          <w:t>34</w:t>
        </w:r>
        <w:r>
          <w:fldChar w:fldCharType="end"/>
        </w:r>
      </w:hyperlink>
    </w:p>
    <w:p>
      <w:pPr>
        <w:pStyle w:val="TOC2"/>
        <w:tabs>
          <w:tab w:val="right" w:leader="dot" w:pos="8306"/>
        </w:tabs>
      </w:pPr>
      <w:hyperlink w:anchor="_Toc1938" w:history="1">
        <w:r>
          <w:rPr>
            <w:rFonts w:ascii="仿宋" w:eastAsia="仿宋" w:hAnsi="仿宋" w:cs="仿宋" w:hint="eastAsia"/>
            <w:lang w:eastAsia="zh-CN"/>
          </w:rPr>
          <w:t>(三)、进度安排注意事项</w:t>
        </w:r>
        <w:r>
          <w:tab/>
        </w:r>
        <w:r>
          <w:fldChar w:fldCharType="begin"/>
        </w:r>
        <w:r>
          <w:instrText xml:space="preserve"> PAGEREF _Toc1938 \h </w:instrText>
        </w:r>
        <w:r>
          <w:fldChar w:fldCharType="separate"/>
        </w:r>
        <w:r>
          <w:t>35</w:t>
        </w:r>
        <w:r>
          <w:fldChar w:fldCharType="end"/>
        </w:r>
      </w:hyperlink>
    </w:p>
    <w:p>
      <w:pPr>
        <w:pStyle w:val="TOC2"/>
        <w:tabs>
          <w:tab w:val="right" w:leader="dot" w:pos="8306"/>
        </w:tabs>
      </w:pPr>
      <w:hyperlink w:anchor="_Toc14950" w:history="1">
        <w:r>
          <w:rPr>
            <w:rFonts w:ascii="仿宋" w:eastAsia="仿宋" w:hAnsi="仿宋" w:cs="仿宋" w:hint="eastAsia"/>
            <w:lang w:eastAsia="zh-CN"/>
          </w:rPr>
          <w:t>(四)、人力资源配置</w:t>
        </w:r>
        <w:r>
          <w:tab/>
        </w:r>
        <w:r>
          <w:fldChar w:fldCharType="begin"/>
        </w:r>
        <w:r>
          <w:instrText xml:space="preserve"> PAGEREF _Toc14950 \h </w:instrText>
        </w:r>
        <w:r>
          <w:fldChar w:fldCharType="separate"/>
        </w:r>
        <w:r>
          <w:t>37</w:t>
        </w:r>
        <w:r>
          <w:fldChar w:fldCharType="end"/>
        </w:r>
      </w:hyperlink>
    </w:p>
    <w:p>
      <w:pPr>
        <w:pStyle w:val="TOC1"/>
        <w:tabs>
          <w:tab w:val="right" w:leader="dot" w:pos="8306"/>
        </w:tabs>
      </w:pPr>
      <w:hyperlink w:anchor="_Toc17662" w:history="1">
        <w:r>
          <w:rPr>
            <w:rFonts w:ascii="仿宋" w:eastAsia="仿宋" w:hAnsi="仿宋" w:cs="仿宋" w:hint="eastAsia"/>
            <w:lang w:eastAsia="zh-CN"/>
          </w:rPr>
          <w:t>十、门禁系统项目风险管理</w:t>
        </w:r>
        <w:r>
          <w:tab/>
        </w:r>
        <w:r>
          <w:fldChar w:fldCharType="begin"/>
        </w:r>
        <w:r>
          <w:instrText xml:space="preserve"> PAGEREF _Toc17662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6" w:history="1">
        <w:r>
          <w:rPr>
            <w:rFonts w:ascii="仿宋" w:eastAsia="仿宋" w:hAnsi="仿宋" w:cs="仿宋" w:hint="eastAsia"/>
            <w:lang w:eastAsia="zh-CN"/>
          </w:rPr>
          <w:t>(一)、风险识别与评估</w:t>
        </w:r>
        <w:r>
          <w:tab/>
        </w:r>
        <w:r>
          <w:fldChar w:fldCharType="begin"/>
        </w:r>
        <w:r>
          <w:instrText xml:space="preserve"> PAGEREF _Toc1066 \h </w:instrText>
        </w:r>
        <w:r>
          <w:fldChar w:fldCharType="separate"/>
        </w:r>
        <w:r>
          <w:t>37</w:t>
        </w:r>
        <w:r>
          <w:fldChar w:fldCharType="end"/>
        </w:r>
      </w:hyperlink>
    </w:p>
    <w:p>
      <w:pPr>
        <w:pStyle w:val="TOC2"/>
        <w:tabs>
          <w:tab w:val="right" w:leader="dot" w:pos="8306"/>
        </w:tabs>
      </w:pPr>
      <w:hyperlink w:anchor="_Toc4412" w:history="1">
        <w:r>
          <w:rPr>
            <w:rFonts w:ascii="仿宋" w:eastAsia="仿宋" w:hAnsi="仿宋" w:cs="仿宋" w:hint="eastAsia"/>
            <w:lang w:eastAsia="zh-CN"/>
          </w:rPr>
          <w:t>(二)、风险应对策略</w:t>
        </w:r>
        <w:r>
          <w:tab/>
        </w:r>
        <w:r>
          <w:fldChar w:fldCharType="begin"/>
        </w:r>
        <w:r>
          <w:instrText xml:space="preserve"> PAGEREF _Toc4412 \h </w:instrText>
        </w:r>
        <w:r>
          <w:fldChar w:fldCharType="separate"/>
        </w:r>
        <w:r>
          <w:t>39</w:t>
        </w:r>
        <w:r>
          <w:fldChar w:fldCharType="end"/>
        </w:r>
      </w:hyperlink>
    </w:p>
    <w:p>
      <w:pPr>
        <w:pStyle w:val="TOC2"/>
        <w:tabs>
          <w:tab w:val="right" w:leader="dot" w:pos="8306"/>
        </w:tabs>
      </w:pPr>
      <w:hyperlink w:anchor="_Toc5108" w:history="1">
        <w:r>
          <w:rPr>
            <w:rFonts w:ascii="仿宋" w:eastAsia="仿宋" w:hAnsi="仿宋" w:cs="仿宋" w:hint="eastAsia"/>
            <w:lang w:eastAsia="zh-CN"/>
          </w:rPr>
          <w:t>(三)、风险监控与控制</w:t>
        </w:r>
        <w:r>
          <w:tab/>
        </w:r>
        <w:r>
          <w:fldChar w:fldCharType="begin"/>
        </w:r>
        <w:r>
          <w:instrText xml:space="preserve"> PAGEREF _Toc5108 \h </w:instrText>
        </w:r>
        <w:r>
          <w:fldChar w:fldCharType="separate"/>
        </w:r>
        <w:r>
          <w:t>40</w:t>
        </w:r>
        <w:r>
          <w:fldChar w:fldCharType="end"/>
        </w:r>
      </w:hyperlink>
    </w:p>
    <w:p>
      <w:pPr>
        <w:pStyle w:val="TOC1"/>
        <w:tabs>
          <w:tab w:val="right" w:leader="dot" w:pos="8306"/>
        </w:tabs>
      </w:pPr>
      <w:hyperlink w:anchor="_Toc12535" w:history="1">
        <w:r>
          <w:rPr>
            <w:rFonts w:ascii="仿宋" w:eastAsia="仿宋" w:hAnsi="仿宋" w:cs="仿宋" w:hint="eastAsia"/>
            <w:lang w:eastAsia="zh-CN"/>
          </w:rPr>
          <w:t>十一、门禁系统项目经营效益</w:t>
        </w:r>
        <w:r>
          <w:tab/>
        </w:r>
        <w:r>
          <w:fldChar w:fldCharType="begin"/>
        </w:r>
        <w:r>
          <w:instrText xml:space="preserve"> PAGEREF _Toc12535 \h </w:instrText>
        </w:r>
        <w:r>
          <w:fldChar w:fldCharType="separate"/>
        </w:r>
        <w:r>
          <w:t>41</w:t>
        </w:r>
        <w:r>
          <w:fldChar w:fldCharType="end"/>
        </w:r>
      </w:hyperlink>
    </w:p>
    <w:p>
      <w:pPr>
        <w:pStyle w:val="TOC2"/>
        <w:tabs>
          <w:tab w:val="right" w:leader="dot" w:pos="8306"/>
        </w:tabs>
      </w:pPr>
      <w:hyperlink w:anchor="_Toc16794" w:history="1">
        <w:r>
          <w:rPr>
            <w:rFonts w:ascii="仿宋" w:eastAsia="仿宋" w:hAnsi="仿宋" w:cs="仿宋" w:hint="eastAsia"/>
            <w:lang w:eastAsia="zh-CN"/>
          </w:rPr>
          <w:t>(一)、经济评价财务测算</w:t>
        </w:r>
        <w:r>
          <w:tab/>
        </w:r>
        <w:r>
          <w:fldChar w:fldCharType="begin"/>
        </w:r>
        <w:r>
          <w:instrText xml:space="preserve"> PAGEREF _Toc16794 \h </w:instrText>
        </w:r>
        <w:r>
          <w:fldChar w:fldCharType="separate"/>
        </w:r>
        <w:r>
          <w:t>41</w:t>
        </w:r>
        <w:r>
          <w:fldChar w:fldCharType="end"/>
        </w:r>
      </w:hyperlink>
    </w:p>
    <w:p>
      <w:pPr>
        <w:pStyle w:val="TOC2"/>
        <w:tabs>
          <w:tab w:val="right" w:leader="dot" w:pos="8306"/>
        </w:tabs>
      </w:pPr>
      <w:hyperlink w:anchor="_Toc4893" w:history="1">
        <w:r>
          <w:rPr>
            <w:rFonts w:ascii="仿宋" w:eastAsia="仿宋" w:hAnsi="仿宋" w:cs="仿宋" w:hint="eastAsia"/>
            <w:lang w:eastAsia="zh-CN"/>
          </w:rPr>
          <w:t>(二)、门禁系统项目盈利能力分析</w:t>
        </w:r>
        <w:r>
          <w:tab/>
        </w:r>
        <w:r>
          <w:fldChar w:fldCharType="begin"/>
        </w:r>
        <w:r>
          <w:instrText xml:space="preserve"> PAGEREF _Toc4893 \h </w:instrText>
        </w:r>
        <w:r>
          <w:fldChar w:fldCharType="separate"/>
        </w:r>
        <w:r>
          <w:t>43</w:t>
        </w:r>
        <w:r>
          <w:fldChar w:fldCharType="end"/>
        </w:r>
      </w:hyperlink>
    </w:p>
    <w:p>
      <w:pPr>
        <w:pStyle w:val="TOC1"/>
        <w:tabs>
          <w:tab w:val="right" w:leader="dot" w:pos="8306"/>
        </w:tabs>
      </w:pPr>
      <w:hyperlink w:anchor="_Toc9471" w:history="1">
        <w:r>
          <w:rPr>
            <w:rFonts w:ascii="仿宋" w:eastAsia="仿宋" w:hAnsi="仿宋" w:cs="仿宋" w:hint="eastAsia"/>
            <w:lang w:eastAsia="zh-CN"/>
          </w:rPr>
          <w:t>十二、生产安全保护</w:t>
        </w:r>
        <w:r>
          <w:tab/>
        </w:r>
        <w:r>
          <w:fldChar w:fldCharType="begin"/>
        </w:r>
        <w:r>
          <w:instrText xml:space="preserve"> PAGEREF _Toc9471 \h </w:instrText>
        </w:r>
        <w:r>
          <w:fldChar w:fldCharType="separate"/>
        </w:r>
        <w:r>
          <w:t>43</w:t>
        </w:r>
        <w:r>
          <w:fldChar w:fldCharType="end"/>
        </w:r>
      </w:hyperlink>
    </w:p>
    <w:p>
      <w:pPr>
        <w:pStyle w:val="TOC2"/>
        <w:tabs>
          <w:tab w:val="right" w:leader="dot" w:pos="8306"/>
        </w:tabs>
      </w:pPr>
      <w:hyperlink w:anchor="_Toc27144" w:history="1">
        <w:r>
          <w:rPr>
            <w:rFonts w:ascii="仿宋" w:eastAsia="仿宋" w:hAnsi="仿宋" w:cs="仿宋" w:hint="eastAsia"/>
            <w:lang w:eastAsia="zh-CN"/>
          </w:rPr>
          <w:t>(一)、消防安全</w:t>
        </w:r>
        <w:r>
          <w:tab/>
        </w:r>
        <w:r>
          <w:fldChar w:fldCharType="begin"/>
        </w:r>
        <w:r>
          <w:instrText xml:space="preserve"> PAGEREF _Toc27144 \h </w:instrText>
        </w:r>
        <w:r>
          <w:fldChar w:fldCharType="separate"/>
        </w:r>
        <w:r>
          <w:t>43</w:t>
        </w:r>
        <w:r>
          <w:fldChar w:fldCharType="end"/>
        </w:r>
      </w:hyperlink>
    </w:p>
    <w:p>
      <w:pPr>
        <w:pStyle w:val="TOC2"/>
        <w:tabs>
          <w:tab w:val="right" w:leader="dot" w:pos="8306"/>
        </w:tabs>
      </w:pPr>
      <w:hyperlink w:anchor="_Toc16655" w:history="1">
        <w:r>
          <w:rPr>
            <w:rFonts w:ascii="仿宋" w:eastAsia="仿宋" w:hAnsi="仿宋" w:cs="仿宋" w:hint="eastAsia"/>
            <w:lang w:eastAsia="zh-CN"/>
          </w:rPr>
          <w:t>(二)、防火防爆总图布置措施</w:t>
        </w:r>
        <w:r>
          <w:tab/>
        </w:r>
        <w:r>
          <w:fldChar w:fldCharType="begin"/>
        </w:r>
        <w:r>
          <w:instrText xml:space="preserve"> PAGEREF _Toc16655 \h </w:instrText>
        </w:r>
        <w:r>
          <w:fldChar w:fldCharType="separate"/>
        </w:r>
        <w:r>
          <w:t>45</w:t>
        </w:r>
        <w:r>
          <w:fldChar w:fldCharType="end"/>
        </w:r>
      </w:hyperlink>
    </w:p>
    <w:p>
      <w:pPr>
        <w:pStyle w:val="TOC2"/>
        <w:tabs>
          <w:tab w:val="right" w:leader="dot" w:pos="8306"/>
        </w:tabs>
      </w:pPr>
      <w:hyperlink w:anchor="_Toc18184" w:history="1">
        <w:r>
          <w:rPr>
            <w:rFonts w:ascii="仿宋" w:eastAsia="仿宋" w:hAnsi="仿宋" w:cs="仿宋" w:hint="eastAsia"/>
            <w:lang w:eastAsia="zh-CN"/>
          </w:rPr>
          <w:t>(三)、自然灾害防范措施</w:t>
        </w:r>
        <w:r>
          <w:tab/>
        </w:r>
        <w:r>
          <w:fldChar w:fldCharType="begin"/>
        </w:r>
        <w:r>
          <w:instrText xml:space="preserve"> PAGEREF _Toc18184 \h </w:instrText>
        </w:r>
        <w:r>
          <w:fldChar w:fldCharType="separate"/>
        </w:r>
        <w:r>
          <w:t>46</w:t>
        </w:r>
        <w:r>
          <w:fldChar w:fldCharType="end"/>
        </w:r>
      </w:hyperlink>
    </w:p>
    <w:p>
      <w:pPr>
        <w:pStyle w:val="TOC2"/>
        <w:tabs>
          <w:tab w:val="right" w:leader="dot" w:pos="8306"/>
        </w:tabs>
      </w:pPr>
      <w:hyperlink w:anchor="_Toc23459" w:history="1">
        <w:r>
          <w:rPr>
            <w:rFonts w:ascii="仿宋" w:eastAsia="仿宋" w:hAnsi="仿宋" w:cs="仿宋" w:hint="eastAsia"/>
            <w:lang w:eastAsia="zh-CN"/>
          </w:rPr>
          <w:t>(四)、安全色及安全标志使用要求</w:t>
        </w:r>
        <w:r>
          <w:tab/>
        </w:r>
        <w:r>
          <w:fldChar w:fldCharType="begin"/>
        </w:r>
        <w:r>
          <w:instrText xml:space="preserve"> PAGEREF _Toc23459 \h </w:instrText>
        </w:r>
        <w:r>
          <w:fldChar w:fldCharType="separate"/>
        </w:r>
        <w:r>
          <w:t>47</w:t>
        </w:r>
        <w:r>
          <w:fldChar w:fldCharType="end"/>
        </w:r>
      </w:hyperlink>
    </w:p>
    <w:p>
      <w:pPr>
        <w:pStyle w:val="TOC2"/>
        <w:tabs>
          <w:tab w:val="right" w:leader="dot" w:pos="8306"/>
        </w:tabs>
      </w:pPr>
      <w:hyperlink w:anchor="_Toc4911" w:history="1">
        <w:r>
          <w:rPr>
            <w:rFonts w:ascii="仿宋" w:eastAsia="仿宋" w:hAnsi="仿宋" w:cs="仿宋" w:hint="eastAsia"/>
            <w:lang w:eastAsia="zh-CN"/>
          </w:rPr>
          <w:t>(五)、防尘防毒措施</w:t>
        </w:r>
        <w:r>
          <w:tab/>
        </w:r>
        <w:r>
          <w:fldChar w:fldCharType="begin"/>
        </w:r>
        <w:r>
          <w:instrText xml:space="preserve"> PAGEREF _Toc4911 \h </w:instrText>
        </w:r>
        <w:r>
          <w:fldChar w:fldCharType="separate"/>
        </w:r>
        <w:r>
          <w:t>48</w:t>
        </w:r>
        <w:r>
          <w:fldChar w:fldCharType="end"/>
        </w:r>
      </w:hyperlink>
    </w:p>
    <w:p>
      <w:pPr>
        <w:pStyle w:val="TOC2"/>
        <w:tabs>
          <w:tab w:val="right" w:leader="dot" w:pos="8306"/>
        </w:tabs>
      </w:pPr>
      <w:hyperlink w:anchor="_Toc4509" w:history="1">
        <w:r>
          <w:rPr>
            <w:rFonts w:ascii="仿宋" w:eastAsia="仿宋" w:hAnsi="仿宋" w:cs="仿宋" w:hint="eastAsia"/>
            <w:lang w:eastAsia="zh-CN"/>
          </w:rPr>
          <w:t>(六)、防静电、触电防护及防雷措施</w:t>
        </w:r>
        <w:r>
          <w:tab/>
        </w:r>
        <w:r>
          <w:fldChar w:fldCharType="begin"/>
        </w:r>
        <w:r>
          <w:instrText xml:space="preserve"> PAGEREF _Toc4509 \h </w:instrText>
        </w:r>
        <w:r>
          <w:fldChar w:fldCharType="separate"/>
        </w:r>
        <w:r>
          <w:t>48</w:t>
        </w:r>
        <w:r>
          <w:fldChar w:fldCharType="end"/>
        </w:r>
      </w:hyperlink>
    </w:p>
    <w:p>
      <w:pPr>
        <w:pStyle w:val="TOC2"/>
        <w:tabs>
          <w:tab w:val="right" w:leader="dot" w:pos="8306"/>
        </w:tabs>
      </w:pPr>
      <w:hyperlink w:anchor="_Toc22416" w:history="1">
        <w:r>
          <w:rPr>
            <w:rFonts w:ascii="仿宋" w:eastAsia="仿宋" w:hAnsi="仿宋" w:cs="仿宋" w:hint="eastAsia"/>
            <w:lang w:eastAsia="zh-CN"/>
          </w:rPr>
          <w:t>(七)、机械设备安全保障措施</w:t>
        </w:r>
        <w:r>
          <w:tab/>
        </w:r>
        <w:r>
          <w:fldChar w:fldCharType="begin"/>
        </w:r>
        <w:r>
          <w:instrText xml:space="preserve"> PAGEREF _Toc22416 \h </w:instrText>
        </w:r>
        <w:r>
          <w:fldChar w:fldCharType="separate"/>
        </w:r>
        <w:r>
          <w:t>50</w:t>
        </w:r>
        <w:r>
          <w:fldChar w:fldCharType="end"/>
        </w:r>
      </w:hyperlink>
    </w:p>
    <w:p>
      <w:pPr>
        <w:pStyle w:val="TOC1"/>
        <w:tabs>
          <w:tab w:val="right" w:leader="dot" w:pos="8306"/>
        </w:tabs>
      </w:pPr>
      <w:hyperlink w:anchor="_Toc28850" w:history="1">
        <w:r>
          <w:rPr>
            <w:rFonts w:ascii="仿宋" w:eastAsia="仿宋" w:hAnsi="仿宋" w:cs="仿宋" w:hint="eastAsia"/>
            <w:lang w:eastAsia="zh-CN"/>
          </w:rPr>
          <w:t>十三、利益相关者分析与沟通计划</w:t>
        </w:r>
        <w:r>
          <w:tab/>
        </w:r>
        <w:r>
          <w:fldChar w:fldCharType="begin"/>
        </w:r>
        <w:r>
          <w:instrText xml:space="preserve"> PAGEREF _Toc28850 \h </w:instrText>
        </w:r>
        <w:r>
          <w:fldChar w:fldCharType="separate"/>
        </w:r>
        <w:r>
          <w:t>51</w:t>
        </w:r>
        <w:r>
          <w:fldChar w:fldCharType="end"/>
        </w:r>
      </w:hyperlink>
    </w:p>
    <w:p>
      <w:pPr>
        <w:pStyle w:val="TOC2"/>
        <w:tabs>
          <w:tab w:val="right" w:leader="dot" w:pos="8306"/>
        </w:tabs>
      </w:pPr>
      <w:hyperlink w:anchor="_Toc6218" w:history="1">
        <w:r>
          <w:rPr>
            <w:rFonts w:ascii="仿宋" w:eastAsia="仿宋" w:hAnsi="仿宋" w:cs="仿宋" w:hint="eastAsia"/>
            <w:lang w:eastAsia="zh-CN"/>
          </w:rPr>
          <w:t>(一)、利益相关者分析</w:t>
        </w:r>
        <w:r>
          <w:tab/>
        </w:r>
        <w:r>
          <w:fldChar w:fldCharType="begin"/>
        </w:r>
        <w:r>
          <w:instrText xml:space="preserve"> PAGEREF _Toc6218 \h </w:instrText>
        </w:r>
        <w:r>
          <w:fldChar w:fldCharType="separate"/>
        </w:r>
        <w:r>
          <w:t>51</w:t>
        </w:r>
        <w:r>
          <w:fldChar w:fldCharType="end"/>
        </w:r>
      </w:hyperlink>
    </w:p>
    <w:p>
      <w:pPr>
        <w:pStyle w:val="TOC2"/>
        <w:tabs>
          <w:tab w:val="right" w:leader="dot" w:pos="8306"/>
        </w:tabs>
      </w:pPr>
      <w:hyperlink w:anchor="_Toc27839" w:history="1">
        <w:r>
          <w:rPr>
            <w:rFonts w:ascii="仿宋" w:eastAsia="仿宋" w:hAnsi="仿宋" w:cs="仿宋" w:hint="eastAsia"/>
            <w:lang w:eastAsia="zh-CN"/>
          </w:rPr>
          <w:t>(二)、沟通计划</w:t>
        </w:r>
        <w:r>
          <w:tab/>
        </w:r>
        <w:r>
          <w:fldChar w:fldCharType="begin"/>
        </w:r>
        <w:r>
          <w:instrText xml:space="preserve"> PAGEREF _Toc27839 \h </w:instrText>
        </w:r>
        <w:r>
          <w:fldChar w:fldCharType="separate"/>
        </w:r>
        <w:r>
          <w:t>52</w:t>
        </w:r>
        <w:r>
          <w:fldChar w:fldCharType="end"/>
        </w:r>
      </w:hyperlink>
    </w:p>
    <w:p>
      <w:pPr>
        <w:pStyle w:val="TOC1"/>
        <w:tabs>
          <w:tab w:val="right" w:leader="dot" w:pos="8306"/>
        </w:tabs>
      </w:pPr>
      <w:hyperlink w:anchor="_Toc24852" w:history="1">
        <w:r>
          <w:rPr>
            <w:rFonts w:ascii="仿宋" w:eastAsia="仿宋" w:hAnsi="仿宋" w:cs="仿宋" w:hint="eastAsia"/>
            <w:lang w:eastAsia="zh-CN"/>
          </w:rPr>
          <w:t>十四、门禁系统项目工程方案分析</w:t>
        </w:r>
        <w:r>
          <w:tab/>
        </w:r>
        <w:r>
          <w:fldChar w:fldCharType="begin"/>
        </w:r>
        <w:r>
          <w:instrText xml:space="preserve"> PAGEREF _Toc24852 \h </w:instrText>
        </w:r>
        <w:r>
          <w:fldChar w:fldCharType="separate"/>
        </w:r>
        <w:r>
          <w:t>54</w:t>
        </w:r>
        <w:r>
          <w:fldChar w:fldCharType="end"/>
        </w:r>
      </w:hyperlink>
    </w:p>
    <w:p>
      <w:pPr>
        <w:pStyle w:val="TOC2"/>
        <w:tabs>
          <w:tab w:val="right" w:leader="dot" w:pos="8306"/>
        </w:tabs>
      </w:pPr>
      <w:hyperlink w:anchor="_Toc29861" w:history="1">
        <w:r>
          <w:rPr>
            <w:rFonts w:ascii="仿宋" w:eastAsia="仿宋" w:hAnsi="仿宋" w:cs="仿宋" w:hint="eastAsia"/>
            <w:lang w:eastAsia="zh-CN"/>
          </w:rPr>
          <w:t>(一)、建筑工程设计原则</w:t>
        </w:r>
        <w:r>
          <w:tab/>
        </w:r>
        <w:r>
          <w:fldChar w:fldCharType="begin"/>
        </w:r>
        <w:r>
          <w:instrText xml:space="preserve"> PAGEREF _Toc29861 \h </w:instrText>
        </w:r>
        <w:r>
          <w:fldChar w:fldCharType="separate"/>
        </w:r>
        <w:r>
          <w:t>54</w:t>
        </w:r>
        <w:r>
          <w:fldChar w:fldCharType="end"/>
        </w:r>
      </w:hyperlink>
    </w:p>
    <w:p>
      <w:pPr>
        <w:pStyle w:val="TOC2"/>
        <w:tabs>
          <w:tab w:val="right" w:leader="dot" w:pos="8306"/>
        </w:tabs>
      </w:pPr>
      <w:hyperlink w:anchor="_Toc22324" w:history="1">
        <w:r>
          <w:rPr>
            <w:rFonts w:ascii="仿宋" w:eastAsia="仿宋" w:hAnsi="仿宋" w:cs="仿宋" w:hint="eastAsia"/>
            <w:lang w:eastAsia="zh-CN"/>
          </w:rPr>
          <w:t>(二)、土建工程建设指标</w:t>
        </w:r>
        <w:r>
          <w:tab/>
        </w:r>
        <w:r>
          <w:fldChar w:fldCharType="begin"/>
        </w:r>
        <w:r>
          <w:instrText xml:space="preserve"> PAGEREF _Toc22324 \h </w:instrText>
        </w:r>
        <w:r>
          <w:fldChar w:fldCharType="separate"/>
        </w:r>
        <w:r>
          <w:t>57</w:t>
        </w:r>
        <w:r>
          <w:fldChar w:fldCharType="end"/>
        </w:r>
      </w:hyperlink>
    </w:p>
    <w:p>
      <w:pPr>
        <w:pStyle w:val="TOC1"/>
        <w:tabs>
          <w:tab w:val="right" w:leader="dot" w:pos="8306"/>
        </w:tabs>
      </w:pPr>
      <w:hyperlink w:anchor="_Toc19183" w:history="1">
        <w:r>
          <w:rPr>
            <w:rFonts w:ascii="仿宋" w:eastAsia="仿宋" w:hAnsi="仿宋" w:cs="仿宋" w:hint="eastAsia"/>
            <w:lang w:eastAsia="zh-CN"/>
          </w:rPr>
          <w:t>十五、风险识别与分类</w:t>
        </w:r>
        <w:r>
          <w:tab/>
        </w:r>
        <w:r>
          <w:fldChar w:fldCharType="begin"/>
        </w:r>
        <w:r>
          <w:instrText xml:space="preserve"> PAGEREF _Toc19183 \h </w:instrText>
        </w:r>
        <w:r>
          <w:fldChar w:fldCharType="separate"/>
        </w:r>
        <w:r>
          <w:t>59</w:t>
        </w:r>
        <w:r>
          <w:fldChar w:fldCharType="end"/>
        </w:r>
      </w:hyperlink>
    </w:p>
    <w:p>
      <w:pPr>
        <w:pStyle w:val="TOC2"/>
        <w:tabs>
          <w:tab w:val="right" w:leader="dot" w:pos="8306"/>
        </w:tabs>
      </w:pPr>
      <w:hyperlink w:anchor="_Toc1017" w:history="1">
        <w:r>
          <w:rPr>
            <w:rFonts w:ascii="仿宋" w:eastAsia="仿宋" w:hAnsi="仿宋" w:cs="仿宋" w:hint="eastAsia"/>
            <w:lang w:eastAsia="zh-CN"/>
          </w:rPr>
          <w:t>(一)、风险识别</w:t>
        </w:r>
        <w:r>
          <w:tab/>
        </w:r>
        <w:r>
          <w:fldChar w:fldCharType="begin"/>
        </w:r>
        <w:r>
          <w:instrText xml:space="preserve"> PAGEREF _Toc1017 \h </w:instrText>
        </w:r>
        <w:r>
          <w:fldChar w:fldCharType="separate"/>
        </w:r>
        <w:r>
          <w:t>59</w:t>
        </w:r>
        <w:r>
          <w:fldChar w:fldCharType="end"/>
        </w:r>
      </w:hyperlink>
    </w:p>
    <w:p>
      <w:pPr>
        <w:pStyle w:val="TOC2"/>
        <w:tabs>
          <w:tab w:val="right" w:leader="dot" w:pos="8306"/>
        </w:tabs>
      </w:pPr>
      <w:hyperlink w:anchor="_Toc10457" w:history="1">
        <w:r>
          <w:rPr>
            <w:rFonts w:ascii="仿宋" w:eastAsia="仿宋" w:hAnsi="仿宋" w:cs="仿宋" w:hint="eastAsia"/>
            <w:lang w:eastAsia="zh-CN"/>
          </w:rPr>
          <w:t>(二)、风险分类</w:t>
        </w:r>
        <w:r>
          <w:tab/>
        </w:r>
        <w:r>
          <w:fldChar w:fldCharType="begin"/>
        </w:r>
        <w:r>
          <w:instrText xml:space="preserve"> PAGEREF _Toc10457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759"/>
      <w:r>
        <w:rPr>
          <w:rFonts w:ascii="仿宋" w:eastAsia="仿宋" w:hAnsi="仿宋" w:cs="仿宋" w:hint="eastAsia"/>
          <w:sz w:val="28"/>
          <w:lang w:eastAsia="zh-CN"/>
        </w:rPr>
        <w:t>一、门禁系统项目危机管理</w:t>
      </w:r>
      <w:bookmarkEnd w:id="2"/>
    </w:p>
    <w:p>
      <w:pPr>
        <w:pStyle w:val="Heading2"/>
        <w:rPr>
          <w:rFonts w:ascii="仿宋" w:eastAsia="仿宋" w:hAnsi="仿宋" w:cs="仿宋" w:hint="eastAsia"/>
          <w:lang w:eastAsia="zh-CN"/>
        </w:rPr>
      </w:pPr>
      <w:bookmarkStart w:id="3" w:name="_Toc1087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门禁系统项目危机管理中，危机预警与识别是确保门禁系统项目稳健运行的核心步骤。通过建立全面的监测机制，门禁系统项目团队旨在及时发现和理解潜在的风险和危机因素，以便采取及时的预防和应对措施，确保门禁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首先，通过深入的风险评估，门禁系统项目团队全面分析了整个门禁系统项目和各个阶段可能存在的威胁。这包括准确评估每个潜在风险的发生概率和可能影响的程度，为后续危机预警提供了有力支持。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门禁系统项目团队着重于明确定义门禁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门禁系统项目进展的持续监控，团队能够及时发现潜在问题并作出迅速反应。门禁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在这一阶段，团队的专业素养和反应速度将发挥至关重要的作用，以确保潜在危机能够在初期得到有效的处理，最大程度地减轻负面影响。通过危机预警与识别，门禁系统项目得以更有序、可控地推进。</w:t>
      </w:r>
    </w:p>
    <w:p>
      <w:pPr>
        <w:pStyle w:val="Heading2"/>
        <w:ind w:firstLine="560" w:firstLineChars="200"/>
        <w:rPr>
          <w:rFonts w:ascii="仿宋" w:eastAsia="仿宋" w:hAnsi="仿宋" w:cs="仿宋" w:hint="eastAsia"/>
          <w:sz w:val="28"/>
          <w:lang w:eastAsia="zh-CN"/>
        </w:rPr>
      </w:pPr>
      <w:bookmarkStart w:id="4" w:name="_Toc1140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在危机发生时，门禁系统项目团队立即行动，成立了应急小组。该小组的任务是迅速制定并实施紧急应对措施，以最小化潜在损失。以下是采取的主要措施：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暂停门禁系统项目进度：为遏制危机蔓延，门禁系统项目暂时停止进行，以便全面评估当前状况。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资源重新分配：重新评估门禁系统项目资源的分配，确保最大限度地减小损失。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实时沟通：与关键利益相关者建立实时沟通机制，向他们传递门禁系统项目危机的实际状况，保障门禁系统项目核心利益。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在紧急应对的同时，门禁系统项目团队强调了团队协作和有效沟通的重要性。以下是团队协作的关键举措：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信息共享机制：建立了信息共享平台，确保团队成员能够及时获取门禁系统项目危机的实时信息。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领导者沟通：门禁系统项目领导者通过定期会议和即时沟通工具，指导团队应对危机，保持团队稳定运行。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随着危机得到初步控制，门禁系统项目团队转向制定恢复计划，以确保门禁系统项目能够从中迅速恢复。主要恢复计划包括：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修复受损的进度计划：重新评估门禁系统项目进度，制定修复计划，确保门禁系统项目尽快回归正常进程。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重新调整资源分配：优化资源分配，确保门禁系统项目在有限资源下高效运转。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风险管理机制加强：对门禁系统项目风险进行全面评估，制定更强化的风险管理策略，以预防未来可能的危机。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169"/>
      <w:r>
        <w:rPr>
          <w:rFonts w:ascii="仿宋" w:eastAsia="仿宋" w:hAnsi="仿宋" w:cs="仿宋" w:hint="eastAsia"/>
          <w:sz w:val="28"/>
          <w:lang w:eastAsia="zh-CN"/>
        </w:rPr>
        <w:t>二、门禁系统项目文档管理</w:t>
      </w:r>
      <w:bookmarkEnd w:id="5"/>
    </w:p>
    <w:p>
      <w:pPr>
        <w:pStyle w:val="Heading2"/>
        <w:rPr>
          <w:rFonts w:ascii="仿宋" w:eastAsia="仿宋" w:hAnsi="仿宋" w:cs="仿宋" w:hint="eastAsia"/>
          <w:lang w:eastAsia="zh-CN"/>
        </w:rPr>
      </w:pPr>
      <w:bookmarkStart w:id="6" w:name="_Toc3039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门禁系统项目高度重视文档的质量和准确性，以支持门禁系统项目的各项活动和决策。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文档的编制始于门禁系统项目计划的初期，我们制定了详细的文档编制计划，明确了每个文档的内容、格式和编写责任人。在门禁系统项目启动阶段，我们首先编制了门禁系统项目章程，明确定义了门禁系统项目的目标、范围、风险等关键要素。随后，门禁系统项目团队根据计划陆续编制了需求文档、设计文档、测试文档等各类文档，确保门禁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门禁系统项目管理中的重要环节，旨在确保门禁系统项目文档符合质量标准和门禁系统项目需求。在门禁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除了内部审查，我们还进行了外部审查，邀请门禁系统项目相关利益方和专业领域的专家对文档进行独立审查。这有助于获取更全面、客观的反馈，确保门禁系统项目文档不仅符合内部标准，也满足外部需求。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门禁系统项目在文档编制与审查方面建立了严格的管理机制，通过规范的流程和多维度的审查，确保门禁系统项目文档的质量、准确性和可靠性，为门禁系统项目的顺利推进提供了有力支持。</w:t>
      </w:r>
    </w:p>
    <w:p>
      <w:pPr>
        <w:pStyle w:val="Heading2"/>
        <w:ind w:firstLine="560" w:firstLineChars="200"/>
        <w:rPr>
          <w:rFonts w:ascii="仿宋" w:eastAsia="仿宋" w:hAnsi="仿宋" w:cs="仿宋" w:hint="eastAsia"/>
          <w:sz w:val="28"/>
          <w:lang w:eastAsia="zh-CN"/>
        </w:rPr>
      </w:pPr>
      <w:bookmarkStart w:id="7" w:name="_Toc4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在门禁系统项目中，我们致力于优化文档发布与分发过程，以确保信息的高效传递和团队间协作的顺畅进行。以下是我们采取的关键优化策略：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我们通过多渠道发布文档，包括电子邮件、门禁系统项目管理平台、内部网站等，以满足不同团队成员的偏好和需求。多渠道发布确保了信息的全面覆盖。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我们采用了精细的权限控制，确保只有授权人员可以访问敏感信息。这种安全措施保护了门禁系统项目文档的机密性，防止了未经授权的信息泄露。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14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文档存档与归档是门禁系统项目生命周期中一个至关重要的环节，直接关系到门禁系统项目信息的长期保存和历史记录的完整性。在门禁系统项目中，我们实施了一系列有效的文档存档与归档管理策略：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405"/>
      <w:r>
        <w:rPr>
          <w:rFonts w:ascii="仿宋" w:eastAsia="仿宋" w:hAnsi="仿宋" w:cs="仿宋" w:hint="eastAsia"/>
          <w:sz w:val="28"/>
          <w:lang w:eastAsia="zh-CN"/>
        </w:rPr>
        <w:t>三、门禁系统项目建设单位说明</w:t>
      </w:r>
      <w:bookmarkEnd w:id="9"/>
    </w:p>
    <w:p>
      <w:pPr>
        <w:pStyle w:val="Heading2"/>
        <w:rPr>
          <w:rFonts w:ascii="仿宋" w:eastAsia="仿宋" w:hAnsi="仿宋" w:cs="仿宋" w:hint="eastAsia"/>
          <w:lang w:eastAsia="zh-CN"/>
        </w:rPr>
      </w:pPr>
      <w:bookmarkStart w:id="10" w:name="_Toc30126"/>
      <w:r>
        <w:rPr>
          <w:rFonts w:ascii="仿宋" w:eastAsia="仿宋" w:hAnsi="仿宋" w:cs="仿宋" w:hint="eastAsia"/>
          <w:lang w:eastAsia="zh-CN"/>
        </w:rPr>
        <w:t>(一)、门禁系统项目承办单位基本情况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027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门禁系统项目承办单位的XXXX，我们着眼于实现可持续的经济效益。通过技术创新和解决方案的提供，公司预计在门禁系统项目执行期间将获得可观的收入增长。这一收入来源主要包括门禁系统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同时，我们注重成本控制和效率提升，以确保门禁系统项目的可持续盈利。透过精细的管理和资源优化，公司期望实现门禁系统项目利润最大化。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门禁系统项目实施进行全面的投资评估，包括门禁系统项目启动阶段的资金投入和后续运营成本。通过对门禁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门禁系统项目实施过程中具备足够的资金流动性，公司将进行详尽的现金流分析。这包括资金需求的合理预测、门禁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188"/>
      <w:r>
        <w:rPr>
          <w:rFonts w:ascii="仿宋" w:eastAsia="仿宋" w:hAnsi="仿宋" w:cs="仿宋" w:hint="eastAsia"/>
          <w:sz w:val="28"/>
          <w:lang w:eastAsia="zh-CN"/>
        </w:rPr>
        <w:t>四、门禁系统项目概论</w:t>
      </w:r>
      <w:bookmarkEnd w:id="12"/>
    </w:p>
    <w:p>
      <w:pPr>
        <w:pStyle w:val="Heading2"/>
        <w:rPr>
          <w:rFonts w:ascii="仿宋" w:eastAsia="仿宋" w:hAnsi="仿宋" w:cs="仿宋" w:hint="eastAsia"/>
          <w:lang w:eastAsia="zh-CN"/>
        </w:rPr>
      </w:pPr>
      <w:bookmarkStart w:id="13" w:name="_Toc5564"/>
      <w:r>
        <w:rPr>
          <w:rFonts w:ascii="仿宋" w:eastAsia="仿宋" w:hAnsi="仿宋" w:cs="仿宋" w:hint="eastAsia"/>
          <w:lang w:eastAsia="zh-CN"/>
        </w:rPr>
        <w:t>(一)、门禁系统项目概况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的起源追溯至对市场的深入洞察。市场的不断演变与变革为门禁系统项目提供了难得的机遇。当前市场存在的需求缺口和变革的大环境共同构成了门禁系统项目的背景。这个门禁系统项目旨在充分利用市场机遇，填补行业中尚未满足的需求，为客户提供全新的解决方案。市场的变革和需求的增长使得这个门禁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门禁系统项目名称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正式命名为门禁系统。这个名称不仅仅是一个标识，更代表了门禁系统项目的核心理念和愿景。它蕴含着门禁系统项目所要解决问题的关键字，具有强烈的表达和辨识度，为门禁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门禁系统项目目标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的核心目标是提供一种全新、高效的解决方案，满足客户日益增长的需求。门禁系统项目追求的不仅仅是满足市场需求，更是在市场中获得卓越的竞争优势。通过不断提升产品或服务的质量和创新水平，门禁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门禁系统项目范围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全面涵盖了产品研发、制造、市场推广和售后服务，确保从产品设计到最终用户体验的全方位关注。这一全面的门禁系统项目范围是为了确保门禁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门禁系统项目时间表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门禁系统项目计划在未来18个月内完成，包括研发、测试、市场试点和正式推出等不同阶段。这个时间表的合理设计是为了确保门禁系统项目各个阶段的顺利推进，以便按时交付高质量的成果。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门禁系统项目预算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门禁系统项目总预算估算为XX百万美元，主要分配在研发、市场推广、人员培训和运营等方面。这一充足的预算为门禁系统项目提供了充足的资源，确保门禁系统项目在各个方面都能取得优异的表现。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门禁系统项目风险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门禁系统项目可能面临的风险包括市场接受度低、技术难题、竞争激烈等。门禁系统项目团队已经制定了相应的风险应对计划，通过前瞻性的风险管理，确保门禁系统项目在面对不确定性时能够迅速做出应对。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门禁系统项目团队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门禁系统项目汇聚了一支经验丰富、多领域专业素养的核心团队，确保门禁系统项目在各个方面都能拥有高水平的执行力。团队的协同作战是门禁系统项目成功的关键因素之一。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门禁系统项目背景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门禁系统项目的背景根植于市场对更高效、创新产品的渴望，同时也受到科技发展对行业格局的深刻改变的影响。这为门禁系统项目提供了广阔的发展空间和市场需求。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门禁系统项目现状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截至目前，门禁系统项目已完成市场调研和技术验证，取得了初步的成功。这为门禁系统项目在未来的发展奠定了坚实的基础，为更远大的目标打下了坚实的基石。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4996"/>
      <w:r>
        <w:rPr>
          <w:rFonts w:ascii="仿宋" w:eastAsia="仿宋" w:hAnsi="仿宋" w:cs="仿宋" w:hint="eastAsia"/>
          <w:sz w:val="28"/>
          <w:lang w:eastAsia="zh-CN"/>
        </w:rPr>
        <w:t>(二)、门禁系统项目目标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keyword》门禁系统项目首要业务目标是在市场中占据有利地位，实现产品/服务的成功推广和销售。通过不断提升产品质量、创新性，门禁系统项目追求成为行业中的领导者，赢得更多客户的青睐。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在科技迅速发展的时代，门禁系统项目着眼于技术创新。通过持续的研发和技术升级，门禁系统项目旨在推出更具创新性的产品或服务，以满足市场对新鲜、先进解决方案的需求。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为了建立可持续的客户关系，门禁系统项目设定了客户满意度目标。通过提供卓越的产品质量和优质的客户服务，门禁系统项目追求赢得客户的信任和忠诚度，确保他们的满意度达到行业领先水平。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门禁系统项目注重社会责任和可持续发展。通过实施环保、社会责任门禁系统项目，门禁系统项目致力于在经济发展的同时保护环境，促进社会公平，实现可持续经营。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门禁系统项目的团队是实现目标的核心驱动力。因此，门禁系统项目设定了团队发展目标，包括提升团队成员的专业技能、培养领导力，以及搭建协同高效的团队工作氛围。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530"/>
      <w:r>
        <w:rPr>
          <w:rFonts w:ascii="仿宋" w:eastAsia="仿宋" w:hAnsi="仿宋" w:cs="仿宋" w:hint="eastAsia"/>
          <w:sz w:val="28"/>
          <w:lang w:eastAsia="zh-CN"/>
        </w:rPr>
        <w:t>(三)、门禁系统项目提出的理由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门禁系统项目提出的理由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门禁系统项目的提出源于对市场机遇的深刻洞察。当前市场中存在的需求缺口和行业发展趋势表明，有巨大的商业机会等待被开发。通过准确捕捉市场机遇，门禁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的理念基于对技术创新的信仰。通过持续的研发和技术投入，门禁系统项目有望推出更具创新性的产品或服务。在科技飞速发展的当下，门禁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的提出是为了增强企业的行业竞争力。通过提升产品或服务的质量和独特性，门禁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响应了消费者需求的变化。随着社会和科技的不断发展，消费者对产品和服务的需求也在发生变化。通过深入了解并及时回应消费者的新需求，门禁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门禁系统项目的提出是企业战略发展规划的一部分。在面对日益激烈的市场竞争和不断变化的商业环境中，门禁系统项目作为企业战略的一环，旨在为企业开辟新的增长领域，巩固企业在行业中的地位。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的提出不仅仅是基于商业考量，还注重社会责任。通过推出环保、社会责任等方面的门禁系统项目，门禁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门禁系统项目的提出反映了对利益相关者期望的关注。包括客户、员工、投资者等利益相关者在企业发展中都有着各自的期望，门禁系统项目力求在满足这些期望的同时，取得更大的共赢。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6523"/>
      <w:r>
        <w:rPr>
          <w:rFonts w:ascii="仿宋" w:eastAsia="仿宋" w:hAnsi="仿宋" w:cs="仿宋" w:hint="eastAsia"/>
          <w:sz w:val="28"/>
          <w:lang w:eastAsia="zh-CN"/>
        </w:rPr>
        <w:t>(四)、门禁系统项目意义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在实施门禁系统项目的过程中，我们不仅仅是在追逐商业成功，更是为企业和社会的多个层面创造了深远的意义。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的首要意义在于提升企业的市场竞争力。通过持续的创新和对产品质量的高标准要求，门禁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门禁系统项目的推进将促使行业技术水平的提升。通过引入先进技术和创新性解决方案，门禁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门禁系统项目不仅创造了大量就业机会，提高了就业水平，还注重社会责任和环保。通过参与社会公益事业和推动环保门禁系统项目，门禁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综合而言，门禁系统项目意义重大，不仅推动了企业的发展，也为行业和社会的进步贡献了积极力量。这是一个全面而深刻的影响，将在未来产生可持续的正面效应。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1337"/>
      <w:r>
        <w:rPr>
          <w:rFonts w:ascii="仿宋" w:eastAsia="仿宋" w:hAnsi="仿宋" w:cs="仿宋" w:hint="eastAsia"/>
          <w:sz w:val="28"/>
          <w:lang w:eastAsia="zh-CN"/>
        </w:rPr>
        <w:t>(五)、门禁系统项目背景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在当今迅猛发展的商业环境中，门禁系统项目的动因根植于对多方面因素的审慎考量。这个门禁系统项目的提出并非孤立的决策，而是对企业所处背景深入思考的产物。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市场的不断演变是门禁系统项目背后的首要原因。科技的迅速发展和全球市场的快速变化使得企业必须灵活应对。门禁系统项目应运而生，旨在通过创新性的解决方案迎合市场的多变需求，赢得竞争中的先机。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竞争的激烈程度也是门禁系统项目背景中不可忽视的一环。企业需要在激烈竞争中脱颖而出，为此，门禁系统项目致力于打破常规，提供独特的价值主张，以吸引客户并确保市场份额的增长。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技术的迅速发展为企业带来了机遇与挑战。作为门禁系统项目启动的背景之一，对新兴技术的应用将有助于提升企业的技术水平，使其在不断演进的商业环境中保持竞争优势。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此外，社会对企业责任的期望也在逐渐升高。门禁系统项目充分融入了社会责任的理念，通过可持续经营和社会公益门禁系统项目，企图为社会贡献一份力量，在商业成功的同时关注社会价值。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https://d.book118.com/077115016063006035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071BB6"/>
    <w:rsid w:val="6E071B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1501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2024-01-29T03:47:00Z</dcterms:created>
  <dcterms:modified xsi:type="dcterms:W3CDTF">2024-01-29T03:48:01Z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2FE5A9495F2E44BA91E7C835DE36F275_11</vt:lpwstr>
  </property>
  <property fmtid="{D5CDD505-2E9C-101B-9397-08002B2CF9AE}" pid="3" name="KSOProductBuildVer">
    <vt:lpwstr>2052-12.1.0.16250</vt:lpwstr>
  </property>
</Properties>
</file>