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氯氟氰菊酯项目建设总纲及方案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87" w:history="1">
        <w:r>
          <w:rPr>
            <w:rFonts w:ascii="仿宋" w:eastAsia="仿宋" w:hAnsi="仿宋" w:cs="仿宋" w:hint="eastAsia"/>
            <w:lang w:eastAsia="zh-CN"/>
          </w:rPr>
          <w:t>前言</w:t>
        </w:r>
        <w:r>
          <w:tab/>
        </w:r>
        <w:r>
          <w:fldChar w:fldCharType="begin"/>
        </w:r>
        <w:r>
          <w:instrText xml:space="preserve"> PAGEREF _Toc8787 \h </w:instrText>
        </w:r>
        <w:r>
          <w:fldChar w:fldCharType="separate"/>
        </w:r>
        <w:r>
          <w:t>3</w:t>
        </w:r>
        <w:r>
          <w:fldChar w:fldCharType="end"/>
        </w:r>
      </w:hyperlink>
    </w:p>
    <w:p>
      <w:pPr>
        <w:pStyle w:val="TOC1"/>
        <w:tabs>
          <w:tab w:val="right" w:leader="dot" w:pos="8306"/>
        </w:tabs>
      </w:pPr>
      <w:hyperlink w:anchor="_Toc10687" w:history="1">
        <w:r>
          <w:rPr>
            <w:rFonts w:ascii="仿宋" w:eastAsia="仿宋" w:hAnsi="仿宋" w:cs="仿宋" w:hint="eastAsia"/>
            <w:lang w:eastAsia="zh-CN"/>
          </w:rPr>
          <w:t>一、项目监理与质量保证</w:t>
        </w:r>
        <w:r>
          <w:tab/>
        </w:r>
        <w:r>
          <w:fldChar w:fldCharType="begin"/>
        </w:r>
        <w:r>
          <w:instrText xml:space="preserve"> PAGEREF _Toc10687 \h </w:instrText>
        </w:r>
        <w:r>
          <w:fldChar w:fldCharType="separate"/>
        </w:r>
        <w:r>
          <w:t>3</w:t>
        </w:r>
        <w:r>
          <w:fldChar w:fldCharType="end"/>
        </w:r>
      </w:hyperlink>
    </w:p>
    <w:p>
      <w:pPr>
        <w:pStyle w:val="TOC2"/>
        <w:tabs>
          <w:tab w:val="right" w:leader="dot" w:pos="8306"/>
        </w:tabs>
      </w:pPr>
      <w:hyperlink w:anchor="_Toc22977" w:history="1">
        <w:r>
          <w:rPr>
            <w:rFonts w:ascii="仿宋" w:eastAsia="仿宋" w:hAnsi="仿宋" w:cs="仿宋" w:hint="eastAsia"/>
            <w:lang w:eastAsia="zh-CN"/>
          </w:rPr>
          <w:t>(一)、监理体系构建</w:t>
        </w:r>
        <w:r>
          <w:tab/>
        </w:r>
        <w:r>
          <w:fldChar w:fldCharType="begin"/>
        </w:r>
        <w:r>
          <w:instrText xml:space="preserve"> PAGEREF _Toc22977 \h </w:instrText>
        </w:r>
        <w:r>
          <w:fldChar w:fldCharType="separate"/>
        </w:r>
        <w:r>
          <w:t>3</w:t>
        </w:r>
        <w:r>
          <w:fldChar w:fldCharType="end"/>
        </w:r>
      </w:hyperlink>
    </w:p>
    <w:p>
      <w:pPr>
        <w:pStyle w:val="TOC2"/>
        <w:tabs>
          <w:tab w:val="right" w:leader="dot" w:pos="8306"/>
        </w:tabs>
      </w:pPr>
      <w:hyperlink w:anchor="_Toc14493" w:history="1">
        <w:r>
          <w:rPr>
            <w:rFonts w:ascii="仿宋" w:eastAsia="仿宋" w:hAnsi="仿宋" w:cs="仿宋" w:hint="eastAsia"/>
            <w:lang w:eastAsia="zh-CN"/>
          </w:rPr>
          <w:t>(二)、质量保证体系实施</w:t>
        </w:r>
        <w:r>
          <w:tab/>
        </w:r>
        <w:r>
          <w:fldChar w:fldCharType="begin"/>
        </w:r>
        <w:r>
          <w:instrText xml:space="preserve"> PAGEREF _Toc14493 \h </w:instrText>
        </w:r>
        <w:r>
          <w:fldChar w:fldCharType="separate"/>
        </w:r>
        <w:r>
          <w:t>4</w:t>
        </w:r>
        <w:r>
          <w:fldChar w:fldCharType="end"/>
        </w:r>
      </w:hyperlink>
    </w:p>
    <w:p>
      <w:pPr>
        <w:pStyle w:val="TOC2"/>
        <w:tabs>
          <w:tab w:val="right" w:leader="dot" w:pos="8306"/>
        </w:tabs>
      </w:pPr>
      <w:hyperlink w:anchor="_Toc19027" w:history="1">
        <w:r>
          <w:rPr>
            <w:rFonts w:ascii="仿宋" w:eastAsia="仿宋" w:hAnsi="仿宋" w:cs="仿宋" w:hint="eastAsia"/>
            <w:lang w:eastAsia="zh-CN"/>
          </w:rPr>
          <w:t>(三)、监理与质量控制流程</w:t>
        </w:r>
        <w:r>
          <w:tab/>
        </w:r>
        <w:r>
          <w:fldChar w:fldCharType="begin"/>
        </w:r>
        <w:r>
          <w:instrText xml:space="preserve"> PAGEREF _Toc19027 \h </w:instrText>
        </w:r>
        <w:r>
          <w:fldChar w:fldCharType="separate"/>
        </w:r>
        <w:r>
          <w:t>4</w:t>
        </w:r>
        <w:r>
          <w:fldChar w:fldCharType="end"/>
        </w:r>
      </w:hyperlink>
    </w:p>
    <w:p>
      <w:pPr>
        <w:pStyle w:val="TOC1"/>
        <w:tabs>
          <w:tab w:val="right" w:leader="dot" w:pos="8306"/>
        </w:tabs>
      </w:pPr>
      <w:hyperlink w:anchor="_Toc22915" w:history="1">
        <w:r>
          <w:rPr>
            <w:rFonts w:ascii="仿宋" w:eastAsia="仿宋" w:hAnsi="仿宋" w:cs="仿宋" w:hint="eastAsia"/>
            <w:lang w:eastAsia="zh-CN"/>
          </w:rPr>
          <w:t>二、氯氟氰菊酯项目概论</w:t>
        </w:r>
        <w:r>
          <w:tab/>
        </w:r>
        <w:r>
          <w:fldChar w:fldCharType="begin"/>
        </w:r>
        <w:r>
          <w:instrText xml:space="preserve"> PAGEREF _Toc22915 \h </w:instrText>
        </w:r>
        <w:r>
          <w:fldChar w:fldCharType="separate"/>
        </w:r>
        <w:r>
          <w:t>5</w:t>
        </w:r>
        <w:r>
          <w:fldChar w:fldCharType="end"/>
        </w:r>
      </w:hyperlink>
    </w:p>
    <w:p>
      <w:pPr>
        <w:pStyle w:val="TOC2"/>
        <w:tabs>
          <w:tab w:val="right" w:leader="dot" w:pos="8306"/>
        </w:tabs>
      </w:pPr>
      <w:hyperlink w:anchor="_Toc12652" w:history="1">
        <w:r>
          <w:rPr>
            <w:rFonts w:ascii="仿宋" w:eastAsia="仿宋" w:hAnsi="仿宋" w:cs="仿宋" w:hint="eastAsia"/>
            <w:lang w:eastAsia="zh-CN"/>
          </w:rPr>
          <w:t>(一)、项目申报单位概况</w:t>
        </w:r>
        <w:r>
          <w:tab/>
        </w:r>
        <w:r>
          <w:fldChar w:fldCharType="begin"/>
        </w:r>
        <w:r>
          <w:instrText xml:space="preserve"> PAGEREF _Toc12652 \h </w:instrText>
        </w:r>
        <w:r>
          <w:fldChar w:fldCharType="separate"/>
        </w:r>
        <w:r>
          <w:t>5</w:t>
        </w:r>
        <w:r>
          <w:fldChar w:fldCharType="end"/>
        </w:r>
      </w:hyperlink>
    </w:p>
    <w:p>
      <w:pPr>
        <w:pStyle w:val="TOC2"/>
        <w:tabs>
          <w:tab w:val="right" w:leader="dot" w:pos="8306"/>
        </w:tabs>
      </w:pPr>
      <w:hyperlink w:anchor="_Toc25073" w:history="1">
        <w:r>
          <w:rPr>
            <w:rFonts w:ascii="仿宋" w:eastAsia="仿宋" w:hAnsi="仿宋" w:cs="仿宋" w:hint="eastAsia"/>
            <w:lang w:eastAsia="zh-CN"/>
          </w:rPr>
          <w:t>(二)、项目概况</w:t>
        </w:r>
        <w:r>
          <w:tab/>
        </w:r>
        <w:r>
          <w:fldChar w:fldCharType="begin"/>
        </w:r>
        <w:r>
          <w:instrText xml:space="preserve"> PAGEREF _Toc25073 \h </w:instrText>
        </w:r>
        <w:r>
          <w:fldChar w:fldCharType="separate"/>
        </w:r>
        <w:r>
          <w:t>6</w:t>
        </w:r>
        <w:r>
          <w:fldChar w:fldCharType="end"/>
        </w:r>
      </w:hyperlink>
    </w:p>
    <w:p>
      <w:pPr>
        <w:pStyle w:val="TOC1"/>
        <w:tabs>
          <w:tab w:val="right" w:leader="dot" w:pos="8306"/>
        </w:tabs>
      </w:pPr>
      <w:hyperlink w:anchor="_Toc3472" w:history="1">
        <w:r>
          <w:rPr>
            <w:rFonts w:ascii="仿宋" w:eastAsia="仿宋" w:hAnsi="仿宋" w:cs="仿宋" w:hint="eastAsia"/>
            <w:lang w:eastAsia="zh-CN"/>
          </w:rPr>
          <w:t>三、社会影响分析</w:t>
        </w:r>
        <w:r>
          <w:tab/>
        </w:r>
        <w:r>
          <w:fldChar w:fldCharType="begin"/>
        </w:r>
        <w:r>
          <w:instrText xml:space="preserve"> PAGEREF _Toc3472 \h </w:instrText>
        </w:r>
        <w:r>
          <w:fldChar w:fldCharType="separate"/>
        </w:r>
        <w:r>
          <w:t>9</w:t>
        </w:r>
        <w:r>
          <w:fldChar w:fldCharType="end"/>
        </w:r>
      </w:hyperlink>
    </w:p>
    <w:p>
      <w:pPr>
        <w:pStyle w:val="TOC2"/>
        <w:tabs>
          <w:tab w:val="right" w:leader="dot" w:pos="8306"/>
        </w:tabs>
      </w:pPr>
      <w:hyperlink w:anchor="_Toc24922" w:history="1">
        <w:r>
          <w:rPr>
            <w:rFonts w:ascii="仿宋" w:eastAsia="仿宋" w:hAnsi="仿宋" w:cs="仿宋" w:hint="eastAsia"/>
            <w:lang w:eastAsia="zh-CN"/>
          </w:rPr>
          <w:t>(一)、社会影响效果分析</w:t>
        </w:r>
        <w:r>
          <w:tab/>
        </w:r>
        <w:r>
          <w:fldChar w:fldCharType="begin"/>
        </w:r>
        <w:r>
          <w:instrText xml:space="preserve"> PAGEREF _Toc24922 \h </w:instrText>
        </w:r>
        <w:r>
          <w:fldChar w:fldCharType="separate"/>
        </w:r>
        <w:r>
          <w:t>9</w:t>
        </w:r>
        <w:r>
          <w:fldChar w:fldCharType="end"/>
        </w:r>
      </w:hyperlink>
    </w:p>
    <w:p>
      <w:pPr>
        <w:pStyle w:val="TOC2"/>
        <w:tabs>
          <w:tab w:val="right" w:leader="dot" w:pos="8306"/>
        </w:tabs>
      </w:pPr>
      <w:hyperlink w:anchor="_Toc30584" w:history="1">
        <w:r>
          <w:rPr>
            <w:rFonts w:ascii="仿宋" w:eastAsia="仿宋" w:hAnsi="仿宋" w:cs="仿宋" w:hint="eastAsia"/>
            <w:lang w:eastAsia="zh-CN"/>
          </w:rPr>
          <w:t>(二)、社会适应性分析</w:t>
        </w:r>
        <w:r>
          <w:tab/>
        </w:r>
        <w:r>
          <w:fldChar w:fldCharType="begin"/>
        </w:r>
        <w:r>
          <w:instrText xml:space="preserve"> PAGEREF _Toc30584 \h </w:instrText>
        </w:r>
        <w:r>
          <w:fldChar w:fldCharType="separate"/>
        </w:r>
        <w:r>
          <w:t>11</w:t>
        </w:r>
        <w:r>
          <w:fldChar w:fldCharType="end"/>
        </w:r>
      </w:hyperlink>
    </w:p>
    <w:p>
      <w:pPr>
        <w:pStyle w:val="TOC2"/>
        <w:tabs>
          <w:tab w:val="right" w:leader="dot" w:pos="8306"/>
        </w:tabs>
      </w:pPr>
      <w:hyperlink w:anchor="_Toc89" w:history="1">
        <w:r>
          <w:rPr>
            <w:rFonts w:ascii="仿宋" w:eastAsia="仿宋" w:hAnsi="仿宋" w:cs="仿宋" w:hint="eastAsia"/>
            <w:lang w:eastAsia="zh-CN"/>
          </w:rPr>
          <w:t>(三)、社会风险及对策分析</w:t>
        </w:r>
        <w:r>
          <w:tab/>
        </w:r>
        <w:r>
          <w:fldChar w:fldCharType="begin"/>
        </w:r>
        <w:r>
          <w:instrText xml:space="preserve"> PAGEREF _Toc89 \h </w:instrText>
        </w:r>
        <w:r>
          <w:fldChar w:fldCharType="separate"/>
        </w:r>
        <w:r>
          <w:t>13</w:t>
        </w:r>
        <w:r>
          <w:fldChar w:fldCharType="end"/>
        </w:r>
      </w:hyperlink>
    </w:p>
    <w:p>
      <w:pPr>
        <w:pStyle w:val="TOC1"/>
        <w:tabs>
          <w:tab w:val="right" w:leader="dot" w:pos="8306"/>
        </w:tabs>
      </w:pPr>
      <w:hyperlink w:anchor="_Toc17653" w:history="1">
        <w:r>
          <w:rPr>
            <w:rFonts w:ascii="仿宋" w:eastAsia="仿宋" w:hAnsi="仿宋" w:cs="仿宋" w:hint="eastAsia"/>
            <w:lang w:eastAsia="zh-CN"/>
          </w:rPr>
          <w:t>四、发展规划、产业政策和行业准入分析</w:t>
        </w:r>
        <w:r>
          <w:tab/>
        </w:r>
        <w:r>
          <w:fldChar w:fldCharType="begin"/>
        </w:r>
        <w:r>
          <w:instrText xml:space="preserve"> PAGEREF _Toc17653 \h </w:instrText>
        </w:r>
        <w:r>
          <w:fldChar w:fldCharType="separate"/>
        </w:r>
        <w:r>
          <w:t>16</w:t>
        </w:r>
        <w:r>
          <w:fldChar w:fldCharType="end"/>
        </w:r>
      </w:hyperlink>
    </w:p>
    <w:p>
      <w:pPr>
        <w:pStyle w:val="TOC2"/>
        <w:tabs>
          <w:tab w:val="right" w:leader="dot" w:pos="8306"/>
        </w:tabs>
      </w:pPr>
      <w:hyperlink w:anchor="_Toc22170" w:history="1">
        <w:r>
          <w:rPr>
            <w:rFonts w:ascii="仿宋" w:eastAsia="仿宋" w:hAnsi="仿宋" w:cs="仿宋" w:hint="eastAsia"/>
            <w:lang w:eastAsia="zh-CN"/>
          </w:rPr>
          <w:t>(一)、发展规划分析</w:t>
        </w:r>
        <w:r>
          <w:tab/>
        </w:r>
        <w:r>
          <w:fldChar w:fldCharType="begin"/>
        </w:r>
        <w:r>
          <w:instrText xml:space="preserve"> PAGEREF _Toc22170 \h </w:instrText>
        </w:r>
        <w:r>
          <w:fldChar w:fldCharType="separate"/>
        </w:r>
        <w:r>
          <w:t>16</w:t>
        </w:r>
        <w:r>
          <w:fldChar w:fldCharType="end"/>
        </w:r>
      </w:hyperlink>
    </w:p>
    <w:p>
      <w:pPr>
        <w:pStyle w:val="TOC2"/>
        <w:tabs>
          <w:tab w:val="right" w:leader="dot" w:pos="8306"/>
        </w:tabs>
      </w:pPr>
      <w:hyperlink w:anchor="_Toc19380" w:history="1">
        <w:r>
          <w:rPr>
            <w:rFonts w:ascii="仿宋" w:eastAsia="仿宋" w:hAnsi="仿宋" w:cs="仿宋" w:hint="eastAsia"/>
            <w:lang w:eastAsia="zh-CN"/>
          </w:rPr>
          <w:t>(二)、产业政策分析</w:t>
        </w:r>
        <w:r>
          <w:tab/>
        </w:r>
        <w:r>
          <w:fldChar w:fldCharType="begin"/>
        </w:r>
        <w:r>
          <w:instrText xml:space="preserve"> PAGEREF _Toc19380 \h </w:instrText>
        </w:r>
        <w:r>
          <w:fldChar w:fldCharType="separate"/>
        </w:r>
        <w:r>
          <w:t>18</w:t>
        </w:r>
        <w:r>
          <w:fldChar w:fldCharType="end"/>
        </w:r>
      </w:hyperlink>
    </w:p>
    <w:p>
      <w:pPr>
        <w:pStyle w:val="TOC2"/>
        <w:tabs>
          <w:tab w:val="right" w:leader="dot" w:pos="8306"/>
        </w:tabs>
      </w:pPr>
      <w:hyperlink w:anchor="_Toc21752" w:history="1">
        <w:r>
          <w:rPr>
            <w:rFonts w:ascii="仿宋" w:eastAsia="仿宋" w:hAnsi="仿宋" w:cs="仿宋" w:hint="eastAsia"/>
            <w:lang w:eastAsia="zh-CN"/>
          </w:rPr>
          <w:t>(三)、行业准入分析</w:t>
        </w:r>
        <w:r>
          <w:tab/>
        </w:r>
        <w:r>
          <w:fldChar w:fldCharType="begin"/>
        </w:r>
        <w:r>
          <w:instrText xml:space="preserve"> PAGEREF _Toc21752 \h </w:instrText>
        </w:r>
        <w:r>
          <w:fldChar w:fldCharType="separate"/>
        </w:r>
        <w:r>
          <w:t>20</w:t>
        </w:r>
        <w:r>
          <w:fldChar w:fldCharType="end"/>
        </w:r>
      </w:hyperlink>
    </w:p>
    <w:p>
      <w:pPr>
        <w:pStyle w:val="TOC1"/>
        <w:tabs>
          <w:tab w:val="right" w:leader="dot" w:pos="8306"/>
        </w:tabs>
      </w:pPr>
      <w:hyperlink w:anchor="_Toc2918" w:history="1">
        <w:r>
          <w:rPr>
            <w:rFonts w:ascii="仿宋" w:eastAsia="仿宋" w:hAnsi="仿宋" w:cs="仿宋" w:hint="eastAsia"/>
            <w:lang w:eastAsia="zh-CN"/>
          </w:rPr>
          <w:t>五、经济影响分析</w:t>
        </w:r>
        <w:r>
          <w:tab/>
        </w:r>
        <w:r>
          <w:fldChar w:fldCharType="begin"/>
        </w:r>
        <w:r>
          <w:instrText xml:space="preserve"> PAGEREF _Toc2918 \h </w:instrText>
        </w:r>
        <w:r>
          <w:fldChar w:fldCharType="separate"/>
        </w:r>
        <w:r>
          <w:t>21</w:t>
        </w:r>
        <w:r>
          <w:fldChar w:fldCharType="end"/>
        </w:r>
      </w:hyperlink>
    </w:p>
    <w:p>
      <w:pPr>
        <w:pStyle w:val="TOC2"/>
        <w:tabs>
          <w:tab w:val="right" w:leader="dot" w:pos="8306"/>
        </w:tabs>
      </w:pPr>
      <w:hyperlink w:anchor="_Toc3488" w:history="1">
        <w:r>
          <w:rPr>
            <w:rFonts w:ascii="仿宋" w:eastAsia="仿宋" w:hAnsi="仿宋" w:cs="仿宋" w:hint="eastAsia"/>
            <w:lang w:eastAsia="zh-CN"/>
          </w:rPr>
          <w:t>(一)、经济费用效益或费用效果分析</w:t>
        </w:r>
        <w:r>
          <w:tab/>
        </w:r>
        <w:r>
          <w:fldChar w:fldCharType="begin"/>
        </w:r>
        <w:r>
          <w:instrText xml:space="preserve"> PAGEREF _Toc3488 \h </w:instrText>
        </w:r>
        <w:r>
          <w:fldChar w:fldCharType="separate"/>
        </w:r>
        <w:r>
          <w:t>21</w:t>
        </w:r>
        <w:r>
          <w:fldChar w:fldCharType="end"/>
        </w:r>
      </w:hyperlink>
    </w:p>
    <w:p>
      <w:pPr>
        <w:pStyle w:val="TOC2"/>
        <w:tabs>
          <w:tab w:val="right" w:leader="dot" w:pos="8306"/>
        </w:tabs>
      </w:pPr>
      <w:hyperlink w:anchor="_Toc469" w:history="1">
        <w:r>
          <w:rPr>
            <w:rFonts w:ascii="仿宋" w:eastAsia="仿宋" w:hAnsi="仿宋" w:cs="仿宋" w:hint="eastAsia"/>
            <w:lang w:eastAsia="zh-CN"/>
          </w:rPr>
          <w:t>(二)、行业影响分析</w:t>
        </w:r>
        <w:r>
          <w:tab/>
        </w:r>
        <w:r>
          <w:fldChar w:fldCharType="begin"/>
        </w:r>
        <w:r>
          <w:instrText xml:space="preserve"> PAGEREF _Toc469 \h </w:instrText>
        </w:r>
        <w:r>
          <w:fldChar w:fldCharType="separate"/>
        </w:r>
        <w:r>
          <w:t>23</w:t>
        </w:r>
        <w:r>
          <w:fldChar w:fldCharType="end"/>
        </w:r>
      </w:hyperlink>
    </w:p>
    <w:p>
      <w:pPr>
        <w:pStyle w:val="TOC2"/>
        <w:tabs>
          <w:tab w:val="right" w:leader="dot" w:pos="8306"/>
        </w:tabs>
      </w:pPr>
      <w:hyperlink w:anchor="_Toc12859" w:history="1">
        <w:r>
          <w:rPr>
            <w:rFonts w:ascii="仿宋" w:eastAsia="仿宋" w:hAnsi="仿宋" w:cs="仿宋" w:hint="eastAsia"/>
            <w:lang w:eastAsia="zh-CN"/>
          </w:rPr>
          <w:t>(三)、区域经济影响分析</w:t>
        </w:r>
        <w:r>
          <w:tab/>
        </w:r>
        <w:r>
          <w:fldChar w:fldCharType="begin"/>
        </w:r>
        <w:r>
          <w:instrText xml:space="preserve"> PAGEREF _Toc12859 \h </w:instrText>
        </w:r>
        <w:r>
          <w:fldChar w:fldCharType="separate"/>
        </w:r>
        <w:r>
          <w:t>25</w:t>
        </w:r>
        <w:r>
          <w:fldChar w:fldCharType="end"/>
        </w:r>
      </w:hyperlink>
    </w:p>
    <w:p>
      <w:pPr>
        <w:pStyle w:val="TOC2"/>
        <w:tabs>
          <w:tab w:val="right" w:leader="dot" w:pos="8306"/>
        </w:tabs>
      </w:pPr>
      <w:hyperlink w:anchor="_Toc16619" w:history="1">
        <w:r>
          <w:rPr>
            <w:rFonts w:ascii="仿宋" w:eastAsia="仿宋" w:hAnsi="仿宋" w:cs="仿宋" w:hint="eastAsia"/>
            <w:lang w:eastAsia="zh-CN"/>
          </w:rPr>
          <w:t>(四)、宏观经济影响分析</w:t>
        </w:r>
        <w:r>
          <w:tab/>
        </w:r>
        <w:r>
          <w:fldChar w:fldCharType="begin"/>
        </w:r>
        <w:r>
          <w:instrText xml:space="preserve"> PAGEREF _Toc16619 \h </w:instrText>
        </w:r>
        <w:r>
          <w:fldChar w:fldCharType="separate"/>
        </w:r>
        <w:r>
          <w:t>26</w:t>
        </w:r>
        <w:r>
          <w:fldChar w:fldCharType="end"/>
        </w:r>
      </w:hyperlink>
    </w:p>
    <w:p>
      <w:pPr>
        <w:pStyle w:val="TOC1"/>
        <w:tabs>
          <w:tab w:val="right" w:leader="dot" w:pos="8306"/>
        </w:tabs>
      </w:pPr>
      <w:hyperlink w:anchor="_Toc8295" w:history="1">
        <w:r>
          <w:rPr>
            <w:rFonts w:ascii="仿宋" w:eastAsia="仿宋" w:hAnsi="仿宋" w:cs="仿宋" w:hint="eastAsia"/>
            <w:lang w:eastAsia="zh-CN"/>
          </w:rPr>
          <w:t>六、项目选址研究</w:t>
        </w:r>
        <w:r>
          <w:tab/>
        </w:r>
        <w:r>
          <w:fldChar w:fldCharType="begin"/>
        </w:r>
        <w:r>
          <w:instrText xml:space="preserve"> PAGEREF _Toc8295 \h </w:instrText>
        </w:r>
        <w:r>
          <w:fldChar w:fldCharType="separate"/>
        </w:r>
        <w:r>
          <w:t>27</w:t>
        </w:r>
        <w:r>
          <w:fldChar w:fldCharType="end"/>
        </w:r>
      </w:hyperlink>
    </w:p>
    <w:p>
      <w:pPr>
        <w:pStyle w:val="TOC2"/>
        <w:tabs>
          <w:tab w:val="right" w:leader="dot" w:pos="8306"/>
        </w:tabs>
      </w:pPr>
      <w:hyperlink w:anchor="_Toc23997" w:history="1">
        <w:r>
          <w:rPr>
            <w:rFonts w:ascii="仿宋" w:eastAsia="仿宋" w:hAnsi="仿宋" w:cs="仿宋" w:hint="eastAsia"/>
            <w:lang w:eastAsia="zh-CN"/>
          </w:rPr>
          <w:t>(一)、项目选址原则</w:t>
        </w:r>
        <w:r>
          <w:tab/>
        </w:r>
        <w:r>
          <w:fldChar w:fldCharType="begin"/>
        </w:r>
        <w:r>
          <w:instrText xml:space="preserve"> PAGEREF _Toc23997 \h </w:instrText>
        </w:r>
        <w:r>
          <w:fldChar w:fldCharType="separate"/>
        </w:r>
        <w:r>
          <w:t>27</w:t>
        </w:r>
        <w:r>
          <w:fldChar w:fldCharType="end"/>
        </w:r>
      </w:hyperlink>
    </w:p>
    <w:p>
      <w:pPr>
        <w:pStyle w:val="TOC2"/>
        <w:tabs>
          <w:tab w:val="right" w:leader="dot" w:pos="8306"/>
        </w:tabs>
      </w:pPr>
      <w:hyperlink w:anchor="_Toc22286" w:history="1">
        <w:r>
          <w:rPr>
            <w:rFonts w:ascii="仿宋" w:eastAsia="仿宋" w:hAnsi="仿宋" w:cs="仿宋" w:hint="eastAsia"/>
            <w:lang w:eastAsia="zh-CN"/>
          </w:rPr>
          <w:t>(二)、项目选址</w:t>
        </w:r>
        <w:r>
          <w:tab/>
        </w:r>
        <w:r>
          <w:fldChar w:fldCharType="begin"/>
        </w:r>
        <w:r>
          <w:instrText xml:space="preserve"> PAGEREF _Toc22286 \h </w:instrText>
        </w:r>
        <w:r>
          <w:fldChar w:fldCharType="separate"/>
        </w:r>
        <w:r>
          <w:t>31</w:t>
        </w:r>
        <w:r>
          <w:fldChar w:fldCharType="end"/>
        </w:r>
      </w:hyperlink>
    </w:p>
    <w:p>
      <w:pPr>
        <w:pStyle w:val="TOC2"/>
        <w:tabs>
          <w:tab w:val="right" w:leader="dot" w:pos="8306"/>
        </w:tabs>
      </w:pPr>
      <w:hyperlink w:anchor="_Toc18705" w:history="1">
        <w:r>
          <w:rPr>
            <w:rFonts w:ascii="仿宋" w:eastAsia="仿宋" w:hAnsi="仿宋" w:cs="仿宋" w:hint="eastAsia"/>
            <w:lang w:eastAsia="zh-CN"/>
          </w:rPr>
          <w:t>(三)、建设条件分析</w:t>
        </w:r>
        <w:r>
          <w:tab/>
        </w:r>
        <w:r>
          <w:fldChar w:fldCharType="begin"/>
        </w:r>
        <w:r>
          <w:instrText xml:space="preserve"> PAGEREF _Toc18705 \h </w:instrText>
        </w:r>
        <w:r>
          <w:fldChar w:fldCharType="separate"/>
        </w:r>
        <w:r>
          <w:t>33</w:t>
        </w:r>
        <w:r>
          <w:fldChar w:fldCharType="end"/>
        </w:r>
      </w:hyperlink>
    </w:p>
    <w:p>
      <w:pPr>
        <w:pStyle w:val="TOC2"/>
        <w:tabs>
          <w:tab w:val="right" w:leader="dot" w:pos="8306"/>
        </w:tabs>
      </w:pPr>
      <w:hyperlink w:anchor="_Toc17241" w:history="1">
        <w:r>
          <w:rPr>
            <w:rFonts w:ascii="仿宋" w:eastAsia="仿宋" w:hAnsi="仿宋" w:cs="仿宋" w:hint="eastAsia"/>
            <w:lang w:eastAsia="zh-CN"/>
          </w:rPr>
          <w:t>(四)、用地控制指标</w:t>
        </w:r>
        <w:r>
          <w:tab/>
        </w:r>
        <w:r>
          <w:fldChar w:fldCharType="begin"/>
        </w:r>
        <w:r>
          <w:instrText xml:space="preserve"> PAGEREF _Toc17241 \h </w:instrText>
        </w:r>
        <w:r>
          <w:fldChar w:fldCharType="separate"/>
        </w:r>
        <w:r>
          <w:t>34</w:t>
        </w:r>
        <w:r>
          <w:fldChar w:fldCharType="end"/>
        </w:r>
      </w:hyperlink>
    </w:p>
    <w:p>
      <w:pPr>
        <w:pStyle w:val="TOC2"/>
        <w:tabs>
          <w:tab w:val="right" w:leader="dot" w:pos="8306"/>
        </w:tabs>
      </w:pPr>
      <w:hyperlink w:anchor="_Toc25853" w:history="1">
        <w:r>
          <w:rPr>
            <w:rFonts w:ascii="仿宋" w:eastAsia="仿宋" w:hAnsi="仿宋" w:cs="仿宋" w:hint="eastAsia"/>
            <w:lang w:eastAsia="zh-CN"/>
          </w:rPr>
          <w:t>(五)、地总体要求</w:t>
        </w:r>
        <w:r>
          <w:tab/>
        </w:r>
        <w:r>
          <w:fldChar w:fldCharType="begin"/>
        </w:r>
        <w:r>
          <w:instrText xml:space="preserve"> PAGEREF _Toc25853 \h </w:instrText>
        </w:r>
        <w:r>
          <w:fldChar w:fldCharType="separate"/>
        </w:r>
        <w:r>
          <w:t>35</w:t>
        </w:r>
        <w:r>
          <w:fldChar w:fldCharType="end"/>
        </w:r>
      </w:hyperlink>
    </w:p>
    <w:p>
      <w:pPr>
        <w:pStyle w:val="TOC2"/>
        <w:tabs>
          <w:tab w:val="right" w:leader="dot" w:pos="8306"/>
        </w:tabs>
      </w:pPr>
      <w:hyperlink w:anchor="_Toc2639" w:history="1">
        <w:r>
          <w:rPr>
            <w:rFonts w:ascii="仿宋" w:eastAsia="仿宋" w:hAnsi="仿宋" w:cs="仿宋" w:hint="eastAsia"/>
            <w:lang w:eastAsia="zh-CN"/>
          </w:rPr>
          <w:t>(六)、节约用地措施</w:t>
        </w:r>
        <w:r>
          <w:tab/>
        </w:r>
        <w:r>
          <w:fldChar w:fldCharType="begin"/>
        </w:r>
        <w:r>
          <w:instrText xml:space="preserve"> PAGEREF _Toc2639 \h </w:instrText>
        </w:r>
        <w:r>
          <w:fldChar w:fldCharType="separate"/>
        </w:r>
        <w:r>
          <w:t>37</w:t>
        </w:r>
        <w:r>
          <w:fldChar w:fldCharType="end"/>
        </w:r>
      </w:hyperlink>
    </w:p>
    <w:p>
      <w:pPr>
        <w:pStyle w:val="TOC2"/>
        <w:tabs>
          <w:tab w:val="right" w:leader="dot" w:pos="8306"/>
        </w:tabs>
      </w:pPr>
      <w:hyperlink w:anchor="_Toc2189" w:history="1">
        <w:r>
          <w:rPr>
            <w:rFonts w:ascii="仿宋" w:eastAsia="仿宋" w:hAnsi="仿宋" w:cs="仿宋" w:hint="eastAsia"/>
            <w:lang w:eastAsia="zh-CN"/>
          </w:rPr>
          <w:t>(七)、选址综合评价</w:t>
        </w:r>
        <w:r>
          <w:tab/>
        </w:r>
        <w:r>
          <w:fldChar w:fldCharType="begin"/>
        </w:r>
        <w:r>
          <w:instrText xml:space="preserve"> PAGEREF _Toc2189 \h </w:instrText>
        </w:r>
        <w:r>
          <w:fldChar w:fldCharType="separate"/>
        </w:r>
        <w:r>
          <w:t>38</w:t>
        </w:r>
        <w:r>
          <w:fldChar w:fldCharType="end"/>
        </w:r>
      </w:hyperlink>
    </w:p>
    <w:p>
      <w:pPr>
        <w:pStyle w:val="TOC1"/>
        <w:tabs>
          <w:tab w:val="right" w:leader="dot" w:pos="8306"/>
        </w:tabs>
      </w:pPr>
      <w:hyperlink w:anchor="_Toc23652" w:history="1">
        <w:r>
          <w:rPr>
            <w:rFonts w:ascii="仿宋" w:eastAsia="仿宋" w:hAnsi="仿宋" w:cs="仿宋" w:hint="eastAsia"/>
            <w:lang w:eastAsia="zh-CN"/>
          </w:rPr>
          <w:t>七、技术创新与产业升级</w:t>
        </w:r>
        <w:r>
          <w:tab/>
        </w:r>
        <w:r>
          <w:fldChar w:fldCharType="begin"/>
        </w:r>
        <w:r>
          <w:instrText xml:space="preserve"> PAGEREF _Toc23652 \h </w:instrText>
        </w:r>
        <w:r>
          <w:fldChar w:fldCharType="separate"/>
        </w:r>
        <w:r>
          <w:t>39</w:t>
        </w:r>
        <w:r>
          <w:fldChar w:fldCharType="end"/>
        </w:r>
      </w:hyperlink>
    </w:p>
    <w:p>
      <w:pPr>
        <w:pStyle w:val="TOC2"/>
        <w:tabs>
          <w:tab w:val="right" w:leader="dot" w:pos="8306"/>
        </w:tabs>
      </w:pPr>
      <w:hyperlink w:anchor="_Toc27032" w:history="1">
        <w:r>
          <w:rPr>
            <w:rFonts w:ascii="仿宋" w:eastAsia="仿宋" w:hAnsi="仿宋" w:cs="仿宋" w:hint="eastAsia"/>
            <w:lang w:eastAsia="zh-CN"/>
          </w:rPr>
          <w:t>(一)、技术创新方向与目标</w:t>
        </w:r>
        <w:r>
          <w:tab/>
        </w:r>
        <w:r>
          <w:fldChar w:fldCharType="begin"/>
        </w:r>
        <w:r>
          <w:instrText xml:space="preserve"> PAGEREF _Toc27032 \h </w:instrText>
        </w:r>
        <w:r>
          <w:fldChar w:fldCharType="separate"/>
        </w:r>
        <w:r>
          <w:t>39</w:t>
        </w:r>
        <w:r>
          <w:fldChar w:fldCharType="end"/>
        </w:r>
      </w:hyperlink>
    </w:p>
    <w:p>
      <w:pPr>
        <w:pStyle w:val="TOC2"/>
        <w:tabs>
          <w:tab w:val="right" w:leader="dot" w:pos="8306"/>
        </w:tabs>
      </w:pPr>
      <w:hyperlink w:anchor="_Toc2690" w:history="1">
        <w:r>
          <w:rPr>
            <w:rFonts w:ascii="仿宋" w:eastAsia="仿宋" w:hAnsi="仿宋" w:cs="仿宋" w:hint="eastAsia"/>
            <w:lang w:eastAsia="zh-CN"/>
          </w:rPr>
          <w:t>(二)、产业升级路径与措施</w:t>
        </w:r>
        <w:r>
          <w:tab/>
        </w:r>
        <w:r>
          <w:fldChar w:fldCharType="begin"/>
        </w:r>
        <w:r>
          <w:instrText xml:space="preserve"> PAGEREF _Toc2690 \h </w:instrText>
        </w:r>
        <w:r>
          <w:fldChar w:fldCharType="separate"/>
        </w:r>
        <w:r>
          <w:t>40</w:t>
        </w:r>
        <w:r>
          <w:fldChar w:fldCharType="end"/>
        </w:r>
      </w:hyperlink>
    </w:p>
    <w:p>
      <w:pPr>
        <w:pStyle w:val="TOC1"/>
        <w:tabs>
          <w:tab w:val="right" w:leader="dot" w:pos="8306"/>
        </w:tabs>
      </w:pPr>
      <w:hyperlink w:anchor="_Toc26147" w:history="1">
        <w:r>
          <w:rPr>
            <w:rFonts w:ascii="仿宋" w:eastAsia="仿宋" w:hAnsi="仿宋" w:cs="仿宋" w:hint="eastAsia"/>
            <w:lang w:eastAsia="zh-CN"/>
          </w:rPr>
          <w:t>八、环境保护与治理方案</w:t>
        </w:r>
        <w:r>
          <w:tab/>
        </w:r>
        <w:r>
          <w:fldChar w:fldCharType="begin"/>
        </w:r>
        <w:r>
          <w:instrText xml:space="preserve"> PAGEREF _Toc26147 \h </w:instrText>
        </w:r>
        <w:r>
          <w:fldChar w:fldCharType="separate"/>
        </w:r>
        <w:r>
          <w:t>41</w:t>
        </w:r>
        <w:r>
          <w:fldChar w:fldCharType="end"/>
        </w:r>
      </w:hyperlink>
    </w:p>
    <w:p>
      <w:pPr>
        <w:pStyle w:val="TOC2"/>
        <w:tabs>
          <w:tab w:val="right" w:leader="dot" w:pos="8306"/>
        </w:tabs>
      </w:pPr>
      <w:hyperlink w:anchor="_Toc4177" w:history="1">
        <w:r>
          <w:rPr>
            <w:rFonts w:ascii="仿宋" w:eastAsia="仿宋" w:hAnsi="仿宋" w:cs="仿宋" w:hint="eastAsia"/>
            <w:lang w:eastAsia="zh-CN"/>
          </w:rPr>
          <w:t>(一)、项目环境影响评估</w:t>
        </w:r>
        <w:r>
          <w:tab/>
        </w:r>
        <w:r>
          <w:fldChar w:fldCharType="begin"/>
        </w:r>
        <w:r>
          <w:instrText xml:space="preserve"> PAGEREF _Toc4177 \h </w:instrText>
        </w:r>
        <w:r>
          <w:fldChar w:fldCharType="separate"/>
        </w:r>
        <w:r>
          <w:t>41</w:t>
        </w:r>
        <w:r>
          <w:fldChar w:fldCharType="end"/>
        </w:r>
      </w:hyperlink>
    </w:p>
    <w:p>
      <w:pPr>
        <w:pStyle w:val="TOC2"/>
        <w:tabs>
          <w:tab w:val="right" w:leader="dot" w:pos="8306"/>
        </w:tabs>
      </w:pPr>
      <w:hyperlink w:anchor="_Toc12810" w:history="1">
        <w:r>
          <w:rPr>
            <w:rFonts w:ascii="仿宋" w:eastAsia="仿宋" w:hAnsi="仿宋" w:cs="仿宋" w:hint="eastAsia"/>
            <w:lang w:eastAsia="zh-CN"/>
          </w:rPr>
          <w:t>(二)、环境保护措施与治理方案</w:t>
        </w:r>
        <w:r>
          <w:tab/>
        </w:r>
        <w:r>
          <w:fldChar w:fldCharType="begin"/>
        </w:r>
        <w:r>
          <w:instrText xml:space="preserve"> PAGEREF _Toc12810 \h </w:instrText>
        </w:r>
        <w:r>
          <w:fldChar w:fldCharType="separate"/>
        </w:r>
        <w:r>
          <w:t>42</w:t>
        </w:r>
        <w:r>
          <w:fldChar w:fldCharType="end"/>
        </w:r>
      </w:hyperlink>
    </w:p>
    <w:p>
      <w:pPr>
        <w:pStyle w:val="TOC1"/>
        <w:tabs>
          <w:tab w:val="right" w:leader="dot" w:pos="8306"/>
        </w:tabs>
      </w:pPr>
      <w:hyperlink w:anchor="_Toc9671" w:history="1">
        <w:r>
          <w:rPr>
            <w:rFonts w:ascii="仿宋" w:eastAsia="仿宋" w:hAnsi="仿宋" w:cs="仿宋" w:hint="eastAsia"/>
            <w:lang w:eastAsia="zh-CN"/>
          </w:rPr>
          <w:t>九、客户关系管理与市场拓展</w:t>
        </w:r>
        <w:r>
          <w:tab/>
        </w:r>
        <w:r>
          <w:fldChar w:fldCharType="begin"/>
        </w:r>
        <w:r>
          <w:instrText xml:space="preserve"> PAGEREF _Toc9671 \h </w:instrText>
        </w:r>
        <w:r>
          <w:fldChar w:fldCharType="separate"/>
        </w:r>
        <w:r>
          <w:t>43</w:t>
        </w:r>
        <w:r>
          <w:fldChar w:fldCharType="end"/>
        </w:r>
      </w:hyperlink>
    </w:p>
    <w:p>
      <w:pPr>
        <w:pStyle w:val="TOC2"/>
        <w:tabs>
          <w:tab w:val="right" w:leader="dot" w:pos="8306"/>
        </w:tabs>
      </w:pPr>
      <w:hyperlink w:anchor="_Toc21190" w:history="1">
        <w:r>
          <w:rPr>
            <w:rFonts w:ascii="仿宋" w:eastAsia="仿宋" w:hAnsi="仿宋" w:cs="仿宋" w:hint="eastAsia"/>
            <w:lang w:eastAsia="zh-CN"/>
          </w:rPr>
          <w:t>(一)、客户关系管理策略</w:t>
        </w:r>
        <w:r>
          <w:tab/>
        </w:r>
        <w:r>
          <w:fldChar w:fldCharType="begin"/>
        </w:r>
        <w:r>
          <w:instrText xml:space="preserve"> PAGEREF _Toc21190 \h </w:instrText>
        </w:r>
        <w:r>
          <w:fldChar w:fldCharType="separate"/>
        </w:r>
        <w:r>
          <w:t>43</w:t>
        </w:r>
        <w:r>
          <w:fldChar w:fldCharType="end"/>
        </w:r>
      </w:hyperlink>
    </w:p>
    <w:p>
      <w:pPr>
        <w:pStyle w:val="TOC2"/>
        <w:tabs>
          <w:tab w:val="right" w:leader="dot" w:pos="8306"/>
        </w:tabs>
      </w:pPr>
      <w:hyperlink w:anchor="_Toc14929" w:history="1">
        <w:r>
          <w:rPr>
            <w:rFonts w:ascii="仿宋" w:eastAsia="仿宋" w:hAnsi="仿宋" w:cs="仿宋" w:hint="eastAsia"/>
            <w:lang w:eastAsia="zh-CN"/>
          </w:rPr>
          <w:t>(二)、市场拓展方案</w:t>
        </w:r>
        <w:r>
          <w:tab/>
        </w:r>
        <w:r>
          <w:fldChar w:fldCharType="begin"/>
        </w:r>
        <w:r>
          <w:instrText xml:space="preserve"> PAGEREF _Toc14929 \h </w:instrText>
        </w:r>
        <w:r>
          <w:fldChar w:fldCharType="separate"/>
        </w:r>
        <w:r>
          <w:t>44</w:t>
        </w:r>
        <w:r>
          <w:fldChar w:fldCharType="end"/>
        </w:r>
      </w:hyperlink>
    </w:p>
    <w:p>
      <w:pPr>
        <w:pStyle w:val="TOC1"/>
        <w:tabs>
          <w:tab w:val="right" w:leader="dot" w:pos="8306"/>
        </w:tabs>
      </w:pPr>
      <w:hyperlink w:anchor="_Toc25224" w:history="1">
        <w:r>
          <w:rPr>
            <w:rFonts w:ascii="仿宋" w:eastAsia="仿宋" w:hAnsi="仿宋" w:cs="仿宋" w:hint="eastAsia"/>
            <w:lang w:eastAsia="zh-CN"/>
          </w:rPr>
          <w:t>十、项目实施与管理方案</w:t>
        </w:r>
        <w:r>
          <w:tab/>
        </w:r>
        <w:r>
          <w:fldChar w:fldCharType="begin"/>
        </w:r>
        <w:r>
          <w:instrText xml:space="preserve"> PAGEREF _Toc25224 \h </w:instrText>
        </w:r>
        <w:r>
          <w:fldChar w:fldCharType="separate"/>
        </w:r>
        <w:r>
          <w:t>45</w:t>
        </w:r>
        <w:r>
          <w:fldChar w:fldCharType="end"/>
        </w:r>
      </w:hyperlink>
    </w:p>
    <w:p>
      <w:pPr>
        <w:pStyle w:val="TOC2"/>
        <w:tabs>
          <w:tab w:val="right" w:leader="dot" w:pos="8306"/>
        </w:tabs>
      </w:pPr>
      <w:hyperlink w:anchor="_Toc3594" w:history="1">
        <w:r>
          <w:rPr>
            <w:rFonts w:ascii="仿宋" w:eastAsia="仿宋" w:hAnsi="仿宋" w:cs="仿宋" w:hint="eastAsia"/>
            <w:lang w:eastAsia="zh-CN"/>
          </w:rPr>
          <w:t>(一)、项目实施计划</w:t>
        </w:r>
        <w:r>
          <w:tab/>
        </w:r>
        <w:r>
          <w:fldChar w:fldCharType="begin"/>
        </w:r>
        <w:r>
          <w:instrText xml:space="preserve"> PAGEREF _Toc3594 \h </w:instrText>
        </w:r>
        <w:r>
          <w:fldChar w:fldCharType="separate"/>
        </w:r>
        <w:r>
          <w:t>45</w:t>
        </w:r>
        <w:r>
          <w:fldChar w:fldCharType="end"/>
        </w:r>
      </w:hyperlink>
    </w:p>
    <w:p>
      <w:pPr>
        <w:pStyle w:val="TOC2"/>
        <w:tabs>
          <w:tab w:val="right" w:leader="dot" w:pos="8306"/>
        </w:tabs>
      </w:pPr>
      <w:hyperlink w:anchor="_Toc7425" w:history="1">
        <w:r>
          <w:rPr>
            <w:rFonts w:ascii="仿宋" w:eastAsia="仿宋" w:hAnsi="仿宋" w:cs="仿宋" w:hint="eastAsia"/>
            <w:lang w:eastAsia="zh-CN"/>
          </w:rPr>
          <w:t>(二)、项目组织机构与职责</w:t>
        </w:r>
        <w:r>
          <w:tab/>
        </w:r>
        <w:r>
          <w:fldChar w:fldCharType="begin"/>
        </w:r>
        <w:r>
          <w:instrText xml:space="preserve"> PAGEREF _Toc7425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3" w:history="1">
        <w:r>
          <w:rPr>
            <w:rFonts w:ascii="仿宋" w:eastAsia="仿宋" w:hAnsi="仿宋" w:cs="仿宋" w:hint="eastAsia"/>
            <w:lang w:eastAsia="zh-CN"/>
          </w:rPr>
          <w:t>(三)、项目管理与监控体系</w:t>
        </w:r>
        <w:r>
          <w:tab/>
        </w:r>
        <w:r>
          <w:fldChar w:fldCharType="begin"/>
        </w:r>
        <w:r>
          <w:instrText xml:space="preserve"> PAGEREF _Toc473 \h </w:instrText>
        </w:r>
        <w:r>
          <w:fldChar w:fldCharType="separate"/>
        </w:r>
        <w:r>
          <w:t>49</w:t>
        </w:r>
        <w:r>
          <w:fldChar w:fldCharType="end"/>
        </w:r>
      </w:hyperlink>
    </w:p>
    <w:p>
      <w:pPr>
        <w:pStyle w:val="TOC1"/>
        <w:tabs>
          <w:tab w:val="right" w:leader="dot" w:pos="8306"/>
        </w:tabs>
      </w:pPr>
      <w:hyperlink w:anchor="_Toc2954" w:history="1">
        <w:r>
          <w:rPr>
            <w:rFonts w:ascii="仿宋" w:eastAsia="仿宋" w:hAnsi="仿宋" w:cs="仿宋" w:hint="eastAsia"/>
            <w:lang w:eastAsia="zh-CN"/>
          </w:rPr>
          <w:t>十一、土地利用与规划方案</w:t>
        </w:r>
        <w:r>
          <w:tab/>
        </w:r>
        <w:r>
          <w:fldChar w:fldCharType="begin"/>
        </w:r>
        <w:r>
          <w:instrText xml:space="preserve"> PAGEREF _Toc2954 \h </w:instrText>
        </w:r>
        <w:r>
          <w:fldChar w:fldCharType="separate"/>
        </w:r>
        <w:r>
          <w:t>51</w:t>
        </w:r>
        <w:r>
          <w:fldChar w:fldCharType="end"/>
        </w:r>
      </w:hyperlink>
    </w:p>
    <w:p>
      <w:pPr>
        <w:pStyle w:val="TOC2"/>
        <w:tabs>
          <w:tab w:val="right" w:leader="dot" w:pos="8306"/>
        </w:tabs>
      </w:pPr>
      <w:hyperlink w:anchor="_Toc15738" w:history="1">
        <w:r>
          <w:rPr>
            <w:rFonts w:ascii="仿宋" w:eastAsia="仿宋" w:hAnsi="仿宋" w:cs="仿宋" w:hint="eastAsia"/>
            <w:lang w:eastAsia="zh-CN"/>
          </w:rPr>
          <w:t>(一)、项目用地情况分析</w:t>
        </w:r>
        <w:r>
          <w:tab/>
        </w:r>
        <w:r>
          <w:fldChar w:fldCharType="begin"/>
        </w:r>
        <w:r>
          <w:instrText xml:space="preserve"> PAGEREF _Toc15738 \h </w:instrText>
        </w:r>
        <w:r>
          <w:fldChar w:fldCharType="separate"/>
        </w:r>
        <w:r>
          <w:t>51</w:t>
        </w:r>
        <w:r>
          <w:fldChar w:fldCharType="end"/>
        </w:r>
      </w:hyperlink>
    </w:p>
    <w:p>
      <w:pPr>
        <w:pStyle w:val="TOC2"/>
        <w:tabs>
          <w:tab w:val="right" w:leader="dot" w:pos="8306"/>
        </w:tabs>
      </w:pPr>
      <w:hyperlink w:anchor="_Toc5013" w:history="1">
        <w:r>
          <w:rPr>
            <w:rFonts w:ascii="仿宋" w:eastAsia="仿宋" w:hAnsi="仿宋" w:cs="仿宋" w:hint="eastAsia"/>
            <w:lang w:eastAsia="zh-CN"/>
          </w:rPr>
          <w:t>(二)、土地利用规划方案</w:t>
        </w:r>
        <w:r>
          <w:tab/>
        </w:r>
        <w:r>
          <w:fldChar w:fldCharType="begin"/>
        </w:r>
        <w:r>
          <w:instrText xml:space="preserve"> PAGEREF _Toc5013 \h </w:instrText>
        </w:r>
        <w:r>
          <w:fldChar w:fldCharType="separate"/>
        </w:r>
        <w:r>
          <w:t>52</w:t>
        </w:r>
        <w:r>
          <w:fldChar w:fldCharType="end"/>
        </w:r>
      </w:hyperlink>
    </w:p>
    <w:p>
      <w:pPr>
        <w:pStyle w:val="TOC1"/>
        <w:tabs>
          <w:tab w:val="right" w:leader="dot" w:pos="8306"/>
        </w:tabs>
      </w:pPr>
      <w:hyperlink w:anchor="_Toc688" w:history="1">
        <w:r>
          <w:rPr>
            <w:rFonts w:ascii="仿宋" w:eastAsia="仿宋" w:hAnsi="仿宋" w:cs="仿宋" w:hint="eastAsia"/>
            <w:lang w:eastAsia="zh-CN"/>
          </w:rPr>
          <w:t>十二、经济效益与社会效益优化</w:t>
        </w:r>
        <w:r>
          <w:tab/>
        </w:r>
        <w:r>
          <w:fldChar w:fldCharType="begin"/>
        </w:r>
        <w:r>
          <w:instrText xml:space="preserve"> PAGEREF _Toc688 \h </w:instrText>
        </w:r>
        <w:r>
          <w:fldChar w:fldCharType="separate"/>
        </w:r>
        <w:r>
          <w:t>53</w:t>
        </w:r>
        <w:r>
          <w:fldChar w:fldCharType="end"/>
        </w:r>
      </w:hyperlink>
    </w:p>
    <w:p>
      <w:pPr>
        <w:pStyle w:val="TOC2"/>
        <w:tabs>
          <w:tab w:val="right" w:leader="dot" w:pos="8306"/>
        </w:tabs>
      </w:pPr>
      <w:hyperlink w:anchor="_Toc391" w:history="1">
        <w:r>
          <w:rPr>
            <w:rFonts w:ascii="仿宋" w:eastAsia="仿宋" w:hAnsi="仿宋" w:cs="仿宋" w:hint="eastAsia"/>
            <w:lang w:eastAsia="zh-CN"/>
          </w:rPr>
          <w:t>(一)、经济效益提升策略</w:t>
        </w:r>
        <w:r>
          <w:tab/>
        </w:r>
        <w:r>
          <w:fldChar w:fldCharType="begin"/>
        </w:r>
        <w:r>
          <w:instrText xml:space="preserve"> PAGEREF _Toc391 \h </w:instrText>
        </w:r>
        <w:r>
          <w:fldChar w:fldCharType="separate"/>
        </w:r>
        <w:r>
          <w:t>53</w:t>
        </w:r>
        <w:r>
          <w:fldChar w:fldCharType="end"/>
        </w:r>
      </w:hyperlink>
    </w:p>
    <w:p>
      <w:pPr>
        <w:pStyle w:val="TOC2"/>
        <w:tabs>
          <w:tab w:val="right" w:leader="dot" w:pos="8306"/>
        </w:tabs>
      </w:pPr>
      <w:hyperlink w:anchor="_Toc32572" w:history="1">
        <w:r>
          <w:rPr>
            <w:rFonts w:ascii="仿宋" w:eastAsia="仿宋" w:hAnsi="仿宋" w:cs="仿宋" w:hint="eastAsia"/>
            <w:lang w:eastAsia="zh-CN"/>
          </w:rPr>
          <w:t>(二)、社会效益增强方案</w:t>
        </w:r>
        <w:r>
          <w:tab/>
        </w:r>
        <w:r>
          <w:fldChar w:fldCharType="begin"/>
        </w:r>
        <w:r>
          <w:instrText xml:space="preserve"> PAGEREF _Toc32572 \h </w:instrText>
        </w:r>
        <w:r>
          <w:fldChar w:fldCharType="separate"/>
        </w:r>
        <w:r>
          <w:t>54</w:t>
        </w:r>
        <w:r>
          <w:fldChar w:fldCharType="end"/>
        </w:r>
      </w:hyperlink>
    </w:p>
    <w:p>
      <w:pPr>
        <w:pStyle w:val="TOC1"/>
        <w:tabs>
          <w:tab w:val="right" w:leader="dot" w:pos="8306"/>
        </w:tabs>
      </w:pPr>
      <w:hyperlink w:anchor="_Toc15204" w:history="1">
        <w:r>
          <w:rPr>
            <w:rFonts w:ascii="仿宋" w:eastAsia="仿宋" w:hAnsi="仿宋" w:cs="仿宋" w:hint="eastAsia"/>
            <w:lang w:eastAsia="zh-CN"/>
          </w:rPr>
          <w:t>十三、创新驱动与持续发展</w:t>
        </w:r>
        <w:r>
          <w:tab/>
        </w:r>
        <w:r>
          <w:fldChar w:fldCharType="begin"/>
        </w:r>
        <w:r>
          <w:instrText xml:space="preserve"> PAGEREF _Toc15204 \h </w:instrText>
        </w:r>
        <w:r>
          <w:fldChar w:fldCharType="separate"/>
        </w:r>
        <w:r>
          <w:t>55</w:t>
        </w:r>
        <w:r>
          <w:fldChar w:fldCharType="end"/>
        </w:r>
      </w:hyperlink>
    </w:p>
    <w:p>
      <w:pPr>
        <w:pStyle w:val="TOC2"/>
        <w:tabs>
          <w:tab w:val="right" w:leader="dot" w:pos="8306"/>
        </w:tabs>
      </w:pPr>
      <w:hyperlink w:anchor="_Toc15175" w:history="1">
        <w:r>
          <w:rPr>
            <w:rFonts w:ascii="仿宋" w:eastAsia="仿宋" w:hAnsi="仿宋" w:cs="仿宋" w:hint="eastAsia"/>
            <w:lang w:eastAsia="zh-CN"/>
          </w:rPr>
          <w:t>(一)、创新驱动战略实施</w:t>
        </w:r>
        <w:r>
          <w:tab/>
        </w:r>
        <w:r>
          <w:fldChar w:fldCharType="begin"/>
        </w:r>
        <w:r>
          <w:instrText xml:space="preserve"> PAGEREF _Toc15175 \h </w:instrText>
        </w:r>
        <w:r>
          <w:fldChar w:fldCharType="separate"/>
        </w:r>
        <w:r>
          <w:t>55</w:t>
        </w:r>
        <w:r>
          <w:fldChar w:fldCharType="end"/>
        </w:r>
      </w:hyperlink>
    </w:p>
    <w:p>
      <w:pPr>
        <w:pStyle w:val="TOC2"/>
        <w:tabs>
          <w:tab w:val="right" w:leader="dot" w:pos="8306"/>
        </w:tabs>
      </w:pPr>
      <w:hyperlink w:anchor="_Toc25087" w:history="1">
        <w:r>
          <w:rPr>
            <w:rFonts w:ascii="仿宋" w:eastAsia="仿宋" w:hAnsi="仿宋" w:cs="仿宋" w:hint="eastAsia"/>
            <w:lang w:eastAsia="zh-CN"/>
          </w:rPr>
          <w:t>(二)、持续发展路径探索</w:t>
        </w:r>
        <w:r>
          <w:tab/>
        </w:r>
        <w:r>
          <w:fldChar w:fldCharType="begin"/>
        </w:r>
        <w:r>
          <w:instrText xml:space="preserve"> PAGEREF _Toc25087 \h </w:instrText>
        </w:r>
        <w:r>
          <w:fldChar w:fldCharType="separate"/>
        </w:r>
        <w:r>
          <w:t>56</w:t>
        </w:r>
        <w:r>
          <w:fldChar w:fldCharType="end"/>
        </w:r>
      </w:hyperlink>
    </w:p>
    <w:p>
      <w:pPr>
        <w:pStyle w:val="TOC1"/>
        <w:tabs>
          <w:tab w:val="right" w:leader="dot" w:pos="8306"/>
        </w:tabs>
      </w:pPr>
      <w:hyperlink w:anchor="_Toc28768" w:history="1">
        <w:r>
          <w:rPr>
            <w:rFonts w:ascii="仿宋" w:eastAsia="仿宋" w:hAnsi="仿宋" w:cs="仿宋" w:hint="eastAsia"/>
            <w:lang w:eastAsia="zh-CN"/>
          </w:rPr>
          <w:t>十四、项目施工方案</w:t>
        </w:r>
        <w:r>
          <w:tab/>
        </w:r>
        <w:r>
          <w:fldChar w:fldCharType="begin"/>
        </w:r>
        <w:r>
          <w:instrText xml:space="preserve"> PAGEREF _Toc28768 \h </w:instrText>
        </w:r>
        <w:r>
          <w:fldChar w:fldCharType="separate"/>
        </w:r>
        <w:r>
          <w:t>61</w:t>
        </w:r>
        <w:r>
          <w:fldChar w:fldCharType="end"/>
        </w:r>
      </w:hyperlink>
    </w:p>
    <w:p>
      <w:pPr>
        <w:pStyle w:val="TOC2"/>
        <w:tabs>
          <w:tab w:val="right" w:leader="dot" w:pos="8306"/>
        </w:tabs>
      </w:pPr>
      <w:hyperlink w:anchor="_Toc7309" w:history="1">
        <w:r>
          <w:rPr>
            <w:rFonts w:ascii="仿宋" w:eastAsia="仿宋" w:hAnsi="仿宋" w:cs="仿宋" w:hint="eastAsia"/>
            <w:lang w:eastAsia="zh-CN"/>
          </w:rPr>
          <w:t>(一)、施工组织设计</w:t>
        </w:r>
        <w:r>
          <w:tab/>
        </w:r>
        <w:r>
          <w:fldChar w:fldCharType="begin"/>
        </w:r>
        <w:r>
          <w:instrText xml:space="preserve"> PAGEREF _Toc7309 \h </w:instrText>
        </w:r>
        <w:r>
          <w:fldChar w:fldCharType="separate"/>
        </w:r>
        <w:r>
          <w:t>61</w:t>
        </w:r>
        <w:r>
          <w:fldChar w:fldCharType="end"/>
        </w:r>
      </w:hyperlink>
    </w:p>
    <w:p>
      <w:pPr>
        <w:pStyle w:val="TOC2"/>
        <w:tabs>
          <w:tab w:val="right" w:leader="dot" w:pos="8306"/>
        </w:tabs>
      </w:pPr>
      <w:hyperlink w:anchor="_Toc13640" w:history="1">
        <w:r>
          <w:rPr>
            <w:rFonts w:ascii="仿宋" w:eastAsia="仿宋" w:hAnsi="仿宋" w:cs="仿宋" w:hint="eastAsia"/>
            <w:lang w:eastAsia="zh-CN"/>
          </w:rPr>
          <w:t>(二)、施工工艺与技术路线</w:t>
        </w:r>
        <w:r>
          <w:tab/>
        </w:r>
        <w:r>
          <w:fldChar w:fldCharType="begin"/>
        </w:r>
        <w:r>
          <w:instrText xml:space="preserve"> PAGEREF _Toc13640 \h </w:instrText>
        </w:r>
        <w:r>
          <w:fldChar w:fldCharType="separate"/>
        </w:r>
        <w:r>
          <w:t>62</w:t>
        </w:r>
        <w:r>
          <w:fldChar w:fldCharType="end"/>
        </w:r>
      </w:hyperlink>
    </w:p>
    <w:p>
      <w:pPr>
        <w:pStyle w:val="TOC2"/>
        <w:tabs>
          <w:tab w:val="right" w:leader="dot" w:pos="8306"/>
        </w:tabs>
      </w:pPr>
      <w:hyperlink w:anchor="_Toc27071" w:history="1">
        <w:r>
          <w:rPr>
            <w:rFonts w:ascii="仿宋" w:eastAsia="仿宋" w:hAnsi="仿宋" w:cs="仿宋" w:hint="eastAsia"/>
            <w:lang w:eastAsia="zh-CN"/>
          </w:rPr>
          <w:t>(三)、关键节点施工计划</w:t>
        </w:r>
        <w:r>
          <w:tab/>
        </w:r>
        <w:r>
          <w:fldChar w:fldCharType="begin"/>
        </w:r>
        <w:r>
          <w:instrText xml:space="preserve"> PAGEREF _Toc27071 \h </w:instrText>
        </w:r>
        <w:r>
          <w:fldChar w:fldCharType="separate"/>
        </w:r>
        <w:r>
          <w:t>63</w:t>
        </w:r>
        <w:r>
          <w:fldChar w:fldCharType="end"/>
        </w:r>
      </w:hyperlink>
    </w:p>
    <w:p>
      <w:pPr>
        <w:pStyle w:val="TOC2"/>
        <w:tabs>
          <w:tab w:val="right" w:leader="dot" w:pos="8306"/>
        </w:tabs>
      </w:pPr>
      <w:hyperlink w:anchor="_Toc3348" w:history="1">
        <w:r>
          <w:rPr>
            <w:rFonts w:ascii="仿宋" w:eastAsia="仿宋" w:hAnsi="仿宋" w:cs="仿宋" w:hint="eastAsia"/>
            <w:lang w:eastAsia="zh-CN"/>
          </w:rPr>
          <w:t>(四)、施工现场管理</w:t>
        </w:r>
        <w:r>
          <w:tab/>
        </w:r>
        <w:r>
          <w:fldChar w:fldCharType="begin"/>
        </w:r>
        <w:r>
          <w:instrText xml:space="preserve"> PAGEREF _Toc3348 \h </w:instrText>
        </w:r>
        <w:r>
          <w:fldChar w:fldCharType="separate"/>
        </w:r>
        <w:r>
          <w:t>65</w:t>
        </w:r>
        <w:r>
          <w:fldChar w:fldCharType="end"/>
        </w:r>
      </w:hyperlink>
    </w:p>
    <w:p>
      <w:pPr>
        <w:pStyle w:val="TOC1"/>
        <w:tabs>
          <w:tab w:val="right" w:leader="dot" w:pos="8306"/>
        </w:tabs>
      </w:pPr>
      <w:hyperlink w:anchor="_Toc27353" w:history="1">
        <w:r>
          <w:rPr>
            <w:rFonts w:ascii="仿宋" w:eastAsia="仿宋" w:hAnsi="仿宋" w:cs="仿宋" w:hint="eastAsia"/>
            <w:lang w:eastAsia="zh-CN"/>
          </w:rPr>
          <w:t>十五、法律法规与政策遵循</w:t>
        </w:r>
        <w:r>
          <w:tab/>
        </w:r>
        <w:r>
          <w:fldChar w:fldCharType="begin"/>
        </w:r>
        <w:r>
          <w:instrText xml:space="preserve"> PAGEREF _Toc27353 \h </w:instrText>
        </w:r>
        <w:r>
          <w:fldChar w:fldCharType="separate"/>
        </w:r>
        <w:r>
          <w:t>67</w:t>
        </w:r>
        <w:r>
          <w:fldChar w:fldCharType="end"/>
        </w:r>
      </w:hyperlink>
    </w:p>
    <w:p>
      <w:pPr>
        <w:pStyle w:val="TOC2"/>
        <w:tabs>
          <w:tab w:val="right" w:leader="dot" w:pos="8306"/>
        </w:tabs>
      </w:pPr>
      <w:hyperlink w:anchor="_Toc7281" w:history="1">
        <w:r>
          <w:rPr>
            <w:rFonts w:ascii="仿宋" w:eastAsia="仿宋" w:hAnsi="仿宋" w:cs="仿宋" w:hint="eastAsia"/>
            <w:lang w:eastAsia="zh-CN"/>
          </w:rPr>
          <w:t>(一)、法律法规遵守</w:t>
        </w:r>
        <w:r>
          <w:tab/>
        </w:r>
        <w:r>
          <w:fldChar w:fldCharType="begin"/>
        </w:r>
        <w:r>
          <w:instrText xml:space="preserve"> PAGEREF _Toc7281 \h </w:instrText>
        </w:r>
        <w:r>
          <w:fldChar w:fldCharType="separate"/>
        </w:r>
        <w:r>
          <w:t>67</w:t>
        </w:r>
        <w:r>
          <w:fldChar w:fldCharType="end"/>
        </w:r>
      </w:hyperlink>
    </w:p>
    <w:p>
      <w:pPr>
        <w:pStyle w:val="TOC2"/>
        <w:tabs>
          <w:tab w:val="right" w:leader="dot" w:pos="8306"/>
        </w:tabs>
      </w:pPr>
      <w:hyperlink w:anchor="_Toc97" w:history="1">
        <w:r>
          <w:rPr>
            <w:rFonts w:ascii="仿宋" w:eastAsia="仿宋" w:hAnsi="仿宋" w:cs="仿宋" w:hint="eastAsia"/>
            <w:lang w:eastAsia="zh-CN"/>
          </w:rPr>
          <w:t>(二)、政策导向与利用</w:t>
        </w:r>
        <w:r>
          <w:tab/>
        </w:r>
        <w:r>
          <w:fldChar w:fldCharType="begin"/>
        </w:r>
        <w:r>
          <w:instrText xml:space="preserve"> PAGEREF _Toc97 \h </w:instrText>
        </w:r>
        <w:r>
          <w:fldChar w:fldCharType="separate"/>
        </w:r>
        <w:r>
          <w:t>68</w:t>
        </w:r>
        <w:r>
          <w:fldChar w:fldCharType="end"/>
        </w:r>
      </w:hyperlink>
    </w:p>
    <w:p>
      <w:pPr>
        <w:pStyle w:val="TOC1"/>
        <w:tabs>
          <w:tab w:val="right" w:leader="dot" w:pos="8306"/>
        </w:tabs>
      </w:pPr>
      <w:hyperlink w:anchor="_Toc7703" w:history="1">
        <w:r>
          <w:rPr>
            <w:rFonts w:ascii="仿宋" w:eastAsia="仿宋" w:hAnsi="仿宋" w:cs="仿宋" w:hint="eastAsia"/>
            <w:lang w:eastAsia="zh-CN"/>
          </w:rPr>
          <w:t>十六、合作与交流机制建立</w:t>
        </w:r>
        <w:r>
          <w:tab/>
        </w:r>
        <w:r>
          <w:fldChar w:fldCharType="begin"/>
        </w:r>
        <w:r>
          <w:instrText xml:space="preserve"> PAGEREF _Toc7703 \h </w:instrText>
        </w:r>
        <w:r>
          <w:fldChar w:fldCharType="separate"/>
        </w:r>
        <w:r>
          <w:t>69</w:t>
        </w:r>
        <w:r>
          <w:fldChar w:fldCharType="end"/>
        </w:r>
      </w:hyperlink>
    </w:p>
    <w:p>
      <w:pPr>
        <w:pStyle w:val="TOC2"/>
        <w:tabs>
          <w:tab w:val="right" w:leader="dot" w:pos="8306"/>
        </w:tabs>
      </w:pPr>
      <w:hyperlink w:anchor="_Toc3414" w:history="1">
        <w:r>
          <w:rPr>
            <w:rFonts w:ascii="仿宋" w:eastAsia="仿宋" w:hAnsi="仿宋" w:cs="仿宋" w:hint="eastAsia"/>
            <w:lang w:eastAsia="zh-CN"/>
          </w:rPr>
          <w:t>(一)、合作伙伴选择与合作方式</w:t>
        </w:r>
        <w:r>
          <w:tab/>
        </w:r>
        <w:r>
          <w:fldChar w:fldCharType="begin"/>
        </w:r>
        <w:r>
          <w:instrText xml:space="preserve"> PAGEREF _Toc3414 \h </w:instrText>
        </w:r>
        <w:r>
          <w:fldChar w:fldCharType="separate"/>
        </w:r>
        <w:r>
          <w:t>69</w:t>
        </w:r>
        <w:r>
          <w:fldChar w:fldCharType="end"/>
        </w:r>
      </w:hyperlink>
    </w:p>
    <w:p>
      <w:pPr>
        <w:pStyle w:val="TOC2"/>
        <w:tabs>
          <w:tab w:val="right" w:leader="dot" w:pos="8306"/>
        </w:tabs>
      </w:pPr>
      <w:hyperlink w:anchor="_Toc14243" w:history="1">
        <w:r>
          <w:rPr>
            <w:rFonts w:ascii="仿宋" w:eastAsia="仿宋" w:hAnsi="仿宋" w:cs="仿宋" w:hint="eastAsia"/>
            <w:lang w:eastAsia="zh-CN"/>
          </w:rPr>
          <w:t>(二)、交流与合作平台搭建</w:t>
        </w:r>
        <w:r>
          <w:tab/>
        </w:r>
        <w:r>
          <w:fldChar w:fldCharType="begin"/>
        </w:r>
        <w:r>
          <w:instrText xml:space="preserve"> PAGEREF _Toc14243 \h </w:instrText>
        </w:r>
        <w:r>
          <w:fldChar w:fldCharType="separate"/>
        </w:r>
        <w:r>
          <w:t>70</w:t>
        </w:r>
        <w:r>
          <w:fldChar w:fldCharType="end"/>
        </w:r>
      </w:hyperlink>
    </w:p>
    <w:p>
      <w:pPr>
        <w:pStyle w:val="TOC1"/>
        <w:tabs>
          <w:tab w:val="right" w:leader="dot" w:pos="8306"/>
        </w:tabs>
      </w:pPr>
      <w:hyperlink w:anchor="_Toc7442" w:history="1">
        <w:r>
          <w:rPr>
            <w:rFonts w:ascii="仿宋" w:eastAsia="仿宋" w:hAnsi="仿宋" w:cs="仿宋" w:hint="eastAsia"/>
            <w:lang w:eastAsia="zh-CN"/>
          </w:rPr>
          <w:t>十七、企业合规与伦理</w:t>
        </w:r>
        <w:r>
          <w:tab/>
        </w:r>
        <w:r>
          <w:fldChar w:fldCharType="begin"/>
        </w:r>
        <w:r>
          <w:instrText xml:space="preserve"> PAGEREF _Toc7442 \h </w:instrText>
        </w:r>
        <w:r>
          <w:fldChar w:fldCharType="separate"/>
        </w:r>
        <w:r>
          <w:t>72</w:t>
        </w:r>
        <w:r>
          <w:fldChar w:fldCharType="end"/>
        </w:r>
      </w:hyperlink>
    </w:p>
    <w:p>
      <w:pPr>
        <w:pStyle w:val="TOC2"/>
        <w:tabs>
          <w:tab w:val="right" w:leader="dot" w:pos="8306"/>
        </w:tabs>
      </w:pPr>
      <w:hyperlink w:anchor="_Toc6769" w:history="1">
        <w:r>
          <w:rPr>
            <w:rFonts w:ascii="仿宋" w:eastAsia="仿宋" w:hAnsi="仿宋" w:cs="仿宋" w:hint="eastAsia"/>
            <w:lang w:eastAsia="zh-CN"/>
          </w:rPr>
          <w:t>(一)、合规政策与程序</w:t>
        </w:r>
        <w:r>
          <w:tab/>
        </w:r>
        <w:r>
          <w:fldChar w:fldCharType="begin"/>
        </w:r>
        <w:r>
          <w:instrText xml:space="preserve"> PAGEREF _Toc6769 \h </w:instrText>
        </w:r>
        <w:r>
          <w:fldChar w:fldCharType="separate"/>
        </w:r>
        <w:r>
          <w:t>72</w:t>
        </w:r>
        <w:r>
          <w:fldChar w:fldCharType="end"/>
        </w:r>
      </w:hyperlink>
    </w:p>
    <w:p>
      <w:pPr>
        <w:pStyle w:val="TOC2"/>
        <w:tabs>
          <w:tab w:val="right" w:leader="dot" w:pos="8306"/>
        </w:tabs>
      </w:pPr>
      <w:hyperlink w:anchor="_Toc18753" w:history="1">
        <w:r>
          <w:rPr>
            <w:rFonts w:ascii="仿宋" w:eastAsia="仿宋" w:hAnsi="仿宋" w:cs="仿宋" w:hint="eastAsia"/>
            <w:lang w:eastAsia="zh-CN"/>
          </w:rPr>
          <w:t>(二)、伦理规范与培训</w:t>
        </w:r>
        <w:r>
          <w:tab/>
        </w:r>
        <w:r>
          <w:fldChar w:fldCharType="begin"/>
        </w:r>
        <w:r>
          <w:instrText xml:space="preserve"> PAGEREF _Toc18753 \h </w:instrText>
        </w:r>
        <w:r>
          <w:fldChar w:fldCharType="separate"/>
        </w:r>
        <w:r>
          <w:t>73</w:t>
        </w:r>
        <w:r>
          <w:fldChar w:fldCharType="end"/>
        </w:r>
      </w:hyperlink>
    </w:p>
    <w:p>
      <w:pPr>
        <w:pStyle w:val="TOC2"/>
        <w:tabs>
          <w:tab w:val="right" w:leader="dot" w:pos="8306"/>
        </w:tabs>
      </w:pPr>
      <w:hyperlink w:anchor="_Toc30774" w:history="1">
        <w:r>
          <w:rPr>
            <w:rFonts w:ascii="仿宋" w:eastAsia="仿宋" w:hAnsi="仿宋" w:cs="仿宋" w:hint="eastAsia"/>
            <w:lang w:eastAsia="zh-CN"/>
          </w:rPr>
          <w:t>(三)、合规风险评估</w:t>
        </w:r>
        <w:r>
          <w:tab/>
        </w:r>
        <w:r>
          <w:fldChar w:fldCharType="begin"/>
        </w:r>
        <w:r>
          <w:instrText xml:space="preserve"> PAGEREF _Toc30774 \h </w:instrText>
        </w:r>
        <w:r>
          <w:fldChar w:fldCharType="separate"/>
        </w:r>
        <w:r>
          <w:t>74</w:t>
        </w:r>
        <w:r>
          <w:fldChar w:fldCharType="end"/>
        </w:r>
      </w:hyperlink>
    </w:p>
    <w:p>
      <w:pPr>
        <w:pStyle w:val="TOC2"/>
        <w:tabs>
          <w:tab w:val="right" w:leader="dot" w:pos="8306"/>
        </w:tabs>
      </w:pPr>
      <w:hyperlink w:anchor="_Toc26776" w:history="1">
        <w:r>
          <w:rPr>
            <w:rFonts w:ascii="仿宋" w:eastAsia="仿宋" w:hAnsi="仿宋" w:cs="仿宋" w:hint="eastAsia"/>
            <w:lang w:eastAsia="zh-CN"/>
          </w:rPr>
          <w:t>(四)、合规监督与执行</w:t>
        </w:r>
        <w:r>
          <w:tab/>
        </w:r>
        <w:r>
          <w:fldChar w:fldCharType="begin"/>
        </w:r>
        <w:r>
          <w:instrText xml:space="preserve"> PAGEREF _Toc26776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68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297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449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902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2915"/>
      <w:r>
        <w:rPr>
          <w:rFonts w:ascii="仿宋" w:eastAsia="仿宋" w:hAnsi="仿宋" w:cs="仿宋" w:hint="eastAsia"/>
          <w:sz w:val="28"/>
          <w:lang w:eastAsia="zh-CN"/>
        </w:rPr>
        <w:t>二、氯氟氰菊酯项目概论</w:t>
      </w:r>
      <w:bookmarkEnd w:id="6"/>
    </w:p>
    <w:p>
      <w:pPr>
        <w:pStyle w:val="Heading2"/>
        <w:rPr>
          <w:rFonts w:ascii="仿宋" w:eastAsia="仿宋" w:hAnsi="仿宋" w:cs="仿宋" w:hint="eastAsia"/>
          <w:lang w:eastAsia="zh-CN"/>
        </w:rPr>
      </w:pPr>
      <w:bookmarkStart w:id="7" w:name="_Toc12652"/>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氯氟氰菊酯项目的申报单位是“XXX实业发展公司”，这是一家在其所处行业内备受尊敬的企业。公司自成立以来，通过其在氯氟氰菊酯项目中表现出的创新精神和卓越执行力，在市场上赢得了显著的地位。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该公司的法定代表人秦XX，在氯氟氰菊酯项目及其他多个行业领域中都有着显著的贡献。秦XX以其出色的领导才能和敏锐的商业洞察力，带领公司在氯氟氰菊酯项目等多个领域实现了持续的成长和成功。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氯氟氰菊酯项目的重要合作伙伴。公司专注于[行业名称]领域，以创新作为驱动力，不断推动技术进步和市场扩张。在氯氟氰菊酯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氯氟氰菊酯项目中展现了强劲的增长和稳定的财务表现。公司通过有效的策略，在氯氟氰菊酯项目中扩大了其市场份额并增强了盈利能力。同时，公司积极承担社会责任，参与各类社会公益项目，增强了其在氯氟氰菊酯项目中的品牌形象和社会影响力。</w:t>
      </w:r>
    </w:p>
    <w:p>
      <w:pPr>
        <w:pStyle w:val="Heading2"/>
        <w:ind w:firstLine="560" w:firstLineChars="200"/>
        <w:rPr>
          <w:rFonts w:ascii="仿宋" w:eastAsia="仿宋" w:hAnsi="仿宋" w:cs="仿宋" w:hint="eastAsia"/>
          <w:sz w:val="28"/>
          <w:lang w:eastAsia="zh-CN"/>
        </w:rPr>
      </w:pPr>
      <w:bookmarkStart w:id="8" w:name="_Toc25073"/>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氯氟氰菊酯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在项目的未来发展中，xxx 实业发展公司计划继续投资于技术创新和市场拓展，确保氯氟氰菊酯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3472"/>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24922"/>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氯氟氰菊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氯氟氰菊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氯氟氰菊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氯氟氰菊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氯氟氰菊酯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氯氟氰菊酯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氯氟氰菊酯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氯氟氰菊酯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氯氟氰菊酯项目的社会影响是全面而深远的。从提供就业机会和提升公共服务，到促进社会结构和劳动市场的多元化，再到推动社会责任和伦理标准的提高，项目对于提升社区的经济、文化和社会福祉有着重要作用。通过这些正面影响，氯氟氰菊酯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30584"/>
      <w:r>
        <w:rPr>
          <w:rFonts w:ascii="仿宋" w:eastAsia="仿宋" w:hAnsi="仿宋" w:cs="仿宋" w:hint="eastAsia"/>
          <w:sz w:val="28"/>
          <w:lang w:eastAsia="zh-CN"/>
        </w:rPr>
        <w:t>(二)、社会适应性分析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https://d.book118.com/077126064030006032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DF3D73"/>
    <w:rsid w:val="43DF3D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7126064030006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2023-12-29T22:01:00Z</dcterms:created>
  <dcterms:modified xsi:type="dcterms:W3CDTF">2023-12-29T22:02:13Z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E022845C360346BEABBDEAAAFEA0B514_11</vt:lpwstr>
  </property>
  <property fmtid="{D5CDD505-2E9C-101B-9397-08002B2CF9AE}" pid="3" name="KSOProductBuildVer">
    <vt:lpwstr>2052-12.1.0.16120</vt:lpwstr>
  </property>
</Properties>
</file>