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碳纤维预浸布项目规划设计蓝图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76" w:history="1">
        <w:r>
          <w:rPr>
            <w:rFonts w:ascii="仿宋" w:eastAsia="仿宋" w:hAnsi="仿宋" w:cs="仿宋" w:hint="eastAsia"/>
            <w:lang w:eastAsia="zh-CN"/>
          </w:rPr>
          <w:t>前言</w:t>
        </w:r>
        <w:r>
          <w:tab/>
        </w:r>
        <w:r>
          <w:fldChar w:fldCharType="begin"/>
        </w:r>
        <w:r>
          <w:instrText xml:space="preserve"> PAGEREF _Toc12676 \h </w:instrText>
        </w:r>
        <w:r>
          <w:fldChar w:fldCharType="separate"/>
        </w:r>
        <w:r>
          <w:t>3</w:t>
        </w:r>
        <w:r>
          <w:fldChar w:fldCharType="end"/>
        </w:r>
      </w:hyperlink>
    </w:p>
    <w:p>
      <w:pPr>
        <w:pStyle w:val="TOC1"/>
        <w:tabs>
          <w:tab w:val="right" w:leader="dot" w:pos="8306"/>
        </w:tabs>
      </w:pPr>
      <w:hyperlink w:anchor="_Toc29957" w:history="1">
        <w:r>
          <w:rPr>
            <w:rFonts w:ascii="仿宋" w:eastAsia="仿宋" w:hAnsi="仿宋" w:cs="仿宋" w:hint="eastAsia"/>
            <w:lang w:eastAsia="zh-CN"/>
          </w:rPr>
          <w:t>一、产品规划分析</w:t>
        </w:r>
        <w:r>
          <w:tab/>
        </w:r>
        <w:r>
          <w:fldChar w:fldCharType="begin"/>
        </w:r>
        <w:r>
          <w:instrText xml:space="preserve"> PAGEREF _Toc29957 \h </w:instrText>
        </w:r>
        <w:r>
          <w:fldChar w:fldCharType="separate"/>
        </w:r>
        <w:r>
          <w:t>3</w:t>
        </w:r>
        <w:r>
          <w:fldChar w:fldCharType="end"/>
        </w:r>
      </w:hyperlink>
    </w:p>
    <w:p>
      <w:pPr>
        <w:pStyle w:val="TOC2"/>
        <w:tabs>
          <w:tab w:val="right" w:leader="dot" w:pos="8306"/>
        </w:tabs>
      </w:pPr>
      <w:hyperlink w:anchor="_Toc6628" w:history="1">
        <w:r>
          <w:rPr>
            <w:rFonts w:ascii="仿宋" w:eastAsia="仿宋" w:hAnsi="仿宋" w:cs="仿宋" w:hint="eastAsia"/>
            <w:lang w:eastAsia="zh-CN"/>
          </w:rPr>
          <w:t>(一)、产品规划</w:t>
        </w:r>
        <w:r>
          <w:tab/>
        </w:r>
        <w:r>
          <w:fldChar w:fldCharType="begin"/>
        </w:r>
        <w:r>
          <w:instrText xml:space="preserve"> PAGEREF _Toc6628 \h </w:instrText>
        </w:r>
        <w:r>
          <w:fldChar w:fldCharType="separate"/>
        </w:r>
        <w:r>
          <w:t>3</w:t>
        </w:r>
        <w:r>
          <w:fldChar w:fldCharType="end"/>
        </w:r>
      </w:hyperlink>
    </w:p>
    <w:p>
      <w:pPr>
        <w:pStyle w:val="TOC2"/>
        <w:tabs>
          <w:tab w:val="right" w:leader="dot" w:pos="8306"/>
        </w:tabs>
      </w:pPr>
      <w:hyperlink w:anchor="_Toc27860" w:history="1">
        <w:r>
          <w:rPr>
            <w:rFonts w:ascii="仿宋" w:eastAsia="仿宋" w:hAnsi="仿宋" w:cs="仿宋" w:hint="eastAsia"/>
            <w:lang w:eastAsia="zh-CN"/>
          </w:rPr>
          <w:t>(二)、建设规模</w:t>
        </w:r>
        <w:r>
          <w:tab/>
        </w:r>
        <w:r>
          <w:fldChar w:fldCharType="begin"/>
        </w:r>
        <w:r>
          <w:instrText xml:space="preserve"> PAGEREF _Toc27860 \h </w:instrText>
        </w:r>
        <w:r>
          <w:fldChar w:fldCharType="separate"/>
        </w:r>
        <w:r>
          <w:t>4</w:t>
        </w:r>
        <w:r>
          <w:fldChar w:fldCharType="end"/>
        </w:r>
      </w:hyperlink>
    </w:p>
    <w:p>
      <w:pPr>
        <w:pStyle w:val="TOC1"/>
        <w:tabs>
          <w:tab w:val="right" w:leader="dot" w:pos="8306"/>
        </w:tabs>
      </w:pPr>
      <w:hyperlink w:anchor="_Toc16454" w:history="1">
        <w:r>
          <w:rPr>
            <w:rFonts w:ascii="仿宋" w:eastAsia="仿宋" w:hAnsi="仿宋" w:cs="仿宋" w:hint="eastAsia"/>
            <w:lang w:eastAsia="zh-CN"/>
          </w:rPr>
          <w:t>二、碳纤维预浸布项目选址可行性分析</w:t>
        </w:r>
        <w:r>
          <w:tab/>
        </w:r>
        <w:r>
          <w:fldChar w:fldCharType="begin"/>
        </w:r>
        <w:r>
          <w:instrText xml:space="preserve"> PAGEREF _Toc16454 \h </w:instrText>
        </w:r>
        <w:r>
          <w:fldChar w:fldCharType="separate"/>
        </w:r>
        <w:r>
          <w:t>5</w:t>
        </w:r>
        <w:r>
          <w:fldChar w:fldCharType="end"/>
        </w:r>
      </w:hyperlink>
    </w:p>
    <w:p>
      <w:pPr>
        <w:pStyle w:val="TOC2"/>
        <w:tabs>
          <w:tab w:val="right" w:leader="dot" w:pos="8306"/>
        </w:tabs>
      </w:pPr>
      <w:hyperlink w:anchor="_Toc28254" w:history="1">
        <w:r>
          <w:rPr>
            <w:rFonts w:ascii="仿宋" w:eastAsia="仿宋" w:hAnsi="仿宋" w:cs="仿宋" w:hint="eastAsia"/>
            <w:lang w:eastAsia="zh-CN"/>
          </w:rPr>
          <w:t>(一)、碳纤维预浸布项目选址</w:t>
        </w:r>
        <w:r>
          <w:tab/>
        </w:r>
        <w:r>
          <w:fldChar w:fldCharType="begin"/>
        </w:r>
        <w:r>
          <w:instrText xml:space="preserve"> PAGEREF _Toc28254 \h </w:instrText>
        </w:r>
        <w:r>
          <w:fldChar w:fldCharType="separate"/>
        </w:r>
        <w:r>
          <w:t>5</w:t>
        </w:r>
        <w:r>
          <w:fldChar w:fldCharType="end"/>
        </w:r>
      </w:hyperlink>
    </w:p>
    <w:p>
      <w:pPr>
        <w:pStyle w:val="TOC2"/>
        <w:tabs>
          <w:tab w:val="right" w:leader="dot" w:pos="8306"/>
        </w:tabs>
      </w:pPr>
      <w:hyperlink w:anchor="_Toc835" w:history="1">
        <w:r>
          <w:rPr>
            <w:rFonts w:ascii="仿宋" w:eastAsia="仿宋" w:hAnsi="仿宋" w:cs="仿宋" w:hint="eastAsia"/>
            <w:lang w:eastAsia="zh-CN"/>
          </w:rPr>
          <w:t>(二)、用地控制指标</w:t>
        </w:r>
        <w:r>
          <w:tab/>
        </w:r>
        <w:r>
          <w:fldChar w:fldCharType="begin"/>
        </w:r>
        <w:r>
          <w:instrText xml:space="preserve"> PAGEREF _Toc835 \h </w:instrText>
        </w:r>
        <w:r>
          <w:fldChar w:fldCharType="separate"/>
        </w:r>
        <w:r>
          <w:t>5</w:t>
        </w:r>
        <w:r>
          <w:fldChar w:fldCharType="end"/>
        </w:r>
      </w:hyperlink>
    </w:p>
    <w:p>
      <w:pPr>
        <w:pStyle w:val="TOC2"/>
        <w:tabs>
          <w:tab w:val="right" w:leader="dot" w:pos="8306"/>
        </w:tabs>
      </w:pPr>
      <w:hyperlink w:anchor="_Toc23994" w:history="1">
        <w:r>
          <w:rPr>
            <w:rFonts w:ascii="仿宋" w:eastAsia="仿宋" w:hAnsi="仿宋" w:cs="仿宋" w:hint="eastAsia"/>
            <w:lang w:eastAsia="zh-CN"/>
          </w:rPr>
          <w:t>(三)、节约用地措施</w:t>
        </w:r>
        <w:r>
          <w:tab/>
        </w:r>
        <w:r>
          <w:fldChar w:fldCharType="begin"/>
        </w:r>
        <w:r>
          <w:instrText xml:space="preserve"> PAGEREF _Toc23994 \h </w:instrText>
        </w:r>
        <w:r>
          <w:fldChar w:fldCharType="separate"/>
        </w:r>
        <w:r>
          <w:t>7</w:t>
        </w:r>
        <w:r>
          <w:fldChar w:fldCharType="end"/>
        </w:r>
      </w:hyperlink>
    </w:p>
    <w:p>
      <w:pPr>
        <w:pStyle w:val="TOC2"/>
        <w:tabs>
          <w:tab w:val="right" w:leader="dot" w:pos="8306"/>
        </w:tabs>
      </w:pPr>
      <w:hyperlink w:anchor="_Toc24275" w:history="1">
        <w:r>
          <w:rPr>
            <w:rFonts w:ascii="仿宋" w:eastAsia="仿宋" w:hAnsi="仿宋" w:cs="仿宋" w:hint="eastAsia"/>
            <w:lang w:eastAsia="zh-CN"/>
          </w:rPr>
          <w:t>(四)、总图布置方案</w:t>
        </w:r>
        <w:r>
          <w:tab/>
        </w:r>
        <w:r>
          <w:fldChar w:fldCharType="begin"/>
        </w:r>
        <w:r>
          <w:instrText xml:space="preserve"> PAGEREF _Toc24275 \h </w:instrText>
        </w:r>
        <w:r>
          <w:fldChar w:fldCharType="separate"/>
        </w:r>
        <w:r>
          <w:t>8</w:t>
        </w:r>
        <w:r>
          <w:fldChar w:fldCharType="end"/>
        </w:r>
      </w:hyperlink>
    </w:p>
    <w:p>
      <w:pPr>
        <w:pStyle w:val="TOC2"/>
        <w:tabs>
          <w:tab w:val="right" w:leader="dot" w:pos="8306"/>
        </w:tabs>
      </w:pPr>
      <w:hyperlink w:anchor="_Toc22078" w:history="1">
        <w:r>
          <w:rPr>
            <w:rFonts w:ascii="仿宋" w:eastAsia="仿宋" w:hAnsi="仿宋" w:cs="仿宋" w:hint="eastAsia"/>
            <w:lang w:eastAsia="zh-CN"/>
          </w:rPr>
          <w:t>(五)、选址综合评价</w:t>
        </w:r>
        <w:r>
          <w:tab/>
        </w:r>
        <w:r>
          <w:fldChar w:fldCharType="begin"/>
        </w:r>
        <w:r>
          <w:instrText xml:space="preserve"> PAGEREF _Toc22078 \h </w:instrText>
        </w:r>
        <w:r>
          <w:fldChar w:fldCharType="separate"/>
        </w:r>
        <w:r>
          <w:t>9</w:t>
        </w:r>
        <w:r>
          <w:fldChar w:fldCharType="end"/>
        </w:r>
      </w:hyperlink>
    </w:p>
    <w:p>
      <w:pPr>
        <w:pStyle w:val="TOC1"/>
        <w:tabs>
          <w:tab w:val="right" w:leader="dot" w:pos="8306"/>
        </w:tabs>
      </w:pPr>
      <w:hyperlink w:anchor="_Toc15173" w:history="1">
        <w:r>
          <w:rPr>
            <w:rFonts w:ascii="仿宋" w:eastAsia="仿宋" w:hAnsi="仿宋" w:cs="仿宋" w:hint="eastAsia"/>
            <w:lang w:eastAsia="zh-CN"/>
          </w:rPr>
          <w:t>三、碳纤维预浸布项目危机管理</w:t>
        </w:r>
        <w:r>
          <w:tab/>
        </w:r>
        <w:r>
          <w:fldChar w:fldCharType="begin"/>
        </w:r>
        <w:r>
          <w:instrText xml:space="preserve"> PAGEREF _Toc15173 \h </w:instrText>
        </w:r>
        <w:r>
          <w:fldChar w:fldCharType="separate"/>
        </w:r>
        <w:r>
          <w:t>10</w:t>
        </w:r>
        <w:r>
          <w:fldChar w:fldCharType="end"/>
        </w:r>
      </w:hyperlink>
    </w:p>
    <w:p>
      <w:pPr>
        <w:pStyle w:val="TOC2"/>
        <w:tabs>
          <w:tab w:val="right" w:leader="dot" w:pos="8306"/>
        </w:tabs>
      </w:pPr>
      <w:hyperlink w:anchor="_Toc14346" w:history="1">
        <w:r>
          <w:rPr>
            <w:rFonts w:ascii="仿宋" w:eastAsia="仿宋" w:hAnsi="仿宋" w:cs="仿宋" w:hint="eastAsia"/>
            <w:lang w:eastAsia="zh-CN"/>
          </w:rPr>
          <w:t>(一)、危机预警与识别</w:t>
        </w:r>
        <w:r>
          <w:tab/>
        </w:r>
        <w:r>
          <w:fldChar w:fldCharType="begin"/>
        </w:r>
        <w:r>
          <w:instrText xml:space="preserve"> PAGEREF _Toc14346 \h </w:instrText>
        </w:r>
        <w:r>
          <w:fldChar w:fldCharType="separate"/>
        </w:r>
        <w:r>
          <w:t>10</w:t>
        </w:r>
        <w:r>
          <w:fldChar w:fldCharType="end"/>
        </w:r>
      </w:hyperlink>
    </w:p>
    <w:p>
      <w:pPr>
        <w:pStyle w:val="TOC2"/>
        <w:tabs>
          <w:tab w:val="right" w:leader="dot" w:pos="8306"/>
        </w:tabs>
      </w:pPr>
      <w:hyperlink w:anchor="_Toc21793" w:history="1">
        <w:r>
          <w:rPr>
            <w:rFonts w:ascii="仿宋" w:eastAsia="仿宋" w:hAnsi="仿宋" w:cs="仿宋" w:hint="eastAsia"/>
            <w:lang w:eastAsia="zh-CN"/>
          </w:rPr>
          <w:t>(二)、危机应对与恢复</w:t>
        </w:r>
        <w:r>
          <w:tab/>
        </w:r>
        <w:r>
          <w:fldChar w:fldCharType="begin"/>
        </w:r>
        <w:r>
          <w:instrText xml:space="preserve"> PAGEREF _Toc21793 \h </w:instrText>
        </w:r>
        <w:r>
          <w:fldChar w:fldCharType="separate"/>
        </w:r>
        <w:r>
          <w:t>11</w:t>
        </w:r>
        <w:r>
          <w:fldChar w:fldCharType="end"/>
        </w:r>
      </w:hyperlink>
    </w:p>
    <w:p>
      <w:pPr>
        <w:pStyle w:val="TOC1"/>
        <w:tabs>
          <w:tab w:val="right" w:leader="dot" w:pos="8306"/>
        </w:tabs>
      </w:pPr>
      <w:hyperlink w:anchor="_Toc16092" w:history="1">
        <w:r>
          <w:rPr>
            <w:rFonts w:ascii="仿宋" w:eastAsia="仿宋" w:hAnsi="仿宋" w:cs="仿宋" w:hint="eastAsia"/>
            <w:lang w:eastAsia="zh-CN"/>
          </w:rPr>
          <w:t>四、市场分析、调研</w:t>
        </w:r>
        <w:r>
          <w:tab/>
        </w:r>
        <w:r>
          <w:fldChar w:fldCharType="begin"/>
        </w:r>
        <w:r>
          <w:instrText xml:space="preserve"> PAGEREF _Toc16092 \h </w:instrText>
        </w:r>
        <w:r>
          <w:fldChar w:fldCharType="separate"/>
        </w:r>
        <w:r>
          <w:t>13</w:t>
        </w:r>
        <w:r>
          <w:fldChar w:fldCharType="end"/>
        </w:r>
      </w:hyperlink>
    </w:p>
    <w:p>
      <w:pPr>
        <w:pStyle w:val="TOC2"/>
        <w:tabs>
          <w:tab w:val="right" w:leader="dot" w:pos="8306"/>
        </w:tabs>
      </w:pPr>
      <w:hyperlink w:anchor="_Toc3352" w:history="1">
        <w:r>
          <w:rPr>
            <w:rFonts w:ascii="仿宋" w:eastAsia="仿宋" w:hAnsi="仿宋" w:cs="仿宋" w:hint="eastAsia"/>
            <w:lang w:eastAsia="zh-CN"/>
          </w:rPr>
          <w:t>(一)、碳纤维预浸布行业分析</w:t>
        </w:r>
        <w:r>
          <w:tab/>
        </w:r>
        <w:r>
          <w:fldChar w:fldCharType="begin"/>
        </w:r>
        <w:r>
          <w:instrText xml:space="preserve"> PAGEREF _Toc3352 \h </w:instrText>
        </w:r>
        <w:r>
          <w:fldChar w:fldCharType="separate"/>
        </w:r>
        <w:r>
          <w:t>13</w:t>
        </w:r>
        <w:r>
          <w:fldChar w:fldCharType="end"/>
        </w:r>
      </w:hyperlink>
    </w:p>
    <w:p>
      <w:pPr>
        <w:pStyle w:val="TOC2"/>
        <w:tabs>
          <w:tab w:val="right" w:leader="dot" w:pos="8306"/>
        </w:tabs>
      </w:pPr>
      <w:hyperlink w:anchor="_Toc21709" w:history="1">
        <w:r>
          <w:rPr>
            <w:rFonts w:ascii="仿宋" w:eastAsia="仿宋" w:hAnsi="仿宋" w:cs="仿宋" w:hint="eastAsia"/>
            <w:lang w:eastAsia="zh-CN"/>
          </w:rPr>
          <w:t>(二)、碳纤维预浸布市场分析预测</w:t>
        </w:r>
        <w:r>
          <w:tab/>
        </w:r>
        <w:r>
          <w:fldChar w:fldCharType="begin"/>
        </w:r>
        <w:r>
          <w:instrText xml:space="preserve"> PAGEREF _Toc21709 \h </w:instrText>
        </w:r>
        <w:r>
          <w:fldChar w:fldCharType="separate"/>
        </w:r>
        <w:r>
          <w:t>13</w:t>
        </w:r>
        <w:r>
          <w:fldChar w:fldCharType="end"/>
        </w:r>
      </w:hyperlink>
    </w:p>
    <w:p>
      <w:pPr>
        <w:pStyle w:val="TOC1"/>
        <w:tabs>
          <w:tab w:val="right" w:leader="dot" w:pos="8306"/>
        </w:tabs>
      </w:pPr>
      <w:hyperlink w:anchor="_Toc10343" w:history="1">
        <w:r>
          <w:rPr>
            <w:rFonts w:ascii="仿宋" w:eastAsia="仿宋" w:hAnsi="仿宋" w:cs="仿宋" w:hint="eastAsia"/>
            <w:lang w:eastAsia="zh-CN"/>
          </w:rPr>
          <w:t>五、碳纤维预浸布项目文档管理</w:t>
        </w:r>
        <w:r>
          <w:tab/>
        </w:r>
        <w:r>
          <w:fldChar w:fldCharType="begin"/>
        </w:r>
        <w:r>
          <w:instrText xml:space="preserve"> PAGEREF _Toc10343 \h </w:instrText>
        </w:r>
        <w:r>
          <w:fldChar w:fldCharType="separate"/>
        </w:r>
        <w:r>
          <w:t>14</w:t>
        </w:r>
        <w:r>
          <w:fldChar w:fldCharType="end"/>
        </w:r>
      </w:hyperlink>
    </w:p>
    <w:p>
      <w:pPr>
        <w:pStyle w:val="TOC2"/>
        <w:tabs>
          <w:tab w:val="right" w:leader="dot" w:pos="8306"/>
        </w:tabs>
      </w:pPr>
      <w:hyperlink w:anchor="_Toc10142" w:history="1">
        <w:r>
          <w:rPr>
            <w:rFonts w:ascii="仿宋" w:eastAsia="仿宋" w:hAnsi="仿宋" w:cs="仿宋" w:hint="eastAsia"/>
            <w:lang w:eastAsia="zh-CN"/>
          </w:rPr>
          <w:t>(一)、文档编制与审查</w:t>
        </w:r>
        <w:r>
          <w:tab/>
        </w:r>
        <w:r>
          <w:fldChar w:fldCharType="begin"/>
        </w:r>
        <w:r>
          <w:instrText xml:space="preserve"> PAGEREF _Toc10142 \h </w:instrText>
        </w:r>
        <w:r>
          <w:fldChar w:fldCharType="separate"/>
        </w:r>
        <w:r>
          <w:t>14</w:t>
        </w:r>
        <w:r>
          <w:fldChar w:fldCharType="end"/>
        </w:r>
      </w:hyperlink>
    </w:p>
    <w:p>
      <w:pPr>
        <w:pStyle w:val="TOC2"/>
        <w:tabs>
          <w:tab w:val="right" w:leader="dot" w:pos="8306"/>
        </w:tabs>
      </w:pPr>
      <w:hyperlink w:anchor="_Toc3416" w:history="1">
        <w:r>
          <w:rPr>
            <w:rFonts w:ascii="仿宋" w:eastAsia="仿宋" w:hAnsi="仿宋" w:cs="仿宋" w:hint="eastAsia"/>
            <w:lang w:eastAsia="zh-CN"/>
          </w:rPr>
          <w:t>(二)、文档发布与分发</w:t>
        </w:r>
        <w:r>
          <w:tab/>
        </w:r>
        <w:r>
          <w:fldChar w:fldCharType="begin"/>
        </w:r>
        <w:r>
          <w:instrText xml:space="preserve"> PAGEREF _Toc3416 \h </w:instrText>
        </w:r>
        <w:r>
          <w:fldChar w:fldCharType="separate"/>
        </w:r>
        <w:r>
          <w:t>16</w:t>
        </w:r>
        <w:r>
          <w:fldChar w:fldCharType="end"/>
        </w:r>
      </w:hyperlink>
    </w:p>
    <w:p>
      <w:pPr>
        <w:pStyle w:val="TOC2"/>
        <w:tabs>
          <w:tab w:val="right" w:leader="dot" w:pos="8306"/>
        </w:tabs>
      </w:pPr>
      <w:hyperlink w:anchor="_Toc32188" w:history="1">
        <w:r>
          <w:rPr>
            <w:rFonts w:ascii="仿宋" w:eastAsia="仿宋" w:hAnsi="仿宋" w:cs="仿宋" w:hint="eastAsia"/>
            <w:lang w:eastAsia="zh-CN"/>
          </w:rPr>
          <w:t>(三)、文档存档与归档</w:t>
        </w:r>
        <w:r>
          <w:tab/>
        </w:r>
        <w:r>
          <w:fldChar w:fldCharType="begin"/>
        </w:r>
        <w:r>
          <w:instrText xml:space="preserve"> PAGEREF _Toc32188 \h </w:instrText>
        </w:r>
        <w:r>
          <w:fldChar w:fldCharType="separate"/>
        </w:r>
        <w:r>
          <w:t>17</w:t>
        </w:r>
        <w:r>
          <w:fldChar w:fldCharType="end"/>
        </w:r>
      </w:hyperlink>
    </w:p>
    <w:p>
      <w:pPr>
        <w:pStyle w:val="TOC1"/>
        <w:tabs>
          <w:tab w:val="right" w:leader="dot" w:pos="8306"/>
        </w:tabs>
      </w:pPr>
      <w:hyperlink w:anchor="_Toc9415" w:history="1">
        <w:r>
          <w:rPr>
            <w:rFonts w:ascii="仿宋" w:eastAsia="仿宋" w:hAnsi="仿宋" w:cs="仿宋" w:hint="eastAsia"/>
            <w:lang w:eastAsia="zh-CN"/>
          </w:rPr>
          <w:t>六、碳纤维预浸布项目概论</w:t>
        </w:r>
        <w:r>
          <w:tab/>
        </w:r>
        <w:r>
          <w:fldChar w:fldCharType="begin"/>
        </w:r>
        <w:r>
          <w:instrText xml:space="preserve"> PAGEREF _Toc9415 \h </w:instrText>
        </w:r>
        <w:r>
          <w:fldChar w:fldCharType="separate"/>
        </w:r>
        <w:r>
          <w:t>18</w:t>
        </w:r>
        <w:r>
          <w:fldChar w:fldCharType="end"/>
        </w:r>
      </w:hyperlink>
    </w:p>
    <w:p>
      <w:pPr>
        <w:pStyle w:val="TOC2"/>
        <w:tabs>
          <w:tab w:val="right" w:leader="dot" w:pos="8306"/>
        </w:tabs>
      </w:pPr>
      <w:hyperlink w:anchor="_Toc28718" w:history="1">
        <w:r>
          <w:rPr>
            <w:rFonts w:ascii="仿宋" w:eastAsia="仿宋" w:hAnsi="仿宋" w:cs="仿宋" w:hint="eastAsia"/>
            <w:lang w:eastAsia="zh-CN"/>
          </w:rPr>
          <w:t>(一)、碳纤维预浸布项目概况</w:t>
        </w:r>
        <w:r>
          <w:tab/>
        </w:r>
        <w:r>
          <w:fldChar w:fldCharType="begin"/>
        </w:r>
        <w:r>
          <w:instrText xml:space="preserve"> PAGEREF _Toc28718 \h </w:instrText>
        </w:r>
        <w:r>
          <w:fldChar w:fldCharType="separate"/>
        </w:r>
        <w:r>
          <w:t>18</w:t>
        </w:r>
        <w:r>
          <w:fldChar w:fldCharType="end"/>
        </w:r>
      </w:hyperlink>
    </w:p>
    <w:p>
      <w:pPr>
        <w:pStyle w:val="TOC2"/>
        <w:tabs>
          <w:tab w:val="right" w:leader="dot" w:pos="8306"/>
        </w:tabs>
      </w:pPr>
      <w:hyperlink w:anchor="_Toc4309" w:history="1">
        <w:r>
          <w:rPr>
            <w:rFonts w:ascii="仿宋" w:eastAsia="仿宋" w:hAnsi="仿宋" w:cs="仿宋" w:hint="eastAsia"/>
            <w:lang w:eastAsia="zh-CN"/>
          </w:rPr>
          <w:t>(二)、碳纤维预浸布项目目标</w:t>
        </w:r>
        <w:r>
          <w:tab/>
        </w:r>
        <w:r>
          <w:fldChar w:fldCharType="begin"/>
        </w:r>
        <w:r>
          <w:instrText xml:space="preserve"> PAGEREF _Toc4309 \h </w:instrText>
        </w:r>
        <w:r>
          <w:fldChar w:fldCharType="separate"/>
        </w:r>
        <w:r>
          <w:t>20</w:t>
        </w:r>
        <w:r>
          <w:fldChar w:fldCharType="end"/>
        </w:r>
      </w:hyperlink>
    </w:p>
    <w:p>
      <w:pPr>
        <w:pStyle w:val="TOC2"/>
        <w:tabs>
          <w:tab w:val="right" w:leader="dot" w:pos="8306"/>
        </w:tabs>
      </w:pPr>
      <w:hyperlink w:anchor="_Toc6394" w:history="1">
        <w:r>
          <w:rPr>
            <w:rFonts w:ascii="仿宋" w:eastAsia="仿宋" w:hAnsi="仿宋" w:cs="仿宋" w:hint="eastAsia"/>
            <w:lang w:eastAsia="zh-CN"/>
          </w:rPr>
          <w:t>(三)、碳纤维预浸布项目提出的理由</w:t>
        </w:r>
        <w:r>
          <w:tab/>
        </w:r>
        <w:r>
          <w:fldChar w:fldCharType="begin"/>
        </w:r>
        <w:r>
          <w:instrText xml:space="preserve"> PAGEREF _Toc6394 \h </w:instrText>
        </w:r>
        <w:r>
          <w:fldChar w:fldCharType="separate"/>
        </w:r>
        <w:r>
          <w:t>21</w:t>
        </w:r>
        <w:r>
          <w:fldChar w:fldCharType="end"/>
        </w:r>
      </w:hyperlink>
    </w:p>
    <w:p>
      <w:pPr>
        <w:pStyle w:val="TOC2"/>
        <w:tabs>
          <w:tab w:val="right" w:leader="dot" w:pos="8306"/>
        </w:tabs>
      </w:pPr>
      <w:hyperlink w:anchor="_Toc10800" w:history="1">
        <w:r>
          <w:rPr>
            <w:rFonts w:ascii="仿宋" w:eastAsia="仿宋" w:hAnsi="仿宋" w:cs="仿宋" w:hint="eastAsia"/>
            <w:lang w:eastAsia="zh-CN"/>
          </w:rPr>
          <w:t>(四)、碳纤维预浸布项目意义</w:t>
        </w:r>
        <w:r>
          <w:tab/>
        </w:r>
        <w:r>
          <w:fldChar w:fldCharType="begin"/>
        </w:r>
        <w:r>
          <w:instrText xml:space="preserve"> PAGEREF _Toc10800 \h </w:instrText>
        </w:r>
        <w:r>
          <w:fldChar w:fldCharType="separate"/>
        </w:r>
        <w:r>
          <w:t>23</w:t>
        </w:r>
        <w:r>
          <w:fldChar w:fldCharType="end"/>
        </w:r>
      </w:hyperlink>
    </w:p>
    <w:p>
      <w:pPr>
        <w:pStyle w:val="TOC2"/>
        <w:tabs>
          <w:tab w:val="right" w:leader="dot" w:pos="8306"/>
        </w:tabs>
      </w:pPr>
      <w:hyperlink w:anchor="_Toc464" w:history="1">
        <w:r>
          <w:rPr>
            <w:rFonts w:ascii="仿宋" w:eastAsia="仿宋" w:hAnsi="仿宋" w:cs="仿宋" w:hint="eastAsia"/>
            <w:lang w:eastAsia="zh-CN"/>
          </w:rPr>
          <w:t>(五)、碳纤维预浸布项目背景</w:t>
        </w:r>
        <w:r>
          <w:tab/>
        </w:r>
        <w:r>
          <w:fldChar w:fldCharType="begin"/>
        </w:r>
        <w:r>
          <w:instrText xml:space="preserve"> PAGEREF _Toc464 \h </w:instrText>
        </w:r>
        <w:r>
          <w:fldChar w:fldCharType="separate"/>
        </w:r>
        <w:r>
          <w:t>23</w:t>
        </w:r>
        <w:r>
          <w:fldChar w:fldCharType="end"/>
        </w:r>
      </w:hyperlink>
    </w:p>
    <w:p>
      <w:pPr>
        <w:pStyle w:val="TOC1"/>
        <w:tabs>
          <w:tab w:val="right" w:leader="dot" w:pos="8306"/>
        </w:tabs>
      </w:pPr>
      <w:hyperlink w:anchor="_Toc151" w:history="1">
        <w:r>
          <w:rPr>
            <w:rFonts w:ascii="仿宋" w:eastAsia="仿宋" w:hAnsi="仿宋" w:cs="仿宋" w:hint="eastAsia"/>
            <w:lang w:eastAsia="zh-CN"/>
          </w:rPr>
          <w:t>七、生产安全保护</w:t>
        </w:r>
        <w:r>
          <w:tab/>
        </w:r>
        <w:r>
          <w:fldChar w:fldCharType="begin"/>
        </w:r>
        <w:r>
          <w:instrText xml:space="preserve"> PAGEREF _Toc151 \h </w:instrText>
        </w:r>
        <w:r>
          <w:fldChar w:fldCharType="separate"/>
        </w:r>
        <w:r>
          <w:t>24</w:t>
        </w:r>
        <w:r>
          <w:fldChar w:fldCharType="end"/>
        </w:r>
      </w:hyperlink>
    </w:p>
    <w:p>
      <w:pPr>
        <w:pStyle w:val="TOC2"/>
        <w:tabs>
          <w:tab w:val="right" w:leader="dot" w:pos="8306"/>
        </w:tabs>
      </w:pPr>
      <w:hyperlink w:anchor="_Toc15615" w:history="1">
        <w:r>
          <w:rPr>
            <w:rFonts w:ascii="仿宋" w:eastAsia="仿宋" w:hAnsi="仿宋" w:cs="仿宋" w:hint="eastAsia"/>
            <w:lang w:eastAsia="zh-CN"/>
          </w:rPr>
          <w:t>(一)、消防安全</w:t>
        </w:r>
        <w:r>
          <w:tab/>
        </w:r>
        <w:r>
          <w:fldChar w:fldCharType="begin"/>
        </w:r>
        <w:r>
          <w:instrText xml:space="preserve"> PAGEREF _Toc15615 \h </w:instrText>
        </w:r>
        <w:r>
          <w:fldChar w:fldCharType="separate"/>
        </w:r>
        <w:r>
          <w:t>24</w:t>
        </w:r>
        <w:r>
          <w:fldChar w:fldCharType="end"/>
        </w:r>
      </w:hyperlink>
    </w:p>
    <w:p>
      <w:pPr>
        <w:pStyle w:val="TOC2"/>
        <w:tabs>
          <w:tab w:val="right" w:leader="dot" w:pos="8306"/>
        </w:tabs>
      </w:pPr>
      <w:hyperlink w:anchor="_Toc16515" w:history="1">
        <w:r>
          <w:rPr>
            <w:rFonts w:ascii="仿宋" w:eastAsia="仿宋" w:hAnsi="仿宋" w:cs="仿宋" w:hint="eastAsia"/>
            <w:lang w:eastAsia="zh-CN"/>
          </w:rPr>
          <w:t>(二)、防火防爆总图布置措施</w:t>
        </w:r>
        <w:r>
          <w:tab/>
        </w:r>
        <w:r>
          <w:fldChar w:fldCharType="begin"/>
        </w:r>
        <w:r>
          <w:instrText xml:space="preserve"> PAGEREF _Toc16515 \h </w:instrText>
        </w:r>
        <w:r>
          <w:fldChar w:fldCharType="separate"/>
        </w:r>
        <w:r>
          <w:t>26</w:t>
        </w:r>
        <w:r>
          <w:fldChar w:fldCharType="end"/>
        </w:r>
      </w:hyperlink>
    </w:p>
    <w:p>
      <w:pPr>
        <w:pStyle w:val="TOC2"/>
        <w:tabs>
          <w:tab w:val="right" w:leader="dot" w:pos="8306"/>
        </w:tabs>
      </w:pPr>
      <w:hyperlink w:anchor="_Toc8947" w:history="1">
        <w:r>
          <w:rPr>
            <w:rFonts w:ascii="仿宋" w:eastAsia="仿宋" w:hAnsi="仿宋" w:cs="仿宋" w:hint="eastAsia"/>
            <w:lang w:eastAsia="zh-CN"/>
          </w:rPr>
          <w:t>(三)、自然灾害防范措施</w:t>
        </w:r>
        <w:r>
          <w:tab/>
        </w:r>
        <w:r>
          <w:fldChar w:fldCharType="begin"/>
        </w:r>
        <w:r>
          <w:instrText xml:space="preserve"> PAGEREF _Toc8947 \h </w:instrText>
        </w:r>
        <w:r>
          <w:fldChar w:fldCharType="separate"/>
        </w:r>
        <w:r>
          <w:t>27</w:t>
        </w:r>
        <w:r>
          <w:fldChar w:fldCharType="end"/>
        </w:r>
      </w:hyperlink>
    </w:p>
    <w:p>
      <w:pPr>
        <w:pStyle w:val="TOC2"/>
        <w:tabs>
          <w:tab w:val="right" w:leader="dot" w:pos="8306"/>
        </w:tabs>
      </w:pPr>
      <w:hyperlink w:anchor="_Toc12063" w:history="1">
        <w:r>
          <w:rPr>
            <w:rFonts w:ascii="仿宋" w:eastAsia="仿宋" w:hAnsi="仿宋" w:cs="仿宋" w:hint="eastAsia"/>
            <w:lang w:eastAsia="zh-CN"/>
          </w:rPr>
          <w:t>(四)、安全色及安全标志使用要求</w:t>
        </w:r>
        <w:r>
          <w:tab/>
        </w:r>
        <w:r>
          <w:fldChar w:fldCharType="begin"/>
        </w:r>
        <w:r>
          <w:instrText xml:space="preserve"> PAGEREF _Toc12063 \h </w:instrText>
        </w:r>
        <w:r>
          <w:fldChar w:fldCharType="separate"/>
        </w:r>
        <w:r>
          <w:t>28</w:t>
        </w:r>
        <w:r>
          <w:fldChar w:fldCharType="end"/>
        </w:r>
      </w:hyperlink>
    </w:p>
    <w:p>
      <w:pPr>
        <w:pStyle w:val="TOC2"/>
        <w:tabs>
          <w:tab w:val="right" w:leader="dot" w:pos="8306"/>
        </w:tabs>
      </w:pPr>
      <w:hyperlink w:anchor="_Toc16596" w:history="1">
        <w:r>
          <w:rPr>
            <w:rFonts w:ascii="仿宋" w:eastAsia="仿宋" w:hAnsi="仿宋" w:cs="仿宋" w:hint="eastAsia"/>
            <w:lang w:eastAsia="zh-CN"/>
          </w:rPr>
          <w:t>(五)、防尘防毒措施</w:t>
        </w:r>
        <w:r>
          <w:tab/>
        </w:r>
        <w:r>
          <w:fldChar w:fldCharType="begin"/>
        </w:r>
        <w:r>
          <w:instrText xml:space="preserve"> PAGEREF _Toc16596 \h </w:instrText>
        </w:r>
        <w:r>
          <w:fldChar w:fldCharType="separate"/>
        </w:r>
        <w:r>
          <w:t>29</w:t>
        </w:r>
        <w:r>
          <w:fldChar w:fldCharType="end"/>
        </w:r>
      </w:hyperlink>
    </w:p>
    <w:p>
      <w:pPr>
        <w:pStyle w:val="TOC2"/>
        <w:tabs>
          <w:tab w:val="right" w:leader="dot" w:pos="8306"/>
        </w:tabs>
      </w:pPr>
      <w:hyperlink w:anchor="_Toc14068" w:history="1">
        <w:r>
          <w:rPr>
            <w:rFonts w:ascii="仿宋" w:eastAsia="仿宋" w:hAnsi="仿宋" w:cs="仿宋" w:hint="eastAsia"/>
            <w:lang w:eastAsia="zh-CN"/>
          </w:rPr>
          <w:t>(六)、防静电、触电防护及防雷措施</w:t>
        </w:r>
        <w:r>
          <w:tab/>
        </w:r>
        <w:r>
          <w:fldChar w:fldCharType="begin"/>
        </w:r>
        <w:r>
          <w:instrText xml:space="preserve"> PAGEREF _Toc14068 \h </w:instrText>
        </w:r>
        <w:r>
          <w:fldChar w:fldCharType="separate"/>
        </w:r>
        <w:r>
          <w:t>30</w:t>
        </w:r>
        <w:r>
          <w:fldChar w:fldCharType="end"/>
        </w:r>
      </w:hyperlink>
    </w:p>
    <w:p>
      <w:pPr>
        <w:pStyle w:val="TOC2"/>
        <w:tabs>
          <w:tab w:val="right" w:leader="dot" w:pos="8306"/>
        </w:tabs>
      </w:pPr>
      <w:hyperlink w:anchor="_Toc10501" w:history="1">
        <w:r>
          <w:rPr>
            <w:rFonts w:ascii="仿宋" w:eastAsia="仿宋" w:hAnsi="仿宋" w:cs="仿宋" w:hint="eastAsia"/>
            <w:lang w:eastAsia="zh-CN"/>
          </w:rPr>
          <w:t>(七)、机械设备安全保障措施</w:t>
        </w:r>
        <w:r>
          <w:tab/>
        </w:r>
        <w:r>
          <w:fldChar w:fldCharType="begin"/>
        </w:r>
        <w:r>
          <w:instrText xml:space="preserve"> PAGEREF _Toc10501 \h </w:instrText>
        </w:r>
        <w:r>
          <w:fldChar w:fldCharType="separate"/>
        </w:r>
        <w:r>
          <w:t>31</w:t>
        </w:r>
        <w:r>
          <w:fldChar w:fldCharType="end"/>
        </w:r>
      </w:hyperlink>
    </w:p>
    <w:p>
      <w:pPr>
        <w:pStyle w:val="TOC1"/>
        <w:tabs>
          <w:tab w:val="right" w:leader="dot" w:pos="8306"/>
        </w:tabs>
      </w:pPr>
      <w:hyperlink w:anchor="_Toc4848" w:history="1">
        <w:r>
          <w:rPr>
            <w:rFonts w:ascii="仿宋" w:eastAsia="仿宋" w:hAnsi="仿宋" w:cs="仿宋" w:hint="eastAsia"/>
            <w:lang w:eastAsia="zh-CN"/>
          </w:rPr>
          <w:t>八、碳纤维预浸布项目投资规划</w:t>
        </w:r>
        <w:r>
          <w:tab/>
        </w:r>
        <w:r>
          <w:fldChar w:fldCharType="begin"/>
        </w:r>
        <w:r>
          <w:instrText xml:space="preserve"> PAGEREF _Toc4848 \h </w:instrText>
        </w:r>
        <w:r>
          <w:fldChar w:fldCharType="separate"/>
        </w:r>
        <w:r>
          <w:t>32</w:t>
        </w:r>
        <w:r>
          <w:fldChar w:fldCharType="end"/>
        </w:r>
      </w:hyperlink>
    </w:p>
    <w:p>
      <w:pPr>
        <w:pStyle w:val="TOC2"/>
        <w:tabs>
          <w:tab w:val="right" w:leader="dot" w:pos="8306"/>
        </w:tabs>
      </w:pPr>
      <w:hyperlink w:anchor="_Toc7302" w:history="1">
        <w:r>
          <w:rPr>
            <w:rFonts w:ascii="仿宋" w:eastAsia="仿宋" w:hAnsi="仿宋" w:cs="仿宋" w:hint="eastAsia"/>
            <w:lang w:eastAsia="zh-CN"/>
          </w:rPr>
          <w:t>(一)、碳纤维预浸布项目总投资估算</w:t>
        </w:r>
        <w:r>
          <w:tab/>
        </w:r>
        <w:r>
          <w:fldChar w:fldCharType="begin"/>
        </w:r>
        <w:r>
          <w:instrText xml:space="preserve"> PAGEREF _Toc7302 \h </w:instrText>
        </w:r>
        <w:r>
          <w:fldChar w:fldCharType="separate"/>
        </w:r>
        <w:r>
          <w:t>32</w:t>
        </w:r>
        <w:r>
          <w:fldChar w:fldCharType="end"/>
        </w:r>
      </w:hyperlink>
    </w:p>
    <w:p>
      <w:pPr>
        <w:pStyle w:val="TOC2"/>
        <w:tabs>
          <w:tab w:val="right" w:leader="dot" w:pos="8306"/>
        </w:tabs>
      </w:pPr>
      <w:hyperlink w:anchor="_Toc21172" w:history="1">
        <w:r>
          <w:rPr>
            <w:rFonts w:ascii="仿宋" w:eastAsia="仿宋" w:hAnsi="仿宋" w:cs="仿宋" w:hint="eastAsia"/>
            <w:lang w:eastAsia="zh-CN"/>
          </w:rPr>
          <w:t>(二)、资金筹措</w:t>
        </w:r>
        <w:r>
          <w:tab/>
        </w:r>
        <w:r>
          <w:fldChar w:fldCharType="begin"/>
        </w:r>
        <w:r>
          <w:instrText xml:space="preserve"> PAGEREF _Toc21172 \h </w:instrText>
        </w:r>
        <w:r>
          <w:fldChar w:fldCharType="separate"/>
        </w:r>
        <w:r>
          <w:t>34</w:t>
        </w:r>
        <w:r>
          <w:fldChar w:fldCharType="end"/>
        </w:r>
      </w:hyperlink>
    </w:p>
    <w:p>
      <w:pPr>
        <w:pStyle w:val="TOC1"/>
        <w:tabs>
          <w:tab w:val="right" w:leader="dot" w:pos="8306"/>
        </w:tabs>
      </w:pPr>
      <w:hyperlink w:anchor="_Toc31884" w:history="1">
        <w:r>
          <w:rPr>
            <w:rFonts w:ascii="仿宋" w:eastAsia="仿宋" w:hAnsi="仿宋" w:cs="仿宋" w:hint="eastAsia"/>
            <w:lang w:eastAsia="zh-CN"/>
          </w:rPr>
          <w:t>九、碳纤维预浸布项目人力资源管理</w:t>
        </w:r>
        <w:r>
          <w:tab/>
        </w:r>
        <w:r>
          <w:fldChar w:fldCharType="begin"/>
        </w:r>
        <w:r>
          <w:instrText xml:space="preserve"> PAGEREF _Toc31884 \h </w:instrText>
        </w:r>
        <w:r>
          <w:fldChar w:fldCharType="separate"/>
        </w:r>
        <w:r>
          <w:t>34</w:t>
        </w:r>
        <w:r>
          <w:fldChar w:fldCharType="end"/>
        </w:r>
      </w:hyperlink>
    </w:p>
    <w:p>
      <w:pPr>
        <w:pStyle w:val="TOC2"/>
        <w:tabs>
          <w:tab w:val="right" w:leader="dot" w:pos="8306"/>
        </w:tabs>
      </w:pPr>
      <w:hyperlink w:anchor="_Toc2638" w:history="1">
        <w:r>
          <w:rPr>
            <w:rFonts w:ascii="仿宋" w:eastAsia="仿宋" w:hAnsi="仿宋" w:cs="仿宋" w:hint="eastAsia"/>
            <w:lang w:eastAsia="zh-CN"/>
          </w:rPr>
          <w:t>(一)、建立健全的预算管理制度</w:t>
        </w:r>
        <w:r>
          <w:tab/>
        </w:r>
        <w:r>
          <w:fldChar w:fldCharType="begin"/>
        </w:r>
        <w:r>
          <w:instrText xml:space="preserve"> PAGEREF _Toc2638 \h </w:instrText>
        </w:r>
        <w:r>
          <w:fldChar w:fldCharType="separate"/>
        </w:r>
        <w:r>
          <w:t>34</w:t>
        </w:r>
        <w:r>
          <w:fldChar w:fldCharType="end"/>
        </w:r>
      </w:hyperlink>
    </w:p>
    <w:p>
      <w:pPr>
        <w:pStyle w:val="TOC2"/>
        <w:tabs>
          <w:tab w:val="right" w:leader="dot" w:pos="8306"/>
        </w:tabs>
      </w:pPr>
      <w:hyperlink w:anchor="_Toc11733" w:history="1">
        <w:r>
          <w:rPr>
            <w:rFonts w:ascii="仿宋" w:eastAsia="仿宋" w:hAnsi="仿宋" w:cs="仿宋" w:hint="eastAsia"/>
            <w:lang w:eastAsia="zh-CN"/>
          </w:rPr>
          <w:t>(二)、加强资金流动监控</w:t>
        </w:r>
        <w:r>
          <w:tab/>
        </w:r>
        <w:r>
          <w:fldChar w:fldCharType="begin"/>
        </w:r>
        <w:r>
          <w:instrText xml:space="preserve"> PAGEREF _Toc11733 \h </w:instrText>
        </w:r>
        <w:r>
          <w:fldChar w:fldCharType="separate"/>
        </w:r>
        <w:r>
          <w:t>36</w:t>
        </w:r>
        <w:r>
          <w:fldChar w:fldCharType="end"/>
        </w:r>
      </w:hyperlink>
    </w:p>
    <w:p>
      <w:pPr>
        <w:pStyle w:val="TOC2"/>
        <w:tabs>
          <w:tab w:val="right" w:leader="dot" w:pos="8306"/>
        </w:tabs>
      </w:pPr>
      <w:hyperlink w:anchor="_Toc20685" w:history="1">
        <w:r>
          <w:rPr>
            <w:rFonts w:ascii="仿宋" w:eastAsia="仿宋" w:hAnsi="仿宋" w:cs="仿宋" w:hint="eastAsia"/>
            <w:lang w:eastAsia="zh-CN"/>
          </w:rPr>
          <w:t>(三)、制定完善的风险控制机制</w:t>
        </w:r>
        <w:r>
          <w:tab/>
        </w:r>
        <w:r>
          <w:fldChar w:fldCharType="begin"/>
        </w:r>
        <w:r>
          <w:instrText xml:space="preserve"> PAGEREF _Toc20685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75" w:history="1">
        <w:r>
          <w:rPr>
            <w:rFonts w:ascii="仿宋" w:eastAsia="仿宋" w:hAnsi="仿宋" w:cs="仿宋" w:hint="eastAsia"/>
            <w:lang w:eastAsia="zh-CN"/>
          </w:rPr>
          <w:t>(四)、优化成本管理</w:t>
        </w:r>
        <w:r>
          <w:tab/>
        </w:r>
        <w:r>
          <w:fldChar w:fldCharType="begin"/>
        </w:r>
        <w:r>
          <w:instrText xml:space="preserve"> PAGEREF _Toc9075 \h </w:instrText>
        </w:r>
        <w:r>
          <w:fldChar w:fldCharType="separate"/>
        </w:r>
        <w:r>
          <w:t>39</w:t>
        </w:r>
        <w:r>
          <w:fldChar w:fldCharType="end"/>
        </w:r>
      </w:hyperlink>
    </w:p>
    <w:p>
      <w:pPr>
        <w:pStyle w:val="TOC1"/>
        <w:tabs>
          <w:tab w:val="right" w:leader="dot" w:pos="8306"/>
        </w:tabs>
      </w:pPr>
      <w:hyperlink w:anchor="_Toc3142" w:history="1">
        <w:r>
          <w:rPr>
            <w:rFonts w:ascii="仿宋" w:eastAsia="仿宋" w:hAnsi="仿宋" w:cs="仿宋" w:hint="eastAsia"/>
            <w:lang w:eastAsia="zh-CN"/>
          </w:rPr>
          <w:t>十、碳纤维预浸布项目创新与研发</w:t>
        </w:r>
        <w:r>
          <w:tab/>
        </w:r>
        <w:r>
          <w:fldChar w:fldCharType="begin"/>
        </w:r>
        <w:r>
          <w:instrText xml:space="preserve"> PAGEREF _Toc3142 \h </w:instrText>
        </w:r>
        <w:r>
          <w:fldChar w:fldCharType="separate"/>
        </w:r>
        <w:r>
          <w:t>40</w:t>
        </w:r>
        <w:r>
          <w:fldChar w:fldCharType="end"/>
        </w:r>
      </w:hyperlink>
    </w:p>
    <w:p>
      <w:pPr>
        <w:pStyle w:val="TOC2"/>
        <w:tabs>
          <w:tab w:val="right" w:leader="dot" w:pos="8306"/>
        </w:tabs>
      </w:pPr>
      <w:hyperlink w:anchor="_Toc13612" w:history="1">
        <w:r>
          <w:rPr>
            <w:rFonts w:ascii="仿宋" w:eastAsia="仿宋" w:hAnsi="仿宋" w:cs="仿宋" w:hint="eastAsia"/>
            <w:lang w:eastAsia="zh-CN"/>
          </w:rPr>
          <w:t>(一)、创新策略与方向</w:t>
        </w:r>
        <w:r>
          <w:tab/>
        </w:r>
        <w:r>
          <w:fldChar w:fldCharType="begin"/>
        </w:r>
        <w:r>
          <w:instrText xml:space="preserve"> PAGEREF _Toc13612 \h </w:instrText>
        </w:r>
        <w:r>
          <w:fldChar w:fldCharType="separate"/>
        </w:r>
        <w:r>
          <w:t>40</w:t>
        </w:r>
        <w:r>
          <w:fldChar w:fldCharType="end"/>
        </w:r>
      </w:hyperlink>
    </w:p>
    <w:p>
      <w:pPr>
        <w:pStyle w:val="TOC2"/>
        <w:tabs>
          <w:tab w:val="right" w:leader="dot" w:pos="8306"/>
        </w:tabs>
      </w:pPr>
      <w:hyperlink w:anchor="_Toc16205" w:history="1">
        <w:r>
          <w:rPr>
            <w:rFonts w:ascii="仿宋" w:eastAsia="仿宋" w:hAnsi="仿宋" w:cs="仿宋" w:hint="eastAsia"/>
            <w:lang w:eastAsia="zh-CN"/>
          </w:rPr>
          <w:t>(二)、研发规划与投入</w:t>
        </w:r>
        <w:r>
          <w:tab/>
        </w:r>
        <w:r>
          <w:fldChar w:fldCharType="begin"/>
        </w:r>
        <w:r>
          <w:instrText xml:space="preserve"> PAGEREF _Toc16205 \h </w:instrText>
        </w:r>
        <w:r>
          <w:fldChar w:fldCharType="separate"/>
        </w:r>
        <w:r>
          <w:t>41</w:t>
        </w:r>
        <w:r>
          <w:fldChar w:fldCharType="end"/>
        </w:r>
      </w:hyperlink>
    </w:p>
    <w:p>
      <w:pPr>
        <w:pStyle w:val="TOC1"/>
        <w:tabs>
          <w:tab w:val="right" w:leader="dot" w:pos="8306"/>
        </w:tabs>
      </w:pPr>
      <w:hyperlink w:anchor="_Toc17825" w:history="1">
        <w:r>
          <w:rPr>
            <w:rFonts w:ascii="仿宋" w:eastAsia="仿宋" w:hAnsi="仿宋" w:cs="仿宋" w:hint="eastAsia"/>
            <w:lang w:eastAsia="zh-CN"/>
          </w:rPr>
          <w:t>十一、碳纤维预浸布项目人力资源培养与发展</w:t>
        </w:r>
        <w:r>
          <w:tab/>
        </w:r>
        <w:r>
          <w:fldChar w:fldCharType="begin"/>
        </w:r>
        <w:r>
          <w:instrText xml:space="preserve"> PAGEREF _Toc17825 \h </w:instrText>
        </w:r>
        <w:r>
          <w:fldChar w:fldCharType="separate"/>
        </w:r>
        <w:r>
          <w:t>43</w:t>
        </w:r>
        <w:r>
          <w:fldChar w:fldCharType="end"/>
        </w:r>
      </w:hyperlink>
    </w:p>
    <w:p>
      <w:pPr>
        <w:pStyle w:val="TOC2"/>
        <w:tabs>
          <w:tab w:val="right" w:leader="dot" w:pos="8306"/>
        </w:tabs>
      </w:pPr>
      <w:hyperlink w:anchor="_Toc27374" w:history="1">
        <w:r>
          <w:rPr>
            <w:rFonts w:ascii="仿宋" w:eastAsia="仿宋" w:hAnsi="仿宋" w:cs="仿宋" w:hint="eastAsia"/>
            <w:lang w:eastAsia="zh-CN"/>
          </w:rPr>
          <w:t>(一)、人才需求与规划</w:t>
        </w:r>
        <w:r>
          <w:tab/>
        </w:r>
        <w:r>
          <w:fldChar w:fldCharType="begin"/>
        </w:r>
        <w:r>
          <w:instrText xml:space="preserve"> PAGEREF _Toc27374 \h </w:instrText>
        </w:r>
        <w:r>
          <w:fldChar w:fldCharType="separate"/>
        </w:r>
        <w:r>
          <w:t>43</w:t>
        </w:r>
        <w:r>
          <w:fldChar w:fldCharType="end"/>
        </w:r>
      </w:hyperlink>
    </w:p>
    <w:p>
      <w:pPr>
        <w:pStyle w:val="TOC2"/>
        <w:tabs>
          <w:tab w:val="right" w:leader="dot" w:pos="8306"/>
        </w:tabs>
      </w:pPr>
      <w:hyperlink w:anchor="_Toc7894" w:history="1">
        <w:r>
          <w:rPr>
            <w:rFonts w:ascii="仿宋" w:eastAsia="仿宋" w:hAnsi="仿宋" w:cs="仿宋" w:hint="eastAsia"/>
            <w:lang w:eastAsia="zh-CN"/>
          </w:rPr>
          <w:t>(二)、培训与发展计划</w:t>
        </w:r>
        <w:r>
          <w:tab/>
        </w:r>
        <w:r>
          <w:fldChar w:fldCharType="begin"/>
        </w:r>
        <w:r>
          <w:instrText xml:space="preserve"> PAGEREF _Toc7894 \h </w:instrText>
        </w:r>
        <w:r>
          <w:fldChar w:fldCharType="separate"/>
        </w:r>
        <w:r>
          <w:t>44</w:t>
        </w:r>
        <w:r>
          <w:fldChar w:fldCharType="end"/>
        </w:r>
      </w:hyperlink>
    </w:p>
    <w:p>
      <w:pPr>
        <w:pStyle w:val="TOC1"/>
        <w:tabs>
          <w:tab w:val="right" w:leader="dot" w:pos="8306"/>
        </w:tabs>
      </w:pPr>
      <w:hyperlink w:anchor="_Toc29094" w:history="1">
        <w:r>
          <w:rPr>
            <w:rFonts w:ascii="仿宋" w:eastAsia="仿宋" w:hAnsi="仿宋" w:cs="仿宋" w:hint="eastAsia"/>
            <w:lang w:eastAsia="zh-CN"/>
          </w:rPr>
          <w:t>十二、碳纤维预浸布项目财务管理</w:t>
        </w:r>
        <w:r>
          <w:tab/>
        </w:r>
        <w:r>
          <w:fldChar w:fldCharType="begin"/>
        </w:r>
        <w:r>
          <w:instrText xml:space="preserve"> PAGEREF _Toc29094 \h </w:instrText>
        </w:r>
        <w:r>
          <w:fldChar w:fldCharType="separate"/>
        </w:r>
        <w:r>
          <w:t>44</w:t>
        </w:r>
        <w:r>
          <w:fldChar w:fldCharType="end"/>
        </w:r>
      </w:hyperlink>
    </w:p>
    <w:p>
      <w:pPr>
        <w:pStyle w:val="TOC2"/>
        <w:tabs>
          <w:tab w:val="right" w:leader="dot" w:pos="8306"/>
        </w:tabs>
      </w:pPr>
      <w:hyperlink w:anchor="_Toc24529" w:history="1">
        <w:r>
          <w:rPr>
            <w:rFonts w:ascii="仿宋" w:eastAsia="仿宋" w:hAnsi="仿宋" w:cs="仿宋" w:hint="eastAsia"/>
            <w:lang w:eastAsia="zh-CN"/>
          </w:rPr>
          <w:t>(一)、资金需求大</w:t>
        </w:r>
        <w:r>
          <w:tab/>
        </w:r>
        <w:r>
          <w:fldChar w:fldCharType="begin"/>
        </w:r>
        <w:r>
          <w:instrText xml:space="preserve"> PAGEREF _Toc24529 \h </w:instrText>
        </w:r>
        <w:r>
          <w:fldChar w:fldCharType="separate"/>
        </w:r>
        <w:r>
          <w:t>44</w:t>
        </w:r>
        <w:r>
          <w:fldChar w:fldCharType="end"/>
        </w:r>
      </w:hyperlink>
    </w:p>
    <w:p>
      <w:pPr>
        <w:pStyle w:val="TOC2"/>
        <w:tabs>
          <w:tab w:val="right" w:leader="dot" w:pos="8306"/>
        </w:tabs>
      </w:pPr>
      <w:hyperlink w:anchor="_Toc2798" w:history="1">
        <w:r>
          <w:rPr>
            <w:rFonts w:ascii="仿宋" w:eastAsia="仿宋" w:hAnsi="仿宋" w:cs="仿宋" w:hint="eastAsia"/>
            <w:lang w:eastAsia="zh-CN"/>
          </w:rPr>
          <w:t>(二)、研发周期长</w:t>
        </w:r>
        <w:r>
          <w:tab/>
        </w:r>
        <w:r>
          <w:fldChar w:fldCharType="begin"/>
        </w:r>
        <w:r>
          <w:instrText xml:space="preserve"> PAGEREF _Toc2798 \h </w:instrText>
        </w:r>
        <w:r>
          <w:fldChar w:fldCharType="separate"/>
        </w:r>
        <w:r>
          <w:t>45</w:t>
        </w:r>
        <w:r>
          <w:fldChar w:fldCharType="end"/>
        </w:r>
      </w:hyperlink>
    </w:p>
    <w:p>
      <w:pPr>
        <w:pStyle w:val="TOC2"/>
        <w:tabs>
          <w:tab w:val="right" w:leader="dot" w:pos="8306"/>
        </w:tabs>
      </w:pPr>
      <w:hyperlink w:anchor="_Toc27758" w:history="1">
        <w:r>
          <w:rPr>
            <w:rFonts w:ascii="仿宋" w:eastAsia="仿宋" w:hAnsi="仿宋" w:cs="仿宋" w:hint="eastAsia"/>
            <w:lang w:eastAsia="zh-CN"/>
          </w:rPr>
          <w:t>(三)、市场风险大</w:t>
        </w:r>
        <w:r>
          <w:tab/>
        </w:r>
        <w:r>
          <w:fldChar w:fldCharType="begin"/>
        </w:r>
        <w:r>
          <w:instrText xml:space="preserve"> PAGEREF _Toc27758 \h </w:instrText>
        </w:r>
        <w:r>
          <w:fldChar w:fldCharType="separate"/>
        </w:r>
        <w:r>
          <w:t>47</w:t>
        </w:r>
        <w:r>
          <w:fldChar w:fldCharType="end"/>
        </w:r>
      </w:hyperlink>
    </w:p>
    <w:p>
      <w:pPr>
        <w:pStyle w:val="TOC2"/>
        <w:tabs>
          <w:tab w:val="right" w:leader="dot" w:pos="8306"/>
        </w:tabs>
      </w:pPr>
      <w:hyperlink w:anchor="_Toc5205" w:history="1">
        <w:r>
          <w:rPr>
            <w:rFonts w:ascii="仿宋" w:eastAsia="仿宋" w:hAnsi="仿宋" w:cs="仿宋" w:hint="eastAsia"/>
            <w:lang w:eastAsia="zh-CN"/>
          </w:rPr>
          <w:t>(四)、利润率高</w:t>
        </w:r>
        <w:r>
          <w:tab/>
        </w:r>
        <w:r>
          <w:fldChar w:fldCharType="begin"/>
        </w:r>
        <w:r>
          <w:instrText xml:space="preserve"> PAGEREF _Toc5205 \h </w:instrText>
        </w:r>
        <w:r>
          <w:fldChar w:fldCharType="separate"/>
        </w:r>
        <w:r>
          <w:t>49</w:t>
        </w:r>
        <w:r>
          <w:fldChar w:fldCharType="end"/>
        </w:r>
      </w:hyperlink>
    </w:p>
    <w:p>
      <w:pPr>
        <w:pStyle w:val="TOC1"/>
        <w:tabs>
          <w:tab w:val="right" w:leader="dot" w:pos="8306"/>
        </w:tabs>
      </w:pPr>
      <w:hyperlink w:anchor="_Toc6301" w:history="1">
        <w:r>
          <w:rPr>
            <w:rFonts w:ascii="仿宋" w:eastAsia="仿宋" w:hAnsi="仿宋" w:cs="仿宋" w:hint="eastAsia"/>
            <w:lang w:eastAsia="zh-CN"/>
          </w:rPr>
          <w:t>十三、碳纤维预浸布项目治理与监督</w:t>
        </w:r>
        <w:r>
          <w:tab/>
        </w:r>
        <w:r>
          <w:fldChar w:fldCharType="begin"/>
        </w:r>
        <w:r>
          <w:instrText xml:space="preserve"> PAGEREF _Toc6301 \h </w:instrText>
        </w:r>
        <w:r>
          <w:fldChar w:fldCharType="separate"/>
        </w:r>
        <w:r>
          <w:t>51</w:t>
        </w:r>
        <w:r>
          <w:fldChar w:fldCharType="end"/>
        </w:r>
      </w:hyperlink>
    </w:p>
    <w:p>
      <w:pPr>
        <w:pStyle w:val="TOC2"/>
        <w:tabs>
          <w:tab w:val="right" w:leader="dot" w:pos="8306"/>
        </w:tabs>
      </w:pPr>
      <w:hyperlink w:anchor="_Toc13375" w:history="1">
        <w:r>
          <w:rPr>
            <w:rFonts w:ascii="仿宋" w:eastAsia="仿宋" w:hAnsi="仿宋" w:cs="仿宋" w:hint="eastAsia"/>
            <w:lang w:eastAsia="zh-CN"/>
          </w:rPr>
          <w:t>(一)、碳纤维预浸布项目治理结构</w:t>
        </w:r>
        <w:r>
          <w:tab/>
        </w:r>
        <w:r>
          <w:fldChar w:fldCharType="begin"/>
        </w:r>
        <w:r>
          <w:instrText xml:space="preserve"> PAGEREF _Toc13375 \h </w:instrText>
        </w:r>
        <w:r>
          <w:fldChar w:fldCharType="separate"/>
        </w:r>
        <w:r>
          <w:t>51</w:t>
        </w:r>
        <w:r>
          <w:fldChar w:fldCharType="end"/>
        </w:r>
      </w:hyperlink>
    </w:p>
    <w:p>
      <w:pPr>
        <w:pStyle w:val="TOC2"/>
        <w:tabs>
          <w:tab w:val="right" w:leader="dot" w:pos="8306"/>
        </w:tabs>
      </w:pPr>
      <w:hyperlink w:anchor="_Toc21143" w:history="1">
        <w:r>
          <w:rPr>
            <w:rFonts w:ascii="仿宋" w:eastAsia="仿宋" w:hAnsi="仿宋" w:cs="仿宋" w:hint="eastAsia"/>
            <w:lang w:eastAsia="zh-CN"/>
          </w:rPr>
          <w:t>(二)、监督与审计</w:t>
        </w:r>
        <w:r>
          <w:tab/>
        </w:r>
        <w:r>
          <w:fldChar w:fldCharType="begin"/>
        </w:r>
        <w:r>
          <w:instrText xml:space="preserve"> PAGEREF _Toc21143 \h </w:instrText>
        </w:r>
        <w:r>
          <w:fldChar w:fldCharType="separate"/>
        </w:r>
        <w:r>
          <w:t>53</w:t>
        </w:r>
        <w:r>
          <w:fldChar w:fldCharType="end"/>
        </w:r>
      </w:hyperlink>
    </w:p>
    <w:p>
      <w:pPr>
        <w:pStyle w:val="TOC1"/>
        <w:tabs>
          <w:tab w:val="right" w:leader="dot" w:pos="8306"/>
        </w:tabs>
      </w:pPr>
      <w:hyperlink w:anchor="_Toc9154" w:history="1">
        <w:r>
          <w:rPr>
            <w:rFonts w:ascii="仿宋" w:eastAsia="仿宋" w:hAnsi="仿宋" w:cs="仿宋" w:hint="eastAsia"/>
            <w:lang w:eastAsia="zh-CN"/>
          </w:rPr>
          <w:t>十四、供应链管理</w:t>
        </w:r>
        <w:r>
          <w:tab/>
        </w:r>
        <w:r>
          <w:fldChar w:fldCharType="begin"/>
        </w:r>
        <w:r>
          <w:instrText xml:space="preserve"> PAGEREF _Toc9154 \h </w:instrText>
        </w:r>
        <w:r>
          <w:fldChar w:fldCharType="separate"/>
        </w:r>
        <w:r>
          <w:t>54</w:t>
        </w:r>
        <w:r>
          <w:fldChar w:fldCharType="end"/>
        </w:r>
      </w:hyperlink>
    </w:p>
    <w:p>
      <w:pPr>
        <w:pStyle w:val="TOC2"/>
        <w:tabs>
          <w:tab w:val="right" w:leader="dot" w:pos="8306"/>
        </w:tabs>
      </w:pPr>
      <w:hyperlink w:anchor="_Toc27611" w:history="1">
        <w:r>
          <w:rPr>
            <w:rFonts w:ascii="仿宋" w:eastAsia="仿宋" w:hAnsi="仿宋" w:cs="仿宋" w:hint="eastAsia"/>
            <w:lang w:eastAsia="zh-CN"/>
          </w:rPr>
          <w:t>(一)、供应链战略规划</w:t>
        </w:r>
        <w:r>
          <w:tab/>
        </w:r>
        <w:r>
          <w:fldChar w:fldCharType="begin"/>
        </w:r>
        <w:r>
          <w:instrText xml:space="preserve"> PAGEREF _Toc27611 \h </w:instrText>
        </w:r>
        <w:r>
          <w:fldChar w:fldCharType="separate"/>
        </w:r>
        <w:r>
          <w:t>54</w:t>
        </w:r>
        <w:r>
          <w:fldChar w:fldCharType="end"/>
        </w:r>
      </w:hyperlink>
    </w:p>
    <w:p>
      <w:pPr>
        <w:pStyle w:val="TOC2"/>
        <w:tabs>
          <w:tab w:val="right" w:leader="dot" w:pos="8306"/>
        </w:tabs>
      </w:pPr>
      <w:hyperlink w:anchor="_Toc24627" w:history="1">
        <w:r>
          <w:rPr>
            <w:rFonts w:ascii="仿宋" w:eastAsia="仿宋" w:hAnsi="仿宋" w:cs="仿宋" w:hint="eastAsia"/>
            <w:lang w:eastAsia="zh-CN"/>
          </w:rPr>
          <w:t>(二)、供应商选择与合作</w:t>
        </w:r>
        <w:r>
          <w:tab/>
        </w:r>
        <w:r>
          <w:fldChar w:fldCharType="begin"/>
        </w:r>
        <w:r>
          <w:instrText xml:space="preserve"> PAGEREF _Toc24627 \h </w:instrText>
        </w:r>
        <w:r>
          <w:fldChar w:fldCharType="separate"/>
        </w:r>
        <w:r>
          <w:t>56</w:t>
        </w:r>
        <w:r>
          <w:fldChar w:fldCharType="end"/>
        </w:r>
      </w:hyperlink>
    </w:p>
    <w:p>
      <w:pPr>
        <w:pStyle w:val="TOC2"/>
        <w:tabs>
          <w:tab w:val="right" w:leader="dot" w:pos="8306"/>
        </w:tabs>
      </w:pPr>
      <w:hyperlink w:anchor="_Toc24302" w:history="1">
        <w:r>
          <w:rPr>
            <w:rFonts w:ascii="仿宋" w:eastAsia="仿宋" w:hAnsi="仿宋" w:cs="仿宋" w:hint="eastAsia"/>
            <w:lang w:eastAsia="zh-CN"/>
          </w:rPr>
          <w:t>(三)、物流与库存管理</w:t>
        </w:r>
        <w:r>
          <w:tab/>
        </w:r>
        <w:r>
          <w:fldChar w:fldCharType="begin"/>
        </w:r>
        <w:r>
          <w:instrText xml:space="preserve"> PAGEREF _Toc24302 \h </w:instrText>
        </w:r>
        <w:r>
          <w:fldChar w:fldCharType="separate"/>
        </w:r>
        <w:r>
          <w:t>57</w:t>
        </w:r>
        <w:r>
          <w:fldChar w:fldCharType="end"/>
        </w:r>
      </w:hyperlink>
    </w:p>
    <w:p>
      <w:pPr>
        <w:pStyle w:val="TOC1"/>
        <w:tabs>
          <w:tab w:val="right" w:leader="dot" w:pos="8306"/>
        </w:tabs>
      </w:pPr>
      <w:hyperlink w:anchor="_Toc19047" w:history="1">
        <w:r>
          <w:rPr>
            <w:rFonts w:ascii="仿宋" w:eastAsia="仿宋" w:hAnsi="仿宋" w:cs="仿宋" w:hint="eastAsia"/>
            <w:lang w:eastAsia="zh-CN"/>
          </w:rPr>
          <w:t>十五、碳纤维预浸布项目实施时间节点</w:t>
        </w:r>
        <w:r>
          <w:tab/>
        </w:r>
        <w:r>
          <w:fldChar w:fldCharType="begin"/>
        </w:r>
        <w:r>
          <w:instrText xml:space="preserve"> PAGEREF _Toc19047 \h </w:instrText>
        </w:r>
        <w:r>
          <w:fldChar w:fldCharType="separate"/>
        </w:r>
        <w:r>
          <w:t>59</w:t>
        </w:r>
        <w:r>
          <w:fldChar w:fldCharType="end"/>
        </w:r>
      </w:hyperlink>
    </w:p>
    <w:p>
      <w:pPr>
        <w:pStyle w:val="TOC2"/>
        <w:tabs>
          <w:tab w:val="right" w:leader="dot" w:pos="8306"/>
        </w:tabs>
      </w:pPr>
      <w:hyperlink w:anchor="_Toc8237" w:history="1">
        <w:r>
          <w:rPr>
            <w:rFonts w:ascii="仿宋" w:eastAsia="仿宋" w:hAnsi="仿宋" w:cs="仿宋" w:hint="eastAsia"/>
            <w:lang w:eastAsia="zh-CN"/>
          </w:rPr>
          <w:t>(一)、碳纤维预浸布项目启动阶段时间节点</w:t>
        </w:r>
        <w:r>
          <w:tab/>
        </w:r>
        <w:r>
          <w:fldChar w:fldCharType="begin"/>
        </w:r>
        <w:r>
          <w:instrText xml:space="preserve"> PAGEREF _Toc8237 \h </w:instrText>
        </w:r>
        <w:r>
          <w:fldChar w:fldCharType="separate"/>
        </w:r>
        <w:r>
          <w:t>59</w:t>
        </w:r>
        <w:r>
          <w:fldChar w:fldCharType="end"/>
        </w:r>
      </w:hyperlink>
    </w:p>
    <w:p>
      <w:pPr>
        <w:pStyle w:val="TOC2"/>
        <w:tabs>
          <w:tab w:val="right" w:leader="dot" w:pos="8306"/>
        </w:tabs>
      </w:pPr>
      <w:hyperlink w:anchor="_Toc10422" w:history="1">
        <w:r>
          <w:rPr>
            <w:rFonts w:ascii="仿宋" w:eastAsia="仿宋" w:hAnsi="仿宋" w:cs="仿宋" w:hint="eastAsia"/>
            <w:lang w:eastAsia="zh-CN"/>
          </w:rPr>
          <w:t>(二)、碳纤维预浸布项目执行阶段时间节点</w:t>
        </w:r>
        <w:r>
          <w:tab/>
        </w:r>
        <w:r>
          <w:fldChar w:fldCharType="begin"/>
        </w:r>
        <w:r>
          <w:instrText xml:space="preserve"> PAGEREF _Toc10422 \h </w:instrText>
        </w:r>
        <w:r>
          <w:fldChar w:fldCharType="separate"/>
        </w:r>
        <w:r>
          <w:t>60</w:t>
        </w:r>
        <w:r>
          <w:fldChar w:fldCharType="end"/>
        </w:r>
      </w:hyperlink>
    </w:p>
    <w:p>
      <w:pPr>
        <w:pStyle w:val="TOC2"/>
        <w:tabs>
          <w:tab w:val="right" w:leader="dot" w:pos="8306"/>
        </w:tabs>
      </w:pPr>
      <w:hyperlink w:anchor="_Toc14909" w:history="1">
        <w:r>
          <w:rPr>
            <w:rFonts w:ascii="仿宋" w:eastAsia="仿宋" w:hAnsi="仿宋" w:cs="仿宋" w:hint="eastAsia"/>
            <w:lang w:eastAsia="zh-CN"/>
          </w:rPr>
          <w:t>(三)、碳纤维预浸布项目完成阶段时间节点</w:t>
        </w:r>
        <w:r>
          <w:tab/>
        </w:r>
        <w:r>
          <w:fldChar w:fldCharType="begin"/>
        </w:r>
        <w:r>
          <w:instrText xml:space="preserve"> PAGEREF _Toc14909 \h </w:instrText>
        </w:r>
        <w:r>
          <w:fldChar w:fldCharType="separate"/>
        </w:r>
        <w:r>
          <w:t>61</w:t>
        </w:r>
        <w:r>
          <w:fldChar w:fldCharType="end"/>
        </w:r>
      </w:hyperlink>
    </w:p>
    <w:p>
      <w:pPr>
        <w:pStyle w:val="TOC1"/>
        <w:tabs>
          <w:tab w:val="right" w:leader="dot" w:pos="8306"/>
        </w:tabs>
      </w:pPr>
      <w:hyperlink w:anchor="_Toc27189" w:history="1">
        <w:r>
          <w:rPr>
            <w:rFonts w:ascii="仿宋" w:eastAsia="仿宋" w:hAnsi="仿宋" w:cs="仿宋" w:hint="eastAsia"/>
            <w:lang w:eastAsia="zh-CN"/>
          </w:rPr>
          <w:t>十六、碳纤维预浸布项目工程方案分析</w:t>
        </w:r>
        <w:r>
          <w:tab/>
        </w:r>
        <w:r>
          <w:fldChar w:fldCharType="begin"/>
        </w:r>
        <w:r>
          <w:instrText xml:space="preserve"> PAGEREF _Toc27189 \h </w:instrText>
        </w:r>
        <w:r>
          <w:fldChar w:fldCharType="separate"/>
        </w:r>
        <w:r>
          <w:t>62</w:t>
        </w:r>
        <w:r>
          <w:fldChar w:fldCharType="end"/>
        </w:r>
      </w:hyperlink>
    </w:p>
    <w:p>
      <w:pPr>
        <w:pStyle w:val="TOC2"/>
        <w:tabs>
          <w:tab w:val="right" w:leader="dot" w:pos="8306"/>
        </w:tabs>
      </w:pPr>
      <w:hyperlink w:anchor="_Toc15060" w:history="1">
        <w:r>
          <w:rPr>
            <w:rFonts w:ascii="仿宋" w:eastAsia="仿宋" w:hAnsi="仿宋" w:cs="仿宋" w:hint="eastAsia"/>
            <w:lang w:eastAsia="zh-CN"/>
          </w:rPr>
          <w:t>(一)、建筑工程设计原则</w:t>
        </w:r>
        <w:r>
          <w:tab/>
        </w:r>
        <w:r>
          <w:fldChar w:fldCharType="begin"/>
        </w:r>
        <w:r>
          <w:instrText xml:space="preserve"> PAGEREF _Toc15060 \h </w:instrText>
        </w:r>
        <w:r>
          <w:fldChar w:fldCharType="separate"/>
        </w:r>
        <w:r>
          <w:t>62</w:t>
        </w:r>
        <w:r>
          <w:fldChar w:fldCharType="end"/>
        </w:r>
      </w:hyperlink>
    </w:p>
    <w:p>
      <w:pPr>
        <w:pStyle w:val="TOC2"/>
        <w:tabs>
          <w:tab w:val="right" w:leader="dot" w:pos="8306"/>
        </w:tabs>
      </w:pPr>
      <w:hyperlink w:anchor="_Toc15571" w:history="1">
        <w:r>
          <w:rPr>
            <w:rFonts w:ascii="仿宋" w:eastAsia="仿宋" w:hAnsi="仿宋" w:cs="仿宋" w:hint="eastAsia"/>
            <w:lang w:eastAsia="zh-CN"/>
          </w:rPr>
          <w:t>(二)、土建工程建设指标</w:t>
        </w:r>
        <w:r>
          <w:tab/>
        </w:r>
        <w:r>
          <w:fldChar w:fldCharType="begin"/>
        </w:r>
        <w:r>
          <w:instrText xml:space="preserve"> PAGEREF _Toc15571 \h </w:instrText>
        </w:r>
        <w:r>
          <w:fldChar w:fldCharType="separate"/>
        </w:r>
        <w:r>
          <w:t>65</w:t>
        </w:r>
        <w:r>
          <w:fldChar w:fldCharType="end"/>
        </w:r>
      </w:hyperlink>
    </w:p>
    <w:p>
      <w:pPr>
        <w:pStyle w:val="TOC1"/>
        <w:tabs>
          <w:tab w:val="right" w:leader="dot" w:pos="8306"/>
        </w:tabs>
      </w:pPr>
      <w:hyperlink w:anchor="_Toc23282" w:history="1">
        <w:r>
          <w:rPr>
            <w:rFonts w:ascii="仿宋" w:eastAsia="仿宋" w:hAnsi="仿宋" w:cs="仿宋" w:hint="eastAsia"/>
            <w:lang w:eastAsia="zh-CN"/>
          </w:rPr>
          <w:t>十七、碳纤维预浸布项目实施保障措施</w:t>
        </w:r>
        <w:r>
          <w:tab/>
        </w:r>
        <w:r>
          <w:fldChar w:fldCharType="begin"/>
        </w:r>
        <w:r>
          <w:instrText xml:space="preserve"> PAGEREF _Toc23282 \h </w:instrText>
        </w:r>
        <w:r>
          <w:fldChar w:fldCharType="separate"/>
        </w:r>
        <w:r>
          <w:t>67</w:t>
        </w:r>
        <w:r>
          <w:fldChar w:fldCharType="end"/>
        </w:r>
      </w:hyperlink>
    </w:p>
    <w:p>
      <w:pPr>
        <w:pStyle w:val="TOC2"/>
        <w:tabs>
          <w:tab w:val="right" w:leader="dot" w:pos="8306"/>
        </w:tabs>
      </w:pPr>
      <w:hyperlink w:anchor="_Toc21811" w:history="1">
        <w:r>
          <w:rPr>
            <w:rFonts w:ascii="仿宋" w:eastAsia="仿宋" w:hAnsi="仿宋" w:cs="仿宋" w:hint="eastAsia"/>
            <w:lang w:eastAsia="zh-CN"/>
          </w:rPr>
          <w:t>(一)、碳纤维预浸布项目实施保障机制</w:t>
        </w:r>
        <w:r>
          <w:tab/>
        </w:r>
        <w:r>
          <w:fldChar w:fldCharType="begin"/>
        </w:r>
        <w:r>
          <w:instrText xml:space="preserve"> PAGEREF _Toc21811 \h </w:instrText>
        </w:r>
        <w:r>
          <w:fldChar w:fldCharType="separate"/>
        </w:r>
        <w:r>
          <w:t>67</w:t>
        </w:r>
        <w:r>
          <w:fldChar w:fldCharType="end"/>
        </w:r>
      </w:hyperlink>
    </w:p>
    <w:p>
      <w:pPr>
        <w:pStyle w:val="TOC2"/>
        <w:tabs>
          <w:tab w:val="right" w:leader="dot" w:pos="8306"/>
        </w:tabs>
      </w:pPr>
      <w:hyperlink w:anchor="_Toc26053" w:history="1">
        <w:r>
          <w:rPr>
            <w:rFonts w:ascii="仿宋" w:eastAsia="仿宋" w:hAnsi="仿宋" w:cs="仿宋" w:hint="eastAsia"/>
            <w:lang w:eastAsia="zh-CN"/>
          </w:rPr>
          <w:t>(二)、碳纤维预浸布项目法律合规要求</w:t>
        </w:r>
        <w:r>
          <w:tab/>
        </w:r>
        <w:r>
          <w:fldChar w:fldCharType="begin"/>
        </w:r>
        <w:r>
          <w:instrText xml:space="preserve"> PAGEREF _Toc26053 \h </w:instrText>
        </w:r>
        <w:r>
          <w:fldChar w:fldCharType="separate"/>
        </w:r>
        <w:r>
          <w:t>71</w:t>
        </w:r>
        <w:r>
          <w:fldChar w:fldCharType="end"/>
        </w:r>
      </w:hyperlink>
    </w:p>
    <w:p>
      <w:pPr>
        <w:pStyle w:val="TOC2"/>
        <w:tabs>
          <w:tab w:val="right" w:leader="dot" w:pos="8306"/>
        </w:tabs>
      </w:pPr>
      <w:hyperlink w:anchor="_Toc32378" w:history="1">
        <w:r>
          <w:rPr>
            <w:rFonts w:ascii="仿宋" w:eastAsia="仿宋" w:hAnsi="仿宋" w:cs="仿宋" w:hint="eastAsia"/>
            <w:lang w:eastAsia="zh-CN"/>
          </w:rPr>
          <w:t>(三)、碳纤维预浸布项目合同管理与法律事务</w:t>
        </w:r>
        <w:r>
          <w:tab/>
        </w:r>
        <w:r>
          <w:fldChar w:fldCharType="begin"/>
        </w:r>
        <w:r>
          <w:instrText xml:space="preserve"> PAGEREF _Toc32378 \h </w:instrText>
        </w:r>
        <w:r>
          <w:fldChar w:fldCharType="separate"/>
        </w:r>
        <w:r>
          <w:t>75</w:t>
        </w:r>
        <w:r>
          <w:fldChar w:fldCharType="end"/>
        </w:r>
      </w:hyperlink>
    </w:p>
    <w:p>
      <w:pPr>
        <w:pStyle w:val="TOC2"/>
        <w:tabs>
          <w:tab w:val="right" w:leader="dot" w:pos="8306"/>
        </w:tabs>
      </w:pPr>
      <w:hyperlink w:anchor="_Toc15311" w:history="1">
        <w:r>
          <w:rPr>
            <w:rFonts w:ascii="仿宋" w:eastAsia="仿宋" w:hAnsi="仿宋" w:cs="仿宋" w:hint="eastAsia"/>
            <w:lang w:eastAsia="zh-CN"/>
          </w:rPr>
          <w:t>(四)、碳纤维预浸布项目知识产权保护策略</w:t>
        </w:r>
        <w:r>
          <w:tab/>
        </w:r>
        <w:r>
          <w:fldChar w:fldCharType="begin"/>
        </w:r>
        <w:r>
          <w:instrText xml:space="preserve"> PAGEREF _Toc15311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碳纤维预浸布项目的主要产品是XXXX，预计年产值为XXX万元。这一产品在市场中占据着重要的地位，其广泛的应用范围使得该碳纤维预浸布项目的市场前景非常广阔。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纤维预浸布项目的xxx产品作为重要的原材料之一，将在多个领域发挥关键作用。其在建筑、交通、能源等方面的广泛应用将为整个产业链提供强大的支持，形成产业协同效应。碳纤维预浸布项目的年产值XXX万XXX万XXX万万元不仅反映了其在市场上的巨大潜力，更预示着它对国民经济的积极贡献。这种关联度高、涉及面广的产业关系，使得该碳纤维预浸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8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总征地面积为XXXX平方米，相当于约XX.XX亩，其中净用地面积为XXXX平方米，红线范围内相当于约XX.XX亩。这一用地规模充分考虑了碳纤维预浸布项目的建设需求，保障了碳纤维预浸布项目在合适的空间内得以充分发展。碳纤维预浸布项目规划的总建筑面积为XXXX平方米，其中主体工程建设占XXXX平方米，计容建筑面积达XXXX平方米。预计建筑工程的投资将达到XXXX万元，为碳纤维预浸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计划购置的设备共计XXXX台（套），设备购置费用为XXXX万元。这一设备购置计划充分考虑到碳纤维预浸布项目的生产需求和技术要求，确保了碳纤维预浸布项目在生产运营中具备先进的技术装备和高效的生产能力。设备的合理配置将为碳纤维预浸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计划总投资为XXXX万元，预计年实现营业收入为XXXX万元。这一产能规模的设定旨在确保碳纤维预浸布项目能够在投资与回报之间取得平衡，实现长期可持续的发展。碳纤维预浸布项目的总投资充分考虑到各个方面的需求，包括用地建设、设备购置等多个环节，以确保碳纤维预浸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454"/>
      <w:r>
        <w:rPr>
          <w:rFonts w:ascii="仿宋" w:eastAsia="仿宋" w:hAnsi="仿宋" w:cs="仿宋" w:hint="eastAsia"/>
          <w:sz w:val="28"/>
          <w:lang w:eastAsia="zh-CN"/>
        </w:rPr>
        <w:t>二、碳纤维预浸布项目选址可行性分析</w:t>
      </w:r>
      <w:bookmarkEnd w:id="5"/>
    </w:p>
    <w:p>
      <w:pPr>
        <w:pStyle w:val="Heading2"/>
        <w:rPr>
          <w:rFonts w:ascii="仿宋" w:eastAsia="仿宋" w:hAnsi="仿宋" w:cs="仿宋" w:hint="eastAsia"/>
          <w:lang w:eastAsia="zh-CN"/>
        </w:rPr>
      </w:pPr>
      <w:bookmarkStart w:id="6" w:name="_Toc28254"/>
      <w:r>
        <w:rPr>
          <w:rFonts w:ascii="仿宋" w:eastAsia="仿宋" w:hAnsi="仿宋" w:cs="仿宋" w:hint="eastAsia"/>
          <w:lang w:eastAsia="zh-CN"/>
        </w:rPr>
        <w:t>(一)、碳纤维预浸布项目选址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该碳纤维预浸布项目选址位于XX省XX市XX区XXX街道</w:t>
      </w:r>
    </w:p>
    <w:p>
      <w:pPr>
        <w:pStyle w:val="Heading2"/>
        <w:ind w:firstLine="560" w:firstLineChars="200"/>
        <w:rPr>
          <w:rFonts w:ascii="仿宋" w:eastAsia="仿宋" w:hAnsi="仿宋" w:cs="仿宋" w:hint="eastAsia"/>
          <w:sz w:val="28"/>
          <w:lang w:eastAsia="zh-CN"/>
        </w:rPr>
      </w:pPr>
      <w:bookmarkStart w:id="7" w:name="_Toc8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碳纤维预浸布项目的征地面积将根据碳纤维预浸布项目的实际规模和需求进行精确规划。具体面积XXX平方米，旨在确保碳纤维预浸布项目不仅能够满足当前的发展需求，还能够预留空间以适应未来的扩展。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净用地面积是在征地面积基础上去除不可利用面积后的实际可开发用地。具体面积XXX平方米，考虑到环保、交通、安全等多方面因素，以确保碳纤维预浸布项目在整体利用效率上达到最优。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碳纤维预浸布项目计划建设的建筑总规模具体面积XXX平方米。这一规模的确定综合考虑了碳纤维预浸布项目的性质、规模，以及城市规划的相关要求，确保建筑布局与周边环境协调一致。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绿地率是碳纤维预浸布项目用地中被规划为绿地的比例。具体面积XXX平方米，旨在通过合理规划绿地，改善碳纤维预浸布项目周边环境，提升居民生活质量，并符合城市整体绿化规划。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容积率是用地上可以建设的建筑总体积与用地面积之比。具体面积XXX，通过合理的容积率规划，确保碳纤维预浸布项目建筑规模与周边环境和谐共生。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纤维预浸布项目选址与当地城市规划相一致，具体面积XXX平方米。通过与城市规划部门深入沟通，确保碳纤维预浸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纤维预浸布项目选址符合当地产业政策，具体面积XXX平方米。这包括碳纤维预浸布项目对当地经济的促进作用，以及对相关产业的带动效应，确保碳纤维预浸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用地总体要求必须符合环保和可持续发展的原则，具体面积XXX平方米。通过采用绿色建筑设计、节能减排等措施，确保碳纤维预浸布项目在建设和运营过程中对环境的影响最小化，达到可持续发展的要求。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确保碳纤维预浸布项目选址具备必要的公共设施配套，具体面积XXX平方米。这包括交通便利性、教育、医疗等基础设施，以提高居民生活品质，使得碳纤维预浸布项目选址更具吸引力。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考虑用地总体要求对当地社会稳定性的影响，具体面积XXX平方米。通过深入了解当地社区反馈，确保碳纤维预浸布项目的选址和建设过程对当地社会和谐稳定产生积极作用。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纤维预浸布项目选址不仅符合法规和规划，还在实际操作中具有可行性。这一全面规划将为碳纤维预浸布项目的成功实施提供坚实的基础，确保碳纤维预浸布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预浸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纤维预浸布项目的设备规划和空间设计中，我们将采取灵活设备布局的措施。设备布局将根据实际需求进行灵活设计，避免不必要的浪费。通过合理规划设备摆放位置，我们将提高设备的利用率，减少设备间距，以确保碳纤维预浸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纤维预浸布项目内部引入共享设施的概念，例如共享会议室、办公区等。通过这种方式，我们可以减少对资源的重复建设，提高资源共享效率，从而减小碳纤维预浸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2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纤维预浸布项目的总图布置中，我们将不同功能区域进行明确的规划，以最大程度满足碳纤维预浸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0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纤维预浸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预浸布项目对环境的影响是综合评价的重要因素之一。我们将详细考虑选址周边的自然环境、生态保护区、水源地等情况，确保碳纤维预浸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对选址的评价还需充分考虑当地政府的产业政策和法规。我们将详细了解碳纤维预浸布项目所在地的相关政策，确保碳纤维预浸布项目的规划和运营与当地法规相符，降低不必要的法律风险。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考虑到社会稳定性对企业运营的重要性，我们将评估选址地区的社会安全情况、劳工关系、社区反馈等方面，以确保碳纤维预浸布项目的建设和运营不会受到社会稳定性的负面影响。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最后，我们将综合考虑用地成本，包括土地购置费用、土地开发成本等。通过对用地成本的详细评估，我们能够做出更为精确的经济效益分析，为碳纤维预浸布项目的投资决策提供有力支持。</w:t>
      </w:r>
    </w:p>
    <w:p>
      <w:pPr>
        <w:pStyle w:val="Heading1"/>
        <w:ind w:firstLine="560" w:firstLineChars="200"/>
        <w:rPr>
          <w:rFonts w:ascii="仿宋" w:eastAsia="仿宋" w:hAnsi="仿宋" w:cs="仿宋" w:hint="eastAsia"/>
          <w:sz w:val="28"/>
          <w:lang w:eastAsia="zh-CN"/>
        </w:rPr>
      </w:pPr>
      <w:bookmarkStart w:id="11" w:name="_Toc15173"/>
      <w:r>
        <w:rPr>
          <w:rFonts w:ascii="仿宋" w:eastAsia="仿宋" w:hAnsi="仿宋" w:cs="仿宋" w:hint="eastAsia"/>
          <w:sz w:val="28"/>
          <w:lang w:eastAsia="zh-CN"/>
        </w:rPr>
        <w:t>三、碳纤维预浸布项目危机管理</w:t>
      </w:r>
      <w:bookmarkEnd w:id="11"/>
    </w:p>
    <w:p>
      <w:pPr>
        <w:pStyle w:val="Heading2"/>
        <w:rPr>
          <w:rFonts w:ascii="仿宋" w:eastAsia="仿宋" w:hAnsi="仿宋" w:cs="仿宋" w:hint="eastAsia"/>
          <w:lang w:eastAsia="zh-CN"/>
        </w:rPr>
      </w:pPr>
      <w:bookmarkStart w:id="12" w:name="_Toc1434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预浸布项目危机管理中，危机预警与识别是确保碳纤维预浸布项目稳健运行的核心步骤。通过建立全面的监测机制，碳纤维预浸布项目团队旨在及时发现和理解潜在的风险和危机因素，以便采取及时的预防和应对措施，确保碳纤维预浸布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首先，通过深入的风险评估，碳纤维预浸布项目团队全面分析了整个碳纤维预浸布项目和各个阶段可能存在的威胁。这包括准确评估每个潜在风险的发生概率和可能影响的程度，为后续危机预警提供了有力支持。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纤维预浸布项目团队着重于明确定义碳纤维预浸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纤维预浸布项目进展的持续监控，团队能够及时发现潜在问题并作出迅速反应。碳纤维预浸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在这一阶段，团队的专业素养和反应速度将发挥至关重要的作用，以确保潜在危机能够在初期得到有效的处理，最大程度地减轻负面影响。通过危机预警与识别，碳纤维预浸布项目得以更有序、可控地推进。</w:t>
      </w:r>
    </w:p>
    <w:p>
      <w:pPr>
        <w:pStyle w:val="Heading2"/>
        <w:ind w:firstLine="560" w:firstLineChars="200"/>
        <w:rPr>
          <w:rFonts w:ascii="仿宋" w:eastAsia="仿宋" w:hAnsi="仿宋" w:cs="仿宋" w:hint="eastAsia"/>
          <w:sz w:val="28"/>
          <w:lang w:eastAsia="zh-CN"/>
        </w:rPr>
      </w:pPr>
      <w:bookmarkStart w:id="13" w:name="_Toc2179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在危机发生时，碳纤维预浸布项目团队立即行动，成立了应急小组。该小组的任务是迅速制定并实施紧急应对措施，以最小化潜在损失。以下是采取的主要措施：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暂停碳纤维预浸布项目进度：为遏制危机蔓延，碳纤维预浸布项目暂时停止进行，以便全面评估当前状况。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资源重新分配：重新评估碳纤维预浸布项目资源的分配，确保最大限度地减小损失。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实时沟通：与关键利益相关者建立实时沟通机制，向他们传递碳纤维预浸布项目危机的实际状况，保障碳纤维预浸布项目核心利益。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在紧急应对的同时，碳纤维预浸布项目团队强调了团队协作和有效沟通的重要性。以下是团队协作的关键举措：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信息共享机制：建立了信息共享平台，确保团队成员能够及时获取碳纤维预浸布项目危机的实时信息。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领导者沟通：碳纤维预浸布项目领导者通过定期会议和即时沟通工具，指导团队应对危机，保持团队稳定运行。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随着危机得到初步控制，碳纤维预浸布项目团队转向制定恢复计划，以确保碳纤维预浸布项目能够从中迅速恢复。主要恢复计划包括：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修复受损的进度计划：重新评估碳纤维预浸布项目进度，制定修复计划，确保碳纤维预浸布项目尽快回归正常进程。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重新调整资源分配：优化资源分配，确保碳纤维预浸布项目在有限资源下高效运转。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风险管理机制加强：对碳纤维预浸布项目风险进行全面评估，制定更强化的风险管理策略，以预防未来可能的危机。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09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352"/>
      <w:r>
        <w:rPr>
          <w:rFonts w:ascii="仿宋" w:eastAsia="仿宋" w:hAnsi="仿宋" w:cs="仿宋" w:hint="eastAsia"/>
          <w:lang w:eastAsia="zh-CN"/>
        </w:rPr>
        <w:t>(一)、碳纤维预浸布行业分析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行业一直以来都是市场的关注焦点。行业内的发展趋势、竞争态势以及潜在机会都对碳纤维预浸布项目的推进产生深远的影响。通过深入研究行业的整体概貌，我们将更好地理解行业的核心特征，为碳纤维预浸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预浸布行业，技术一直是推动创新和发展的关键因素。我们将对当前技术趋势进行详尽分析，包括但不限于人工智能、大数据应用、先进制造技术等。这有助于碳纤维预浸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纤维预浸布项目成功的基础。我们将对主要竞争对手进行深入研究，包括其市场份额、产品特点、市场定位等。通过全面了解竞争对手的优势和劣势，碳纤维预浸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709"/>
      <w:r>
        <w:rPr>
          <w:rFonts w:ascii="仿宋" w:eastAsia="仿宋" w:hAnsi="仿宋" w:cs="仿宋" w:hint="eastAsia"/>
          <w:sz w:val="28"/>
          <w:lang w:eastAsia="zh-CN"/>
        </w:rPr>
        <w:t>(二)、碳纤维预浸布市场分析预测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纤维预浸布市场未来的增长趋势。这包括市场的整体规模、各细分领域的发展趋势等。碳纤维预浸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纤维预浸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纤维预浸布项目实施过程中需要充分考虑的因素。我们将对市场风险进行全面评估，包括但不限于政策法规风险、市场竞争风险、技术变革风险等。通过对潜在风险的深入分析，碳纤维预浸布项目可以制定相应的风险缓解策略，降低不确定性对碳纤维预浸布项目的影响。</w:t>
      </w:r>
    </w:p>
    <w:p>
      <w:pPr>
        <w:pStyle w:val="Heading1"/>
        <w:ind w:firstLine="560" w:firstLineChars="200"/>
        <w:rPr>
          <w:rFonts w:ascii="仿宋" w:eastAsia="仿宋" w:hAnsi="仿宋" w:cs="仿宋" w:hint="eastAsia"/>
          <w:sz w:val="28"/>
          <w:lang w:eastAsia="zh-CN"/>
        </w:rPr>
      </w:pPr>
      <w:bookmarkStart w:id="17" w:name="_Toc10343"/>
      <w:r>
        <w:rPr>
          <w:rFonts w:ascii="仿宋" w:eastAsia="仿宋" w:hAnsi="仿宋" w:cs="仿宋" w:hint="eastAsia"/>
          <w:sz w:val="28"/>
          <w:lang w:eastAsia="zh-CN"/>
        </w:rPr>
        <w:t>五、碳纤维预浸布项目文档管理</w:t>
      </w:r>
      <w:bookmarkEnd w:id="17"/>
    </w:p>
    <w:p>
      <w:pPr>
        <w:pStyle w:val="Heading2"/>
        <w:rPr>
          <w:rFonts w:ascii="仿宋" w:eastAsia="仿宋" w:hAnsi="仿宋" w:cs="仿宋" w:hint="eastAsia"/>
          <w:lang w:eastAsia="zh-CN"/>
        </w:rPr>
      </w:pPr>
      <w:bookmarkStart w:id="18" w:name="_Toc1014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碳纤维预浸布项目高度重视文档的质量和准确性，以支持碳纤维预浸布项目的各项活动和决策。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文档的编制始于碳纤维预浸布项目计划的初期，我们制定了详细的文档编制计划，明确了每个文档的内容、格式和编写责任人。在碳纤维预浸布项目启动阶段，我们首先编制了碳纤维预浸布项目章程，明确定义了碳纤维预浸布项目的目标、范围、风险等关键要素。随后，碳纤维预浸布项目团队根据计划陆续编制了需求文档、设计文档、测试文档等各类文档，确保碳纤维预浸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纤维预浸布项目管理中的重要环节，旨在确保碳纤维预浸布项目文档符合质量标准和碳纤维预浸布项目需求。在碳纤维预浸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纤维预浸布项目相关利益方和专业领域的专家对文档进行独立审查。这有助于获取更全面、客观的反馈，确保碳纤维预浸布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碳纤维预浸布项目在文档编制与审查方面建立了严格的管理机制，通过规范的流程和多维度的审查，确保碳纤维预浸布项目文档的质量、准确性和可靠性，为碳纤维预浸布项目的顺利推进提供了有力支持。</w:t>
      </w:r>
    </w:p>
    <w:p>
      <w:pPr>
        <w:pStyle w:val="Heading2"/>
        <w:ind w:firstLine="560" w:firstLineChars="200"/>
        <w:rPr>
          <w:rFonts w:ascii="仿宋" w:eastAsia="仿宋" w:hAnsi="仿宋" w:cs="仿宋" w:hint="eastAsia"/>
          <w:sz w:val="28"/>
          <w:lang w:eastAsia="zh-CN"/>
        </w:rPr>
      </w:pPr>
      <w:bookmarkStart w:id="19" w:name="_Toc341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在碳纤维预浸布项目中，我们致力于优化文档发布与分发过程，以确保信息的高效传递和团队间协作的顺畅进行。以下是我们采取的关键优化策略：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我们通过多渠道发布文档，包括电子邮件、碳纤维预浸布项目管理平台、内部网站等，以满足不同团队成员的偏好和需求。多渠道发布确保了信息的全面覆盖。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我们采用了精细的权限控制，确保只有授权人员可以访问敏感信息。这种安全措施保护了碳纤维预浸布项目文档的机密性，防止了未经授权的信息泄露。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https://d.book118.com/077141044200006024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碳纤维预浸布项目规划设计蓝图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469F4"/>
    <w:rsid w:val="6F746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1044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2023-12-31T13:22:00Z</dcterms:created>
  <dcterms:modified xsi:type="dcterms:W3CDTF">2023-12-31T13:23:17Z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5DE2AE35798C407B8A5DD1EBF50F8052_11</vt:lpwstr>
  </property>
  <property fmtid="{D5CDD505-2E9C-101B-9397-08002B2CF9AE}" pid="3" name="KSOProductBuildVer">
    <vt:lpwstr>2052-12.1.0.16120</vt:lpwstr>
  </property>
</Properties>
</file>