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湿法磷酸项目规划设计纲要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42" w:history="1">
        <w:r>
          <w:rPr>
            <w:rFonts w:ascii="仿宋" w:eastAsia="仿宋" w:hAnsi="仿宋" w:cs="仿宋" w:hint="eastAsia"/>
            <w:lang w:eastAsia="zh-CN"/>
          </w:rPr>
          <w:t>序言</w:t>
        </w:r>
        <w:r>
          <w:tab/>
        </w:r>
        <w:r>
          <w:fldChar w:fldCharType="begin"/>
        </w:r>
        <w:r>
          <w:instrText xml:space="preserve"> PAGEREF _Toc17342 \h </w:instrText>
        </w:r>
        <w:r>
          <w:fldChar w:fldCharType="separate"/>
        </w:r>
        <w:r>
          <w:t>3</w:t>
        </w:r>
        <w:r>
          <w:fldChar w:fldCharType="end"/>
        </w:r>
      </w:hyperlink>
    </w:p>
    <w:p>
      <w:pPr>
        <w:pStyle w:val="TOC1"/>
        <w:tabs>
          <w:tab w:val="right" w:leader="dot" w:pos="8306"/>
        </w:tabs>
      </w:pPr>
      <w:hyperlink w:anchor="_Toc29914" w:history="1">
        <w:r>
          <w:rPr>
            <w:rFonts w:ascii="仿宋" w:eastAsia="仿宋" w:hAnsi="仿宋" w:cs="仿宋" w:hint="eastAsia"/>
            <w:lang w:eastAsia="zh-CN"/>
          </w:rPr>
          <w:t>一、产品规划分析</w:t>
        </w:r>
        <w:r>
          <w:tab/>
        </w:r>
        <w:r>
          <w:fldChar w:fldCharType="begin"/>
        </w:r>
        <w:r>
          <w:instrText xml:space="preserve"> PAGEREF _Toc29914 \h </w:instrText>
        </w:r>
        <w:r>
          <w:fldChar w:fldCharType="separate"/>
        </w:r>
        <w:r>
          <w:t>3</w:t>
        </w:r>
        <w:r>
          <w:fldChar w:fldCharType="end"/>
        </w:r>
      </w:hyperlink>
    </w:p>
    <w:p>
      <w:pPr>
        <w:pStyle w:val="TOC2"/>
        <w:tabs>
          <w:tab w:val="right" w:leader="dot" w:pos="8306"/>
        </w:tabs>
      </w:pPr>
      <w:hyperlink w:anchor="_Toc9754" w:history="1">
        <w:r>
          <w:rPr>
            <w:rFonts w:ascii="仿宋" w:eastAsia="仿宋" w:hAnsi="仿宋" w:cs="仿宋" w:hint="eastAsia"/>
            <w:lang w:eastAsia="zh-CN"/>
          </w:rPr>
          <w:t>(一)、产品规划</w:t>
        </w:r>
        <w:r>
          <w:tab/>
        </w:r>
        <w:r>
          <w:fldChar w:fldCharType="begin"/>
        </w:r>
        <w:r>
          <w:instrText xml:space="preserve"> PAGEREF _Toc9754 \h </w:instrText>
        </w:r>
        <w:r>
          <w:fldChar w:fldCharType="separate"/>
        </w:r>
        <w:r>
          <w:t>3</w:t>
        </w:r>
        <w:r>
          <w:fldChar w:fldCharType="end"/>
        </w:r>
      </w:hyperlink>
    </w:p>
    <w:p>
      <w:pPr>
        <w:pStyle w:val="TOC2"/>
        <w:tabs>
          <w:tab w:val="right" w:leader="dot" w:pos="8306"/>
        </w:tabs>
      </w:pPr>
      <w:hyperlink w:anchor="_Toc5964" w:history="1">
        <w:r>
          <w:rPr>
            <w:rFonts w:ascii="仿宋" w:eastAsia="仿宋" w:hAnsi="仿宋" w:cs="仿宋" w:hint="eastAsia"/>
            <w:lang w:eastAsia="zh-CN"/>
          </w:rPr>
          <w:t>(二)、建设规模</w:t>
        </w:r>
        <w:r>
          <w:tab/>
        </w:r>
        <w:r>
          <w:fldChar w:fldCharType="begin"/>
        </w:r>
        <w:r>
          <w:instrText xml:space="preserve"> PAGEREF _Toc5964 \h </w:instrText>
        </w:r>
        <w:r>
          <w:fldChar w:fldCharType="separate"/>
        </w:r>
        <w:r>
          <w:t>4</w:t>
        </w:r>
        <w:r>
          <w:fldChar w:fldCharType="end"/>
        </w:r>
      </w:hyperlink>
    </w:p>
    <w:p>
      <w:pPr>
        <w:pStyle w:val="TOC1"/>
        <w:tabs>
          <w:tab w:val="right" w:leader="dot" w:pos="8306"/>
        </w:tabs>
      </w:pPr>
      <w:hyperlink w:anchor="_Toc31954" w:history="1">
        <w:r>
          <w:rPr>
            <w:rFonts w:ascii="仿宋" w:eastAsia="仿宋" w:hAnsi="仿宋" w:cs="仿宋" w:hint="eastAsia"/>
            <w:lang w:eastAsia="zh-CN"/>
          </w:rPr>
          <w:t>二、湿法磷酸项目危机管理</w:t>
        </w:r>
        <w:r>
          <w:tab/>
        </w:r>
        <w:r>
          <w:fldChar w:fldCharType="begin"/>
        </w:r>
        <w:r>
          <w:instrText xml:space="preserve"> PAGEREF _Toc31954 \h </w:instrText>
        </w:r>
        <w:r>
          <w:fldChar w:fldCharType="separate"/>
        </w:r>
        <w:r>
          <w:t>5</w:t>
        </w:r>
        <w:r>
          <w:fldChar w:fldCharType="end"/>
        </w:r>
      </w:hyperlink>
    </w:p>
    <w:p>
      <w:pPr>
        <w:pStyle w:val="TOC2"/>
        <w:tabs>
          <w:tab w:val="right" w:leader="dot" w:pos="8306"/>
        </w:tabs>
      </w:pPr>
      <w:hyperlink w:anchor="_Toc2332" w:history="1">
        <w:r>
          <w:rPr>
            <w:rFonts w:ascii="仿宋" w:eastAsia="仿宋" w:hAnsi="仿宋" w:cs="仿宋" w:hint="eastAsia"/>
            <w:lang w:eastAsia="zh-CN"/>
          </w:rPr>
          <w:t>(一)、危机预警与识别</w:t>
        </w:r>
        <w:r>
          <w:tab/>
        </w:r>
        <w:r>
          <w:fldChar w:fldCharType="begin"/>
        </w:r>
        <w:r>
          <w:instrText xml:space="preserve"> PAGEREF _Toc2332 \h </w:instrText>
        </w:r>
        <w:r>
          <w:fldChar w:fldCharType="separate"/>
        </w:r>
        <w:r>
          <w:t>5</w:t>
        </w:r>
        <w:r>
          <w:fldChar w:fldCharType="end"/>
        </w:r>
      </w:hyperlink>
    </w:p>
    <w:p>
      <w:pPr>
        <w:pStyle w:val="TOC2"/>
        <w:tabs>
          <w:tab w:val="right" w:leader="dot" w:pos="8306"/>
        </w:tabs>
      </w:pPr>
      <w:hyperlink w:anchor="_Toc13598" w:history="1">
        <w:r>
          <w:rPr>
            <w:rFonts w:ascii="仿宋" w:eastAsia="仿宋" w:hAnsi="仿宋" w:cs="仿宋" w:hint="eastAsia"/>
            <w:lang w:eastAsia="zh-CN"/>
          </w:rPr>
          <w:t>(二)、危机应对与恢复</w:t>
        </w:r>
        <w:r>
          <w:tab/>
        </w:r>
        <w:r>
          <w:fldChar w:fldCharType="begin"/>
        </w:r>
        <w:r>
          <w:instrText xml:space="preserve"> PAGEREF _Toc13598 \h </w:instrText>
        </w:r>
        <w:r>
          <w:fldChar w:fldCharType="separate"/>
        </w:r>
        <w:r>
          <w:t>6</w:t>
        </w:r>
        <w:r>
          <w:fldChar w:fldCharType="end"/>
        </w:r>
      </w:hyperlink>
    </w:p>
    <w:p>
      <w:pPr>
        <w:pStyle w:val="TOC1"/>
        <w:tabs>
          <w:tab w:val="right" w:leader="dot" w:pos="8306"/>
        </w:tabs>
      </w:pPr>
      <w:hyperlink w:anchor="_Toc26667" w:history="1">
        <w:r>
          <w:rPr>
            <w:rFonts w:ascii="仿宋" w:eastAsia="仿宋" w:hAnsi="仿宋" w:cs="仿宋" w:hint="eastAsia"/>
            <w:lang w:eastAsia="zh-CN"/>
          </w:rPr>
          <w:t>三、市场分析、调研</w:t>
        </w:r>
        <w:r>
          <w:tab/>
        </w:r>
        <w:r>
          <w:fldChar w:fldCharType="begin"/>
        </w:r>
        <w:r>
          <w:instrText xml:space="preserve"> PAGEREF _Toc26667 \h </w:instrText>
        </w:r>
        <w:r>
          <w:fldChar w:fldCharType="separate"/>
        </w:r>
        <w:r>
          <w:t>7</w:t>
        </w:r>
        <w:r>
          <w:fldChar w:fldCharType="end"/>
        </w:r>
      </w:hyperlink>
    </w:p>
    <w:p>
      <w:pPr>
        <w:pStyle w:val="TOC2"/>
        <w:tabs>
          <w:tab w:val="right" w:leader="dot" w:pos="8306"/>
        </w:tabs>
      </w:pPr>
      <w:hyperlink w:anchor="_Toc27832" w:history="1">
        <w:r>
          <w:rPr>
            <w:rFonts w:ascii="仿宋" w:eastAsia="仿宋" w:hAnsi="仿宋" w:cs="仿宋" w:hint="eastAsia"/>
            <w:lang w:eastAsia="zh-CN"/>
          </w:rPr>
          <w:t>(一)、湿法磷酸行业分析</w:t>
        </w:r>
        <w:r>
          <w:tab/>
        </w:r>
        <w:r>
          <w:fldChar w:fldCharType="begin"/>
        </w:r>
        <w:r>
          <w:instrText xml:space="preserve"> PAGEREF _Toc27832 \h </w:instrText>
        </w:r>
        <w:r>
          <w:fldChar w:fldCharType="separate"/>
        </w:r>
        <w:r>
          <w:t>7</w:t>
        </w:r>
        <w:r>
          <w:fldChar w:fldCharType="end"/>
        </w:r>
      </w:hyperlink>
    </w:p>
    <w:p>
      <w:pPr>
        <w:pStyle w:val="TOC2"/>
        <w:tabs>
          <w:tab w:val="right" w:leader="dot" w:pos="8306"/>
        </w:tabs>
      </w:pPr>
      <w:hyperlink w:anchor="_Toc32036" w:history="1">
        <w:r>
          <w:rPr>
            <w:rFonts w:ascii="仿宋" w:eastAsia="仿宋" w:hAnsi="仿宋" w:cs="仿宋" w:hint="eastAsia"/>
            <w:lang w:eastAsia="zh-CN"/>
          </w:rPr>
          <w:t>(二)、湿法磷酸市场分析预测</w:t>
        </w:r>
        <w:r>
          <w:tab/>
        </w:r>
        <w:r>
          <w:fldChar w:fldCharType="begin"/>
        </w:r>
        <w:r>
          <w:instrText xml:space="preserve"> PAGEREF _Toc32036 \h </w:instrText>
        </w:r>
        <w:r>
          <w:fldChar w:fldCharType="separate"/>
        </w:r>
        <w:r>
          <w:t>8</w:t>
        </w:r>
        <w:r>
          <w:fldChar w:fldCharType="end"/>
        </w:r>
      </w:hyperlink>
    </w:p>
    <w:p>
      <w:pPr>
        <w:pStyle w:val="TOC1"/>
        <w:tabs>
          <w:tab w:val="right" w:leader="dot" w:pos="8306"/>
        </w:tabs>
      </w:pPr>
      <w:hyperlink w:anchor="_Toc19477" w:history="1">
        <w:r>
          <w:rPr>
            <w:rFonts w:ascii="仿宋" w:eastAsia="仿宋" w:hAnsi="仿宋" w:cs="仿宋" w:hint="eastAsia"/>
            <w:lang w:eastAsia="zh-CN"/>
          </w:rPr>
          <w:t>四、湿法磷酸项目选址可行性分析</w:t>
        </w:r>
        <w:r>
          <w:tab/>
        </w:r>
        <w:r>
          <w:fldChar w:fldCharType="begin"/>
        </w:r>
        <w:r>
          <w:instrText xml:space="preserve"> PAGEREF _Toc19477 \h </w:instrText>
        </w:r>
        <w:r>
          <w:fldChar w:fldCharType="separate"/>
        </w:r>
        <w:r>
          <w:t>9</w:t>
        </w:r>
        <w:r>
          <w:fldChar w:fldCharType="end"/>
        </w:r>
      </w:hyperlink>
    </w:p>
    <w:p>
      <w:pPr>
        <w:pStyle w:val="TOC2"/>
        <w:tabs>
          <w:tab w:val="right" w:leader="dot" w:pos="8306"/>
        </w:tabs>
      </w:pPr>
      <w:hyperlink w:anchor="_Toc3925" w:history="1">
        <w:r>
          <w:rPr>
            <w:rFonts w:ascii="仿宋" w:eastAsia="仿宋" w:hAnsi="仿宋" w:cs="仿宋" w:hint="eastAsia"/>
            <w:lang w:eastAsia="zh-CN"/>
          </w:rPr>
          <w:t>(一)、湿法磷酸项目选址</w:t>
        </w:r>
        <w:r>
          <w:tab/>
        </w:r>
        <w:r>
          <w:fldChar w:fldCharType="begin"/>
        </w:r>
        <w:r>
          <w:instrText xml:space="preserve"> PAGEREF _Toc3925 \h </w:instrText>
        </w:r>
        <w:r>
          <w:fldChar w:fldCharType="separate"/>
        </w:r>
        <w:r>
          <w:t>9</w:t>
        </w:r>
        <w:r>
          <w:fldChar w:fldCharType="end"/>
        </w:r>
      </w:hyperlink>
    </w:p>
    <w:p>
      <w:pPr>
        <w:pStyle w:val="TOC2"/>
        <w:tabs>
          <w:tab w:val="right" w:leader="dot" w:pos="8306"/>
        </w:tabs>
      </w:pPr>
      <w:hyperlink w:anchor="_Toc25422" w:history="1">
        <w:r>
          <w:rPr>
            <w:rFonts w:ascii="仿宋" w:eastAsia="仿宋" w:hAnsi="仿宋" w:cs="仿宋" w:hint="eastAsia"/>
            <w:lang w:eastAsia="zh-CN"/>
          </w:rPr>
          <w:t>(二)、用地控制指标</w:t>
        </w:r>
        <w:r>
          <w:tab/>
        </w:r>
        <w:r>
          <w:fldChar w:fldCharType="begin"/>
        </w:r>
        <w:r>
          <w:instrText xml:space="preserve"> PAGEREF _Toc25422 \h </w:instrText>
        </w:r>
        <w:r>
          <w:fldChar w:fldCharType="separate"/>
        </w:r>
        <w:r>
          <w:t>9</w:t>
        </w:r>
        <w:r>
          <w:fldChar w:fldCharType="end"/>
        </w:r>
      </w:hyperlink>
    </w:p>
    <w:p>
      <w:pPr>
        <w:pStyle w:val="TOC2"/>
        <w:tabs>
          <w:tab w:val="right" w:leader="dot" w:pos="8306"/>
        </w:tabs>
      </w:pPr>
      <w:hyperlink w:anchor="_Toc17515" w:history="1">
        <w:r>
          <w:rPr>
            <w:rFonts w:ascii="仿宋" w:eastAsia="仿宋" w:hAnsi="仿宋" w:cs="仿宋" w:hint="eastAsia"/>
            <w:lang w:eastAsia="zh-CN"/>
          </w:rPr>
          <w:t>(三)、节约用地措施</w:t>
        </w:r>
        <w:r>
          <w:tab/>
        </w:r>
        <w:r>
          <w:fldChar w:fldCharType="begin"/>
        </w:r>
        <w:r>
          <w:instrText xml:space="preserve"> PAGEREF _Toc17515 \h </w:instrText>
        </w:r>
        <w:r>
          <w:fldChar w:fldCharType="separate"/>
        </w:r>
        <w:r>
          <w:t>11</w:t>
        </w:r>
        <w:r>
          <w:fldChar w:fldCharType="end"/>
        </w:r>
      </w:hyperlink>
    </w:p>
    <w:p>
      <w:pPr>
        <w:pStyle w:val="TOC2"/>
        <w:tabs>
          <w:tab w:val="right" w:leader="dot" w:pos="8306"/>
        </w:tabs>
      </w:pPr>
      <w:hyperlink w:anchor="_Toc10089" w:history="1">
        <w:r>
          <w:rPr>
            <w:rFonts w:ascii="仿宋" w:eastAsia="仿宋" w:hAnsi="仿宋" w:cs="仿宋" w:hint="eastAsia"/>
            <w:lang w:eastAsia="zh-CN"/>
          </w:rPr>
          <w:t>(四)、总图布置方案</w:t>
        </w:r>
        <w:r>
          <w:tab/>
        </w:r>
        <w:r>
          <w:fldChar w:fldCharType="begin"/>
        </w:r>
        <w:r>
          <w:instrText xml:space="preserve"> PAGEREF _Toc10089 \h </w:instrText>
        </w:r>
        <w:r>
          <w:fldChar w:fldCharType="separate"/>
        </w:r>
        <w:r>
          <w:t>12</w:t>
        </w:r>
        <w:r>
          <w:fldChar w:fldCharType="end"/>
        </w:r>
      </w:hyperlink>
    </w:p>
    <w:p>
      <w:pPr>
        <w:pStyle w:val="TOC2"/>
        <w:tabs>
          <w:tab w:val="right" w:leader="dot" w:pos="8306"/>
        </w:tabs>
      </w:pPr>
      <w:hyperlink w:anchor="_Toc21277" w:history="1">
        <w:r>
          <w:rPr>
            <w:rFonts w:ascii="仿宋" w:eastAsia="仿宋" w:hAnsi="仿宋" w:cs="仿宋" w:hint="eastAsia"/>
            <w:lang w:eastAsia="zh-CN"/>
          </w:rPr>
          <w:t>(五)、选址综合评价</w:t>
        </w:r>
        <w:r>
          <w:tab/>
        </w:r>
        <w:r>
          <w:fldChar w:fldCharType="begin"/>
        </w:r>
        <w:r>
          <w:instrText xml:space="preserve"> PAGEREF _Toc21277 \h </w:instrText>
        </w:r>
        <w:r>
          <w:fldChar w:fldCharType="separate"/>
        </w:r>
        <w:r>
          <w:t>13</w:t>
        </w:r>
        <w:r>
          <w:fldChar w:fldCharType="end"/>
        </w:r>
      </w:hyperlink>
    </w:p>
    <w:p>
      <w:pPr>
        <w:pStyle w:val="TOC1"/>
        <w:tabs>
          <w:tab w:val="right" w:leader="dot" w:pos="8306"/>
        </w:tabs>
      </w:pPr>
      <w:hyperlink w:anchor="_Toc23273" w:history="1">
        <w:r>
          <w:rPr>
            <w:rFonts w:ascii="仿宋" w:eastAsia="仿宋" w:hAnsi="仿宋" w:cs="仿宋" w:hint="eastAsia"/>
            <w:lang w:eastAsia="zh-CN"/>
          </w:rPr>
          <w:t>五、湿法磷酸项目概论</w:t>
        </w:r>
        <w:r>
          <w:tab/>
        </w:r>
        <w:r>
          <w:fldChar w:fldCharType="begin"/>
        </w:r>
        <w:r>
          <w:instrText xml:space="preserve"> PAGEREF _Toc23273 \h </w:instrText>
        </w:r>
        <w:r>
          <w:fldChar w:fldCharType="separate"/>
        </w:r>
        <w:r>
          <w:t>14</w:t>
        </w:r>
        <w:r>
          <w:fldChar w:fldCharType="end"/>
        </w:r>
      </w:hyperlink>
    </w:p>
    <w:p>
      <w:pPr>
        <w:pStyle w:val="TOC2"/>
        <w:tabs>
          <w:tab w:val="right" w:leader="dot" w:pos="8306"/>
        </w:tabs>
      </w:pPr>
      <w:hyperlink w:anchor="_Toc18429" w:history="1">
        <w:r>
          <w:rPr>
            <w:rFonts w:ascii="仿宋" w:eastAsia="仿宋" w:hAnsi="仿宋" w:cs="仿宋" w:hint="eastAsia"/>
            <w:lang w:eastAsia="zh-CN"/>
          </w:rPr>
          <w:t>(一)、湿法磷酸项目概况</w:t>
        </w:r>
        <w:r>
          <w:tab/>
        </w:r>
        <w:r>
          <w:fldChar w:fldCharType="begin"/>
        </w:r>
        <w:r>
          <w:instrText xml:space="preserve"> PAGEREF _Toc18429 \h </w:instrText>
        </w:r>
        <w:r>
          <w:fldChar w:fldCharType="separate"/>
        </w:r>
        <w:r>
          <w:t>14</w:t>
        </w:r>
        <w:r>
          <w:fldChar w:fldCharType="end"/>
        </w:r>
      </w:hyperlink>
    </w:p>
    <w:p>
      <w:pPr>
        <w:pStyle w:val="TOC2"/>
        <w:tabs>
          <w:tab w:val="right" w:leader="dot" w:pos="8306"/>
        </w:tabs>
      </w:pPr>
      <w:hyperlink w:anchor="_Toc17351" w:history="1">
        <w:r>
          <w:rPr>
            <w:rFonts w:ascii="仿宋" w:eastAsia="仿宋" w:hAnsi="仿宋" w:cs="仿宋" w:hint="eastAsia"/>
            <w:lang w:eastAsia="zh-CN"/>
          </w:rPr>
          <w:t>(二)、湿法磷酸项目目标</w:t>
        </w:r>
        <w:r>
          <w:tab/>
        </w:r>
        <w:r>
          <w:fldChar w:fldCharType="begin"/>
        </w:r>
        <w:r>
          <w:instrText xml:space="preserve"> PAGEREF _Toc17351 \h </w:instrText>
        </w:r>
        <w:r>
          <w:fldChar w:fldCharType="separate"/>
        </w:r>
        <w:r>
          <w:t>16</w:t>
        </w:r>
        <w:r>
          <w:fldChar w:fldCharType="end"/>
        </w:r>
      </w:hyperlink>
    </w:p>
    <w:p>
      <w:pPr>
        <w:pStyle w:val="TOC2"/>
        <w:tabs>
          <w:tab w:val="right" w:leader="dot" w:pos="8306"/>
        </w:tabs>
      </w:pPr>
      <w:hyperlink w:anchor="_Toc22028" w:history="1">
        <w:r>
          <w:rPr>
            <w:rFonts w:ascii="仿宋" w:eastAsia="仿宋" w:hAnsi="仿宋" w:cs="仿宋" w:hint="eastAsia"/>
            <w:lang w:eastAsia="zh-CN"/>
          </w:rPr>
          <w:t>(三)、湿法磷酸项目提出的理由</w:t>
        </w:r>
        <w:r>
          <w:tab/>
        </w:r>
        <w:r>
          <w:fldChar w:fldCharType="begin"/>
        </w:r>
        <w:r>
          <w:instrText xml:space="preserve"> PAGEREF _Toc22028 \h </w:instrText>
        </w:r>
        <w:r>
          <w:fldChar w:fldCharType="separate"/>
        </w:r>
        <w:r>
          <w:t>17</w:t>
        </w:r>
        <w:r>
          <w:fldChar w:fldCharType="end"/>
        </w:r>
      </w:hyperlink>
    </w:p>
    <w:p>
      <w:pPr>
        <w:pStyle w:val="TOC2"/>
        <w:tabs>
          <w:tab w:val="right" w:leader="dot" w:pos="8306"/>
        </w:tabs>
      </w:pPr>
      <w:hyperlink w:anchor="_Toc25151" w:history="1">
        <w:r>
          <w:rPr>
            <w:rFonts w:ascii="仿宋" w:eastAsia="仿宋" w:hAnsi="仿宋" w:cs="仿宋" w:hint="eastAsia"/>
            <w:lang w:eastAsia="zh-CN"/>
          </w:rPr>
          <w:t>(四)、湿法磷酸项目意义</w:t>
        </w:r>
        <w:r>
          <w:tab/>
        </w:r>
        <w:r>
          <w:fldChar w:fldCharType="begin"/>
        </w:r>
        <w:r>
          <w:instrText xml:space="preserve"> PAGEREF _Toc25151 \h </w:instrText>
        </w:r>
        <w:r>
          <w:fldChar w:fldCharType="separate"/>
        </w:r>
        <w:r>
          <w:t>19</w:t>
        </w:r>
        <w:r>
          <w:fldChar w:fldCharType="end"/>
        </w:r>
      </w:hyperlink>
    </w:p>
    <w:p>
      <w:pPr>
        <w:pStyle w:val="TOC2"/>
        <w:tabs>
          <w:tab w:val="right" w:leader="dot" w:pos="8306"/>
        </w:tabs>
      </w:pPr>
      <w:hyperlink w:anchor="_Toc14540" w:history="1">
        <w:r>
          <w:rPr>
            <w:rFonts w:ascii="仿宋" w:eastAsia="仿宋" w:hAnsi="仿宋" w:cs="仿宋" w:hint="eastAsia"/>
            <w:lang w:eastAsia="zh-CN"/>
          </w:rPr>
          <w:t>(五)、湿法磷酸项目背景</w:t>
        </w:r>
        <w:r>
          <w:tab/>
        </w:r>
        <w:r>
          <w:fldChar w:fldCharType="begin"/>
        </w:r>
        <w:r>
          <w:instrText xml:space="preserve"> PAGEREF _Toc14540 \h </w:instrText>
        </w:r>
        <w:r>
          <w:fldChar w:fldCharType="separate"/>
        </w:r>
        <w:r>
          <w:t>20</w:t>
        </w:r>
        <w:r>
          <w:fldChar w:fldCharType="end"/>
        </w:r>
      </w:hyperlink>
    </w:p>
    <w:p>
      <w:pPr>
        <w:pStyle w:val="TOC1"/>
        <w:tabs>
          <w:tab w:val="right" w:leader="dot" w:pos="8306"/>
        </w:tabs>
      </w:pPr>
      <w:hyperlink w:anchor="_Toc14115" w:history="1">
        <w:r>
          <w:rPr>
            <w:rFonts w:ascii="仿宋" w:eastAsia="仿宋" w:hAnsi="仿宋" w:cs="仿宋" w:hint="eastAsia"/>
            <w:lang w:eastAsia="zh-CN"/>
          </w:rPr>
          <w:t>六、工艺说明</w:t>
        </w:r>
        <w:r>
          <w:tab/>
        </w:r>
        <w:r>
          <w:fldChar w:fldCharType="begin"/>
        </w:r>
        <w:r>
          <w:instrText xml:space="preserve"> PAGEREF _Toc14115 \h </w:instrText>
        </w:r>
        <w:r>
          <w:fldChar w:fldCharType="separate"/>
        </w:r>
        <w:r>
          <w:t>20</w:t>
        </w:r>
        <w:r>
          <w:fldChar w:fldCharType="end"/>
        </w:r>
      </w:hyperlink>
    </w:p>
    <w:p>
      <w:pPr>
        <w:pStyle w:val="TOC2"/>
        <w:tabs>
          <w:tab w:val="right" w:leader="dot" w:pos="8306"/>
        </w:tabs>
      </w:pPr>
      <w:hyperlink w:anchor="_Toc7127" w:history="1">
        <w:r>
          <w:rPr>
            <w:rFonts w:ascii="仿宋" w:eastAsia="仿宋" w:hAnsi="仿宋" w:cs="仿宋" w:hint="eastAsia"/>
            <w:lang w:eastAsia="zh-CN"/>
          </w:rPr>
          <w:t>(一)、技术管理特点</w:t>
        </w:r>
        <w:r>
          <w:tab/>
        </w:r>
        <w:r>
          <w:fldChar w:fldCharType="begin"/>
        </w:r>
        <w:r>
          <w:instrText xml:space="preserve"> PAGEREF _Toc7127 \h </w:instrText>
        </w:r>
        <w:r>
          <w:fldChar w:fldCharType="separate"/>
        </w:r>
        <w:r>
          <w:t>20</w:t>
        </w:r>
        <w:r>
          <w:fldChar w:fldCharType="end"/>
        </w:r>
      </w:hyperlink>
    </w:p>
    <w:p>
      <w:pPr>
        <w:pStyle w:val="TOC2"/>
        <w:tabs>
          <w:tab w:val="right" w:leader="dot" w:pos="8306"/>
        </w:tabs>
      </w:pPr>
      <w:hyperlink w:anchor="_Toc23941" w:history="1">
        <w:r>
          <w:rPr>
            <w:rFonts w:ascii="仿宋" w:eastAsia="仿宋" w:hAnsi="仿宋" w:cs="仿宋" w:hint="eastAsia"/>
            <w:lang w:eastAsia="zh-CN"/>
          </w:rPr>
          <w:t>(二)、湿法磷酸项目工艺技术设计方案</w:t>
        </w:r>
        <w:r>
          <w:tab/>
        </w:r>
        <w:r>
          <w:fldChar w:fldCharType="begin"/>
        </w:r>
        <w:r>
          <w:instrText xml:space="preserve"> PAGEREF _Toc23941 \h </w:instrText>
        </w:r>
        <w:r>
          <w:fldChar w:fldCharType="separate"/>
        </w:r>
        <w:r>
          <w:t>22</w:t>
        </w:r>
        <w:r>
          <w:fldChar w:fldCharType="end"/>
        </w:r>
      </w:hyperlink>
    </w:p>
    <w:p>
      <w:pPr>
        <w:pStyle w:val="TOC2"/>
        <w:tabs>
          <w:tab w:val="right" w:leader="dot" w:pos="8306"/>
        </w:tabs>
      </w:pPr>
      <w:hyperlink w:anchor="_Toc23627" w:history="1">
        <w:r>
          <w:rPr>
            <w:rFonts w:ascii="仿宋" w:eastAsia="仿宋" w:hAnsi="仿宋" w:cs="仿宋" w:hint="eastAsia"/>
            <w:lang w:eastAsia="zh-CN"/>
          </w:rPr>
          <w:t>(三)、设备选型方案</w:t>
        </w:r>
        <w:r>
          <w:tab/>
        </w:r>
        <w:r>
          <w:fldChar w:fldCharType="begin"/>
        </w:r>
        <w:r>
          <w:instrText xml:space="preserve"> PAGEREF _Toc23627 \h </w:instrText>
        </w:r>
        <w:r>
          <w:fldChar w:fldCharType="separate"/>
        </w:r>
        <w:r>
          <w:t>23</w:t>
        </w:r>
        <w:r>
          <w:fldChar w:fldCharType="end"/>
        </w:r>
      </w:hyperlink>
    </w:p>
    <w:p>
      <w:pPr>
        <w:pStyle w:val="TOC1"/>
        <w:tabs>
          <w:tab w:val="right" w:leader="dot" w:pos="8306"/>
        </w:tabs>
      </w:pPr>
      <w:hyperlink w:anchor="_Toc6908" w:history="1">
        <w:r>
          <w:rPr>
            <w:rFonts w:ascii="仿宋" w:eastAsia="仿宋" w:hAnsi="仿宋" w:cs="仿宋" w:hint="eastAsia"/>
            <w:lang w:eastAsia="zh-CN"/>
          </w:rPr>
          <w:t>七、湿法磷酸项目社会影响</w:t>
        </w:r>
        <w:r>
          <w:tab/>
        </w:r>
        <w:r>
          <w:fldChar w:fldCharType="begin"/>
        </w:r>
        <w:r>
          <w:instrText xml:space="preserve"> PAGEREF _Toc6908 \h </w:instrText>
        </w:r>
        <w:r>
          <w:fldChar w:fldCharType="separate"/>
        </w:r>
        <w:r>
          <w:t>24</w:t>
        </w:r>
        <w:r>
          <w:fldChar w:fldCharType="end"/>
        </w:r>
      </w:hyperlink>
    </w:p>
    <w:p>
      <w:pPr>
        <w:pStyle w:val="TOC2"/>
        <w:tabs>
          <w:tab w:val="right" w:leader="dot" w:pos="8306"/>
        </w:tabs>
      </w:pPr>
      <w:hyperlink w:anchor="_Toc23183" w:history="1">
        <w:r>
          <w:rPr>
            <w:rFonts w:ascii="仿宋" w:eastAsia="仿宋" w:hAnsi="仿宋" w:cs="仿宋" w:hint="eastAsia"/>
            <w:lang w:eastAsia="zh-CN"/>
          </w:rPr>
          <w:t>(一)、社会责任与义务</w:t>
        </w:r>
        <w:r>
          <w:tab/>
        </w:r>
        <w:r>
          <w:fldChar w:fldCharType="begin"/>
        </w:r>
        <w:r>
          <w:instrText xml:space="preserve"> PAGEREF _Toc23183 \h </w:instrText>
        </w:r>
        <w:r>
          <w:fldChar w:fldCharType="separate"/>
        </w:r>
        <w:r>
          <w:t>24</w:t>
        </w:r>
        <w:r>
          <w:fldChar w:fldCharType="end"/>
        </w:r>
      </w:hyperlink>
    </w:p>
    <w:p>
      <w:pPr>
        <w:pStyle w:val="TOC2"/>
        <w:tabs>
          <w:tab w:val="right" w:leader="dot" w:pos="8306"/>
        </w:tabs>
      </w:pPr>
      <w:hyperlink w:anchor="_Toc25300" w:history="1">
        <w:r>
          <w:rPr>
            <w:rFonts w:ascii="仿宋" w:eastAsia="仿宋" w:hAnsi="仿宋" w:cs="仿宋" w:hint="eastAsia"/>
            <w:lang w:eastAsia="zh-CN"/>
          </w:rPr>
          <w:t>(二)、社会参与与沟通</w:t>
        </w:r>
        <w:r>
          <w:tab/>
        </w:r>
        <w:r>
          <w:fldChar w:fldCharType="begin"/>
        </w:r>
        <w:r>
          <w:instrText xml:space="preserve"> PAGEREF _Toc25300 \h </w:instrText>
        </w:r>
        <w:r>
          <w:fldChar w:fldCharType="separate"/>
        </w:r>
        <w:r>
          <w:t>25</w:t>
        </w:r>
        <w:r>
          <w:fldChar w:fldCharType="end"/>
        </w:r>
      </w:hyperlink>
    </w:p>
    <w:p>
      <w:pPr>
        <w:pStyle w:val="TOC1"/>
        <w:tabs>
          <w:tab w:val="right" w:leader="dot" w:pos="8306"/>
        </w:tabs>
      </w:pPr>
      <w:hyperlink w:anchor="_Toc1848" w:history="1">
        <w:r>
          <w:rPr>
            <w:rFonts w:ascii="仿宋" w:eastAsia="仿宋" w:hAnsi="仿宋" w:cs="仿宋" w:hint="eastAsia"/>
            <w:lang w:eastAsia="zh-CN"/>
          </w:rPr>
          <w:t>八、生产安全保护</w:t>
        </w:r>
        <w:r>
          <w:tab/>
        </w:r>
        <w:r>
          <w:fldChar w:fldCharType="begin"/>
        </w:r>
        <w:r>
          <w:instrText xml:space="preserve"> PAGEREF _Toc1848 \h </w:instrText>
        </w:r>
        <w:r>
          <w:fldChar w:fldCharType="separate"/>
        </w:r>
        <w:r>
          <w:t>26</w:t>
        </w:r>
        <w:r>
          <w:fldChar w:fldCharType="end"/>
        </w:r>
      </w:hyperlink>
    </w:p>
    <w:p>
      <w:pPr>
        <w:pStyle w:val="TOC2"/>
        <w:tabs>
          <w:tab w:val="right" w:leader="dot" w:pos="8306"/>
        </w:tabs>
      </w:pPr>
      <w:hyperlink w:anchor="_Toc27617" w:history="1">
        <w:r>
          <w:rPr>
            <w:rFonts w:ascii="仿宋" w:eastAsia="仿宋" w:hAnsi="仿宋" w:cs="仿宋" w:hint="eastAsia"/>
            <w:lang w:eastAsia="zh-CN"/>
          </w:rPr>
          <w:t>(一)、消防安全</w:t>
        </w:r>
        <w:r>
          <w:tab/>
        </w:r>
        <w:r>
          <w:fldChar w:fldCharType="begin"/>
        </w:r>
        <w:r>
          <w:instrText xml:space="preserve"> PAGEREF _Toc27617 \h </w:instrText>
        </w:r>
        <w:r>
          <w:fldChar w:fldCharType="separate"/>
        </w:r>
        <w:r>
          <w:t>26</w:t>
        </w:r>
        <w:r>
          <w:fldChar w:fldCharType="end"/>
        </w:r>
      </w:hyperlink>
    </w:p>
    <w:p>
      <w:pPr>
        <w:pStyle w:val="TOC2"/>
        <w:tabs>
          <w:tab w:val="right" w:leader="dot" w:pos="8306"/>
        </w:tabs>
      </w:pPr>
      <w:hyperlink w:anchor="_Toc27672" w:history="1">
        <w:r>
          <w:rPr>
            <w:rFonts w:ascii="仿宋" w:eastAsia="仿宋" w:hAnsi="仿宋" w:cs="仿宋" w:hint="eastAsia"/>
            <w:lang w:eastAsia="zh-CN"/>
          </w:rPr>
          <w:t>(二)、防火防爆总图布置措施</w:t>
        </w:r>
        <w:r>
          <w:tab/>
        </w:r>
        <w:r>
          <w:fldChar w:fldCharType="begin"/>
        </w:r>
        <w:r>
          <w:instrText xml:space="preserve"> PAGEREF _Toc27672 \h </w:instrText>
        </w:r>
        <w:r>
          <w:fldChar w:fldCharType="separate"/>
        </w:r>
        <w:r>
          <w:t>27</w:t>
        </w:r>
        <w:r>
          <w:fldChar w:fldCharType="end"/>
        </w:r>
      </w:hyperlink>
    </w:p>
    <w:p>
      <w:pPr>
        <w:pStyle w:val="TOC2"/>
        <w:tabs>
          <w:tab w:val="right" w:leader="dot" w:pos="8306"/>
        </w:tabs>
      </w:pPr>
      <w:hyperlink w:anchor="_Toc13777" w:history="1">
        <w:r>
          <w:rPr>
            <w:rFonts w:ascii="仿宋" w:eastAsia="仿宋" w:hAnsi="仿宋" w:cs="仿宋" w:hint="eastAsia"/>
            <w:lang w:eastAsia="zh-CN"/>
          </w:rPr>
          <w:t>(三)、自然灾害防范措施</w:t>
        </w:r>
        <w:r>
          <w:tab/>
        </w:r>
        <w:r>
          <w:fldChar w:fldCharType="begin"/>
        </w:r>
        <w:r>
          <w:instrText xml:space="preserve"> PAGEREF _Toc13777 \h </w:instrText>
        </w:r>
        <w:r>
          <w:fldChar w:fldCharType="separate"/>
        </w:r>
        <w:r>
          <w:t>28</w:t>
        </w:r>
        <w:r>
          <w:fldChar w:fldCharType="end"/>
        </w:r>
      </w:hyperlink>
    </w:p>
    <w:p>
      <w:pPr>
        <w:pStyle w:val="TOC2"/>
        <w:tabs>
          <w:tab w:val="right" w:leader="dot" w:pos="8306"/>
        </w:tabs>
      </w:pPr>
      <w:hyperlink w:anchor="_Toc15033" w:history="1">
        <w:r>
          <w:rPr>
            <w:rFonts w:ascii="仿宋" w:eastAsia="仿宋" w:hAnsi="仿宋" w:cs="仿宋" w:hint="eastAsia"/>
            <w:lang w:eastAsia="zh-CN"/>
          </w:rPr>
          <w:t>(四)、安全色及安全标志使用要求</w:t>
        </w:r>
        <w:r>
          <w:tab/>
        </w:r>
        <w:r>
          <w:fldChar w:fldCharType="begin"/>
        </w:r>
        <w:r>
          <w:instrText xml:space="preserve"> PAGEREF _Toc15033 \h </w:instrText>
        </w:r>
        <w:r>
          <w:fldChar w:fldCharType="separate"/>
        </w:r>
        <w:r>
          <w:t>29</w:t>
        </w:r>
        <w:r>
          <w:fldChar w:fldCharType="end"/>
        </w:r>
      </w:hyperlink>
    </w:p>
    <w:p>
      <w:pPr>
        <w:pStyle w:val="TOC2"/>
        <w:tabs>
          <w:tab w:val="right" w:leader="dot" w:pos="8306"/>
        </w:tabs>
      </w:pPr>
      <w:hyperlink w:anchor="_Toc564" w:history="1">
        <w:r>
          <w:rPr>
            <w:rFonts w:ascii="仿宋" w:eastAsia="仿宋" w:hAnsi="仿宋" w:cs="仿宋" w:hint="eastAsia"/>
            <w:lang w:eastAsia="zh-CN"/>
          </w:rPr>
          <w:t>(五)、防尘防毒措施</w:t>
        </w:r>
        <w:r>
          <w:tab/>
        </w:r>
        <w:r>
          <w:fldChar w:fldCharType="begin"/>
        </w:r>
        <w:r>
          <w:instrText xml:space="preserve"> PAGEREF _Toc564 \h </w:instrText>
        </w:r>
        <w:r>
          <w:fldChar w:fldCharType="separate"/>
        </w:r>
        <w:r>
          <w:t>30</w:t>
        </w:r>
        <w:r>
          <w:fldChar w:fldCharType="end"/>
        </w:r>
      </w:hyperlink>
    </w:p>
    <w:p>
      <w:pPr>
        <w:pStyle w:val="TOC2"/>
        <w:tabs>
          <w:tab w:val="right" w:leader="dot" w:pos="8306"/>
        </w:tabs>
      </w:pPr>
      <w:hyperlink w:anchor="_Toc29660" w:history="1">
        <w:r>
          <w:rPr>
            <w:rFonts w:ascii="仿宋" w:eastAsia="仿宋" w:hAnsi="仿宋" w:cs="仿宋" w:hint="eastAsia"/>
            <w:lang w:eastAsia="zh-CN"/>
          </w:rPr>
          <w:t>(六)、防静电、触电防护及防雷措施</w:t>
        </w:r>
        <w:r>
          <w:tab/>
        </w:r>
        <w:r>
          <w:fldChar w:fldCharType="begin"/>
        </w:r>
        <w:r>
          <w:instrText xml:space="preserve"> PAGEREF _Toc29660 \h </w:instrText>
        </w:r>
        <w:r>
          <w:fldChar w:fldCharType="separate"/>
        </w:r>
        <w:r>
          <w:t>31</w:t>
        </w:r>
        <w:r>
          <w:fldChar w:fldCharType="end"/>
        </w:r>
      </w:hyperlink>
    </w:p>
    <w:p>
      <w:pPr>
        <w:pStyle w:val="TOC2"/>
        <w:tabs>
          <w:tab w:val="right" w:leader="dot" w:pos="8306"/>
        </w:tabs>
      </w:pPr>
      <w:hyperlink w:anchor="_Toc9869" w:history="1">
        <w:r>
          <w:rPr>
            <w:rFonts w:ascii="仿宋" w:eastAsia="仿宋" w:hAnsi="仿宋" w:cs="仿宋" w:hint="eastAsia"/>
            <w:lang w:eastAsia="zh-CN"/>
          </w:rPr>
          <w:t>(七)、机械设备安全保障措施</w:t>
        </w:r>
        <w:r>
          <w:tab/>
        </w:r>
        <w:r>
          <w:fldChar w:fldCharType="begin"/>
        </w:r>
        <w:r>
          <w:instrText xml:space="preserve"> PAGEREF _Toc9869 \h </w:instrText>
        </w:r>
        <w:r>
          <w:fldChar w:fldCharType="separate"/>
        </w:r>
        <w:r>
          <w:t>32</w:t>
        </w:r>
        <w:r>
          <w:fldChar w:fldCharType="end"/>
        </w:r>
      </w:hyperlink>
    </w:p>
    <w:p>
      <w:pPr>
        <w:pStyle w:val="TOC1"/>
        <w:tabs>
          <w:tab w:val="right" w:leader="dot" w:pos="8306"/>
        </w:tabs>
      </w:pPr>
      <w:hyperlink w:anchor="_Toc6059" w:history="1">
        <w:r>
          <w:rPr>
            <w:rFonts w:ascii="仿宋" w:eastAsia="仿宋" w:hAnsi="仿宋" w:cs="仿宋" w:hint="eastAsia"/>
            <w:lang w:eastAsia="zh-CN"/>
          </w:rPr>
          <w:t>九、湿法磷酸项目创新与研发</w:t>
        </w:r>
        <w:r>
          <w:tab/>
        </w:r>
        <w:r>
          <w:fldChar w:fldCharType="begin"/>
        </w:r>
        <w:r>
          <w:instrText xml:space="preserve"> PAGEREF _Toc6059 \h </w:instrText>
        </w:r>
        <w:r>
          <w:fldChar w:fldCharType="separate"/>
        </w:r>
        <w:r>
          <w:t>34</w:t>
        </w:r>
        <w:r>
          <w:fldChar w:fldCharType="end"/>
        </w:r>
      </w:hyperlink>
    </w:p>
    <w:p>
      <w:pPr>
        <w:pStyle w:val="TOC2"/>
        <w:tabs>
          <w:tab w:val="right" w:leader="dot" w:pos="8306"/>
        </w:tabs>
      </w:pPr>
      <w:hyperlink w:anchor="_Toc2094" w:history="1">
        <w:r>
          <w:rPr>
            <w:rFonts w:ascii="仿宋" w:eastAsia="仿宋" w:hAnsi="仿宋" w:cs="仿宋" w:hint="eastAsia"/>
            <w:lang w:eastAsia="zh-CN"/>
          </w:rPr>
          <w:t>(一)、创新策略与方向</w:t>
        </w:r>
        <w:r>
          <w:tab/>
        </w:r>
        <w:r>
          <w:fldChar w:fldCharType="begin"/>
        </w:r>
        <w:r>
          <w:instrText xml:space="preserve"> PAGEREF _Toc2094 \h </w:instrText>
        </w:r>
        <w:r>
          <w:fldChar w:fldCharType="separate"/>
        </w:r>
        <w:r>
          <w:t>34</w:t>
        </w:r>
        <w:r>
          <w:fldChar w:fldCharType="end"/>
        </w:r>
      </w:hyperlink>
    </w:p>
    <w:p>
      <w:pPr>
        <w:pStyle w:val="TOC2"/>
        <w:tabs>
          <w:tab w:val="right" w:leader="dot" w:pos="8306"/>
        </w:tabs>
      </w:pPr>
      <w:hyperlink w:anchor="_Toc3264" w:history="1">
        <w:r>
          <w:rPr>
            <w:rFonts w:ascii="仿宋" w:eastAsia="仿宋" w:hAnsi="仿宋" w:cs="仿宋" w:hint="eastAsia"/>
            <w:lang w:eastAsia="zh-CN"/>
          </w:rPr>
          <w:t>(二)、研发规划与投入</w:t>
        </w:r>
        <w:r>
          <w:tab/>
        </w:r>
        <w:r>
          <w:fldChar w:fldCharType="begin"/>
        </w:r>
        <w:r>
          <w:instrText xml:space="preserve"> PAGEREF _Toc3264 \h </w:instrText>
        </w:r>
        <w:r>
          <w:fldChar w:fldCharType="separate"/>
        </w:r>
        <w:r>
          <w:t>35</w:t>
        </w:r>
        <w:r>
          <w:fldChar w:fldCharType="end"/>
        </w:r>
      </w:hyperlink>
    </w:p>
    <w:p>
      <w:pPr>
        <w:pStyle w:val="TOC1"/>
        <w:tabs>
          <w:tab w:val="right" w:leader="dot" w:pos="8306"/>
        </w:tabs>
      </w:pPr>
      <w:hyperlink w:anchor="_Toc22442" w:history="1">
        <w:r>
          <w:rPr>
            <w:rFonts w:ascii="仿宋" w:eastAsia="仿宋" w:hAnsi="仿宋" w:cs="仿宋" w:hint="eastAsia"/>
            <w:lang w:eastAsia="zh-CN"/>
          </w:rPr>
          <w:t>十、湿法磷酸项目财务管理</w:t>
        </w:r>
        <w:r>
          <w:tab/>
        </w:r>
        <w:r>
          <w:fldChar w:fldCharType="begin"/>
        </w:r>
        <w:r>
          <w:instrText xml:space="preserve"> PAGEREF _Toc22442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23" w:history="1">
        <w:r>
          <w:rPr>
            <w:rFonts w:ascii="仿宋" w:eastAsia="仿宋" w:hAnsi="仿宋" w:cs="仿宋" w:hint="eastAsia"/>
            <w:lang w:eastAsia="zh-CN"/>
          </w:rPr>
          <w:t>(一)、资金需求大</w:t>
        </w:r>
        <w:r>
          <w:tab/>
        </w:r>
        <w:r>
          <w:fldChar w:fldCharType="begin"/>
        </w:r>
        <w:r>
          <w:instrText xml:space="preserve"> PAGEREF _Toc7223 \h </w:instrText>
        </w:r>
        <w:r>
          <w:fldChar w:fldCharType="separate"/>
        </w:r>
        <w:r>
          <w:t>37</w:t>
        </w:r>
        <w:r>
          <w:fldChar w:fldCharType="end"/>
        </w:r>
      </w:hyperlink>
    </w:p>
    <w:p>
      <w:pPr>
        <w:pStyle w:val="TOC2"/>
        <w:tabs>
          <w:tab w:val="right" w:leader="dot" w:pos="8306"/>
        </w:tabs>
      </w:pPr>
      <w:hyperlink w:anchor="_Toc4387" w:history="1">
        <w:r>
          <w:rPr>
            <w:rFonts w:ascii="仿宋" w:eastAsia="仿宋" w:hAnsi="仿宋" w:cs="仿宋" w:hint="eastAsia"/>
            <w:lang w:eastAsia="zh-CN"/>
          </w:rPr>
          <w:t>(二)、研发周期长</w:t>
        </w:r>
        <w:r>
          <w:tab/>
        </w:r>
        <w:r>
          <w:fldChar w:fldCharType="begin"/>
        </w:r>
        <w:r>
          <w:instrText xml:space="preserve"> PAGEREF _Toc4387 \h </w:instrText>
        </w:r>
        <w:r>
          <w:fldChar w:fldCharType="separate"/>
        </w:r>
        <w:r>
          <w:t>38</w:t>
        </w:r>
        <w:r>
          <w:fldChar w:fldCharType="end"/>
        </w:r>
      </w:hyperlink>
    </w:p>
    <w:p>
      <w:pPr>
        <w:pStyle w:val="TOC2"/>
        <w:tabs>
          <w:tab w:val="right" w:leader="dot" w:pos="8306"/>
        </w:tabs>
      </w:pPr>
      <w:hyperlink w:anchor="_Toc4952" w:history="1">
        <w:r>
          <w:rPr>
            <w:rFonts w:ascii="仿宋" w:eastAsia="仿宋" w:hAnsi="仿宋" w:cs="仿宋" w:hint="eastAsia"/>
            <w:lang w:eastAsia="zh-CN"/>
          </w:rPr>
          <w:t>(三)、市场风险大</w:t>
        </w:r>
        <w:r>
          <w:tab/>
        </w:r>
        <w:r>
          <w:fldChar w:fldCharType="begin"/>
        </w:r>
        <w:r>
          <w:instrText xml:space="preserve"> PAGEREF _Toc4952 \h </w:instrText>
        </w:r>
        <w:r>
          <w:fldChar w:fldCharType="separate"/>
        </w:r>
        <w:r>
          <w:t>39</w:t>
        </w:r>
        <w:r>
          <w:fldChar w:fldCharType="end"/>
        </w:r>
      </w:hyperlink>
    </w:p>
    <w:p>
      <w:pPr>
        <w:pStyle w:val="TOC2"/>
        <w:tabs>
          <w:tab w:val="right" w:leader="dot" w:pos="8306"/>
        </w:tabs>
      </w:pPr>
      <w:hyperlink w:anchor="_Toc12224" w:history="1">
        <w:r>
          <w:rPr>
            <w:rFonts w:ascii="仿宋" w:eastAsia="仿宋" w:hAnsi="仿宋" w:cs="仿宋" w:hint="eastAsia"/>
            <w:lang w:eastAsia="zh-CN"/>
          </w:rPr>
          <w:t>(四)、利润率高</w:t>
        </w:r>
        <w:r>
          <w:tab/>
        </w:r>
        <w:r>
          <w:fldChar w:fldCharType="begin"/>
        </w:r>
        <w:r>
          <w:instrText xml:space="preserve"> PAGEREF _Toc12224 \h </w:instrText>
        </w:r>
        <w:r>
          <w:fldChar w:fldCharType="separate"/>
        </w:r>
        <w:r>
          <w:t>42</w:t>
        </w:r>
        <w:r>
          <w:fldChar w:fldCharType="end"/>
        </w:r>
      </w:hyperlink>
    </w:p>
    <w:p>
      <w:pPr>
        <w:pStyle w:val="TOC1"/>
        <w:tabs>
          <w:tab w:val="right" w:leader="dot" w:pos="8306"/>
        </w:tabs>
      </w:pPr>
      <w:hyperlink w:anchor="_Toc24486" w:history="1">
        <w:r>
          <w:rPr>
            <w:rFonts w:ascii="仿宋" w:eastAsia="仿宋" w:hAnsi="仿宋" w:cs="仿宋" w:hint="eastAsia"/>
            <w:lang w:eastAsia="zh-CN"/>
          </w:rPr>
          <w:t>十一、湿法磷酸项目投资规划</w:t>
        </w:r>
        <w:r>
          <w:tab/>
        </w:r>
        <w:r>
          <w:fldChar w:fldCharType="begin"/>
        </w:r>
        <w:r>
          <w:instrText xml:space="preserve"> PAGEREF _Toc24486 \h </w:instrText>
        </w:r>
        <w:r>
          <w:fldChar w:fldCharType="separate"/>
        </w:r>
        <w:r>
          <w:t>44</w:t>
        </w:r>
        <w:r>
          <w:fldChar w:fldCharType="end"/>
        </w:r>
      </w:hyperlink>
    </w:p>
    <w:p>
      <w:pPr>
        <w:pStyle w:val="TOC2"/>
        <w:tabs>
          <w:tab w:val="right" w:leader="dot" w:pos="8306"/>
        </w:tabs>
      </w:pPr>
      <w:hyperlink w:anchor="_Toc13831" w:history="1">
        <w:r>
          <w:rPr>
            <w:rFonts w:ascii="仿宋" w:eastAsia="仿宋" w:hAnsi="仿宋" w:cs="仿宋" w:hint="eastAsia"/>
            <w:lang w:eastAsia="zh-CN"/>
          </w:rPr>
          <w:t>(一)、湿法磷酸项目总投资估算</w:t>
        </w:r>
        <w:r>
          <w:tab/>
        </w:r>
        <w:r>
          <w:fldChar w:fldCharType="begin"/>
        </w:r>
        <w:r>
          <w:instrText xml:space="preserve"> PAGEREF _Toc13831 \h </w:instrText>
        </w:r>
        <w:r>
          <w:fldChar w:fldCharType="separate"/>
        </w:r>
        <w:r>
          <w:t>44</w:t>
        </w:r>
        <w:r>
          <w:fldChar w:fldCharType="end"/>
        </w:r>
      </w:hyperlink>
    </w:p>
    <w:p>
      <w:pPr>
        <w:pStyle w:val="TOC2"/>
        <w:tabs>
          <w:tab w:val="right" w:leader="dot" w:pos="8306"/>
        </w:tabs>
      </w:pPr>
      <w:hyperlink w:anchor="_Toc24662" w:history="1">
        <w:r>
          <w:rPr>
            <w:rFonts w:ascii="仿宋" w:eastAsia="仿宋" w:hAnsi="仿宋" w:cs="仿宋" w:hint="eastAsia"/>
            <w:lang w:eastAsia="zh-CN"/>
          </w:rPr>
          <w:t>(二)、资金筹措</w:t>
        </w:r>
        <w:r>
          <w:tab/>
        </w:r>
        <w:r>
          <w:fldChar w:fldCharType="begin"/>
        </w:r>
        <w:r>
          <w:instrText xml:space="preserve"> PAGEREF _Toc24662 \h </w:instrText>
        </w:r>
        <w:r>
          <w:fldChar w:fldCharType="separate"/>
        </w:r>
        <w:r>
          <w:t>45</w:t>
        </w:r>
        <w:r>
          <w:fldChar w:fldCharType="end"/>
        </w:r>
      </w:hyperlink>
    </w:p>
    <w:p>
      <w:pPr>
        <w:pStyle w:val="TOC1"/>
        <w:tabs>
          <w:tab w:val="right" w:leader="dot" w:pos="8306"/>
        </w:tabs>
      </w:pPr>
      <w:hyperlink w:anchor="_Toc31230" w:history="1">
        <w:r>
          <w:rPr>
            <w:rFonts w:ascii="仿宋" w:eastAsia="仿宋" w:hAnsi="仿宋" w:cs="仿宋" w:hint="eastAsia"/>
            <w:lang w:eastAsia="zh-CN"/>
          </w:rPr>
          <w:t>十二、湿法磷酸项目风险管理</w:t>
        </w:r>
        <w:r>
          <w:tab/>
        </w:r>
        <w:r>
          <w:fldChar w:fldCharType="begin"/>
        </w:r>
        <w:r>
          <w:instrText xml:space="preserve"> PAGEREF _Toc31230 \h </w:instrText>
        </w:r>
        <w:r>
          <w:fldChar w:fldCharType="separate"/>
        </w:r>
        <w:r>
          <w:t>46</w:t>
        </w:r>
        <w:r>
          <w:fldChar w:fldCharType="end"/>
        </w:r>
      </w:hyperlink>
    </w:p>
    <w:p>
      <w:pPr>
        <w:pStyle w:val="TOC2"/>
        <w:tabs>
          <w:tab w:val="right" w:leader="dot" w:pos="8306"/>
        </w:tabs>
      </w:pPr>
      <w:hyperlink w:anchor="_Toc16502" w:history="1">
        <w:r>
          <w:rPr>
            <w:rFonts w:ascii="仿宋" w:eastAsia="仿宋" w:hAnsi="仿宋" w:cs="仿宋" w:hint="eastAsia"/>
            <w:lang w:eastAsia="zh-CN"/>
          </w:rPr>
          <w:t>(一)、风险识别与评估</w:t>
        </w:r>
        <w:r>
          <w:tab/>
        </w:r>
        <w:r>
          <w:fldChar w:fldCharType="begin"/>
        </w:r>
        <w:r>
          <w:instrText xml:space="preserve"> PAGEREF _Toc16502 \h </w:instrText>
        </w:r>
        <w:r>
          <w:fldChar w:fldCharType="separate"/>
        </w:r>
        <w:r>
          <w:t>46</w:t>
        </w:r>
        <w:r>
          <w:fldChar w:fldCharType="end"/>
        </w:r>
      </w:hyperlink>
    </w:p>
    <w:p>
      <w:pPr>
        <w:pStyle w:val="TOC2"/>
        <w:tabs>
          <w:tab w:val="right" w:leader="dot" w:pos="8306"/>
        </w:tabs>
      </w:pPr>
      <w:hyperlink w:anchor="_Toc23346" w:history="1">
        <w:r>
          <w:rPr>
            <w:rFonts w:ascii="仿宋" w:eastAsia="仿宋" w:hAnsi="仿宋" w:cs="仿宋" w:hint="eastAsia"/>
            <w:lang w:eastAsia="zh-CN"/>
          </w:rPr>
          <w:t>(二)、风险应对策略</w:t>
        </w:r>
        <w:r>
          <w:tab/>
        </w:r>
        <w:r>
          <w:fldChar w:fldCharType="begin"/>
        </w:r>
        <w:r>
          <w:instrText xml:space="preserve"> PAGEREF _Toc23346 \h </w:instrText>
        </w:r>
        <w:r>
          <w:fldChar w:fldCharType="separate"/>
        </w:r>
        <w:r>
          <w:t>47</w:t>
        </w:r>
        <w:r>
          <w:fldChar w:fldCharType="end"/>
        </w:r>
      </w:hyperlink>
    </w:p>
    <w:p>
      <w:pPr>
        <w:pStyle w:val="TOC2"/>
        <w:tabs>
          <w:tab w:val="right" w:leader="dot" w:pos="8306"/>
        </w:tabs>
      </w:pPr>
      <w:hyperlink w:anchor="_Toc1865" w:history="1">
        <w:r>
          <w:rPr>
            <w:rFonts w:ascii="仿宋" w:eastAsia="仿宋" w:hAnsi="仿宋" w:cs="仿宋" w:hint="eastAsia"/>
            <w:lang w:eastAsia="zh-CN"/>
          </w:rPr>
          <w:t>(三)、风险监控与控制</w:t>
        </w:r>
        <w:r>
          <w:tab/>
        </w:r>
        <w:r>
          <w:fldChar w:fldCharType="begin"/>
        </w:r>
        <w:r>
          <w:instrText xml:space="preserve"> PAGEREF _Toc1865 \h </w:instrText>
        </w:r>
        <w:r>
          <w:fldChar w:fldCharType="separate"/>
        </w:r>
        <w:r>
          <w:t>49</w:t>
        </w:r>
        <w:r>
          <w:fldChar w:fldCharType="end"/>
        </w:r>
      </w:hyperlink>
    </w:p>
    <w:p>
      <w:pPr>
        <w:pStyle w:val="TOC1"/>
        <w:tabs>
          <w:tab w:val="right" w:leader="dot" w:pos="8306"/>
        </w:tabs>
      </w:pPr>
      <w:hyperlink w:anchor="_Toc31253" w:history="1">
        <w:r>
          <w:rPr>
            <w:rFonts w:ascii="仿宋" w:eastAsia="仿宋" w:hAnsi="仿宋" w:cs="仿宋" w:hint="eastAsia"/>
            <w:lang w:eastAsia="zh-CN"/>
          </w:rPr>
          <w:t>十三、湿法磷酸项目实施保障措施</w:t>
        </w:r>
        <w:r>
          <w:tab/>
        </w:r>
        <w:r>
          <w:fldChar w:fldCharType="begin"/>
        </w:r>
        <w:r>
          <w:instrText xml:space="preserve"> PAGEREF _Toc31253 \h </w:instrText>
        </w:r>
        <w:r>
          <w:fldChar w:fldCharType="separate"/>
        </w:r>
        <w:r>
          <w:t>50</w:t>
        </w:r>
        <w:r>
          <w:fldChar w:fldCharType="end"/>
        </w:r>
      </w:hyperlink>
    </w:p>
    <w:p>
      <w:pPr>
        <w:pStyle w:val="TOC2"/>
        <w:tabs>
          <w:tab w:val="right" w:leader="dot" w:pos="8306"/>
        </w:tabs>
      </w:pPr>
      <w:hyperlink w:anchor="_Toc14509" w:history="1">
        <w:r>
          <w:rPr>
            <w:rFonts w:ascii="仿宋" w:eastAsia="仿宋" w:hAnsi="仿宋" w:cs="仿宋" w:hint="eastAsia"/>
            <w:lang w:eastAsia="zh-CN"/>
          </w:rPr>
          <w:t>(一)、湿法磷酸项目实施保障机制</w:t>
        </w:r>
        <w:r>
          <w:tab/>
        </w:r>
        <w:r>
          <w:fldChar w:fldCharType="begin"/>
        </w:r>
        <w:r>
          <w:instrText xml:space="preserve"> PAGEREF _Toc14509 \h </w:instrText>
        </w:r>
        <w:r>
          <w:fldChar w:fldCharType="separate"/>
        </w:r>
        <w:r>
          <w:t>50</w:t>
        </w:r>
        <w:r>
          <w:fldChar w:fldCharType="end"/>
        </w:r>
      </w:hyperlink>
    </w:p>
    <w:p>
      <w:pPr>
        <w:pStyle w:val="TOC2"/>
        <w:tabs>
          <w:tab w:val="right" w:leader="dot" w:pos="8306"/>
        </w:tabs>
      </w:pPr>
      <w:hyperlink w:anchor="_Toc864" w:history="1">
        <w:r>
          <w:rPr>
            <w:rFonts w:ascii="仿宋" w:eastAsia="仿宋" w:hAnsi="仿宋" w:cs="仿宋" w:hint="eastAsia"/>
            <w:lang w:eastAsia="zh-CN"/>
          </w:rPr>
          <w:t>(二)、湿法磷酸项目法律合规要求</w:t>
        </w:r>
        <w:r>
          <w:tab/>
        </w:r>
        <w:r>
          <w:fldChar w:fldCharType="begin"/>
        </w:r>
        <w:r>
          <w:instrText xml:space="preserve"> PAGEREF _Toc864 \h </w:instrText>
        </w:r>
        <w:r>
          <w:fldChar w:fldCharType="separate"/>
        </w:r>
        <w:r>
          <w:t>53</w:t>
        </w:r>
        <w:r>
          <w:fldChar w:fldCharType="end"/>
        </w:r>
      </w:hyperlink>
    </w:p>
    <w:p>
      <w:pPr>
        <w:pStyle w:val="TOC2"/>
        <w:tabs>
          <w:tab w:val="right" w:leader="dot" w:pos="8306"/>
        </w:tabs>
      </w:pPr>
      <w:hyperlink w:anchor="_Toc28036" w:history="1">
        <w:r>
          <w:rPr>
            <w:rFonts w:ascii="仿宋" w:eastAsia="仿宋" w:hAnsi="仿宋" w:cs="仿宋" w:hint="eastAsia"/>
            <w:lang w:eastAsia="zh-CN"/>
          </w:rPr>
          <w:t>(三)、湿法磷酸项目合同管理与法律事务</w:t>
        </w:r>
        <w:r>
          <w:tab/>
        </w:r>
        <w:r>
          <w:fldChar w:fldCharType="begin"/>
        </w:r>
        <w:r>
          <w:instrText xml:space="preserve"> PAGEREF _Toc28036 \h </w:instrText>
        </w:r>
        <w:r>
          <w:fldChar w:fldCharType="separate"/>
        </w:r>
        <w:r>
          <w:t>57</w:t>
        </w:r>
        <w:r>
          <w:fldChar w:fldCharType="end"/>
        </w:r>
      </w:hyperlink>
    </w:p>
    <w:p>
      <w:pPr>
        <w:pStyle w:val="TOC2"/>
        <w:tabs>
          <w:tab w:val="right" w:leader="dot" w:pos="8306"/>
        </w:tabs>
      </w:pPr>
      <w:hyperlink w:anchor="_Toc30545" w:history="1">
        <w:r>
          <w:rPr>
            <w:rFonts w:ascii="仿宋" w:eastAsia="仿宋" w:hAnsi="仿宋" w:cs="仿宋" w:hint="eastAsia"/>
            <w:lang w:eastAsia="zh-CN"/>
          </w:rPr>
          <w:t>(四)、湿法磷酸项目知识产权保护策略</w:t>
        </w:r>
        <w:r>
          <w:tab/>
        </w:r>
        <w:r>
          <w:fldChar w:fldCharType="begin"/>
        </w:r>
        <w:r>
          <w:instrText xml:space="preserve"> PAGEREF _Toc30545 \h </w:instrText>
        </w:r>
        <w:r>
          <w:fldChar w:fldCharType="separate"/>
        </w:r>
        <w:r>
          <w:t>64</w:t>
        </w:r>
        <w:r>
          <w:fldChar w:fldCharType="end"/>
        </w:r>
      </w:hyperlink>
    </w:p>
    <w:p>
      <w:pPr>
        <w:pStyle w:val="TOC1"/>
        <w:tabs>
          <w:tab w:val="right" w:leader="dot" w:pos="8306"/>
        </w:tabs>
      </w:pPr>
      <w:hyperlink w:anchor="_Toc19565" w:history="1">
        <w:r>
          <w:rPr>
            <w:rFonts w:ascii="仿宋" w:eastAsia="仿宋" w:hAnsi="仿宋" w:cs="仿宋" w:hint="eastAsia"/>
            <w:lang w:eastAsia="zh-CN"/>
          </w:rPr>
          <w:t>十四、利益相关者分析与沟通计划</w:t>
        </w:r>
        <w:r>
          <w:tab/>
        </w:r>
        <w:r>
          <w:fldChar w:fldCharType="begin"/>
        </w:r>
        <w:r>
          <w:instrText xml:space="preserve"> PAGEREF _Toc19565 \h </w:instrText>
        </w:r>
        <w:r>
          <w:fldChar w:fldCharType="separate"/>
        </w:r>
        <w:r>
          <w:t>66</w:t>
        </w:r>
        <w:r>
          <w:fldChar w:fldCharType="end"/>
        </w:r>
      </w:hyperlink>
    </w:p>
    <w:p>
      <w:pPr>
        <w:pStyle w:val="TOC2"/>
        <w:tabs>
          <w:tab w:val="right" w:leader="dot" w:pos="8306"/>
        </w:tabs>
      </w:pPr>
      <w:hyperlink w:anchor="_Toc21500" w:history="1">
        <w:r>
          <w:rPr>
            <w:rFonts w:ascii="仿宋" w:eastAsia="仿宋" w:hAnsi="仿宋" w:cs="仿宋" w:hint="eastAsia"/>
            <w:lang w:eastAsia="zh-CN"/>
          </w:rPr>
          <w:t>(一)、利益相关者分析</w:t>
        </w:r>
        <w:r>
          <w:tab/>
        </w:r>
        <w:r>
          <w:fldChar w:fldCharType="begin"/>
        </w:r>
        <w:r>
          <w:instrText xml:space="preserve"> PAGEREF _Toc21500 \h </w:instrText>
        </w:r>
        <w:r>
          <w:fldChar w:fldCharType="separate"/>
        </w:r>
        <w:r>
          <w:t>66</w:t>
        </w:r>
        <w:r>
          <w:fldChar w:fldCharType="end"/>
        </w:r>
      </w:hyperlink>
    </w:p>
    <w:p>
      <w:pPr>
        <w:pStyle w:val="TOC2"/>
        <w:tabs>
          <w:tab w:val="right" w:leader="dot" w:pos="8306"/>
        </w:tabs>
      </w:pPr>
      <w:hyperlink w:anchor="_Toc19803" w:history="1">
        <w:r>
          <w:rPr>
            <w:rFonts w:ascii="仿宋" w:eastAsia="仿宋" w:hAnsi="仿宋" w:cs="仿宋" w:hint="eastAsia"/>
            <w:lang w:eastAsia="zh-CN"/>
          </w:rPr>
          <w:t>(二)、沟通计划</w:t>
        </w:r>
        <w:r>
          <w:tab/>
        </w:r>
        <w:r>
          <w:fldChar w:fldCharType="begin"/>
        </w:r>
        <w:r>
          <w:instrText xml:space="preserve"> PAGEREF _Toc19803 \h </w:instrText>
        </w:r>
        <w:r>
          <w:fldChar w:fldCharType="separate"/>
        </w:r>
        <w:r>
          <w:t>67</w:t>
        </w:r>
        <w:r>
          <w:fldChar w:fldCharType="end"/>
        </w:r>
      </w:hyperlink>
    </w:p>
    <w:p>
      <w:pPr>
        <w:pStyle w:val="TOC1"/>
        <w:tabs>
          <w:tab w:val="right" w:leader="dot" w:pos="8306"/>
        </w:tabs>
      </w:pPr>
      <w:hyperlink w:anchor="_Toc777" w:history="1">
        <w:r>
          <w:rPr>
            <w:rFonts w:ascii="仿宋" w:eastAsia="仿宋" w:hAnsi="仿宋" w:cs="仿宋" w:hint="eastAsia"/>
            <w:lang w:eastAsia="zh-CN"/>
          </w:rPr>
          <w:t>十五、风险识别与分类</w:t>
        </w:r>
        <w:r>
          <w:tab/>
        </w:r>
        <w:r>
          <w:fldChar w:fldCharType="begin"/>
        </w:r>
        <w:r>
          <w:instrText xml:space="preserve"> PAGEREF _Toc777 \h </w:instrText>
        </w:r>
        <w:r>
          <w:fldChar w:fldCharType="separate"/>
        </w:r>
        <w:r>
          <w:t>68</w:t>
        </w:r>
        <w:r>
          <w:fldChar w:fldCharType="end"/>
        </w:r>
      </w:hyperlink>
    </w:p>
    <w:p>
      <w:pPr>
        <w:pStyle w:val="TOC2"/>
        <w:tabs>
          <w:tab w:val="right" w:leader="dot" w:pos="8306"/>
        </w:tabs>
      </w:pPr>
      <w:hyperlink w:anchor="_Toc18121" w:history="1">
        <w:r>
          <w:rPr>
            <w:rFonts w:ascii="仿宋" w:eastAsia="仿宋" w:hAnsi="仿宋" w:cs="仿宋" w:hint="eastAsia"/>
            <w:lang w:eastAsia="zh-CN"/>
          </w:rPr>
          <w:t>(一)、风险识别</w:t>
        </w:r>
        <w:r>
          <w:tab/>
        </w:r>
        <w:r>
          <w:fldChar w:fldCharType="begin"/>
        </w:r>
        <w:r>
          <w:instrText xml:space="preserve"> PAGEREF _Toc18121 \h </w:instrText>
        </w:r>
        <w:r>
          <w:fldChar w:fldCharType="separate"/>
        </w:r>
        <w:r>
          <w:t>68</w:t>
        </w:r>
        <w:r>
          <w:fldChar w:fldCharType="end"/>
        </w:r>
      </w:hyperlink>
    </w:p>
    <w:p>
      <w:pPr>
        <w:pStyle w:val="TOC2"/>
        <w:tabs>
          <w:tab w:val="right" w:leader="dot" w:pos="8306"/>
        </w:tabs>
      </w:pPr>
      <w:hyperlink w:anchor="_Toc11934" w:history="1">
        <w:r>
          <w:rPr>
            <w:rFonts w:ascii="仿宋" w:eastAsia="仿宋" w:hAnsi="仿宋" w:cs="仿宋" w:hint="eastAsia"/>
            <w:lang w:eastAsia="zh-CN"/>
          </w:rPr>
          <w:t>(二)、风险分类</w:t>
        </w:r>
        <w:r>
          <w:tab/>
        </w:r>
        <w:r>
          <w:fldChar w:fldCharType="begin"/>
        </w:r>
        <w:r>
          <w:instrText xml:space="preserve"> PAGEREF _Toc11934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91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75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湿法磷酸项目的主要产品是XXXX，预计年产值为XXX万元。这一产品在市场中占据着重要的地位，其广泛的应用范围使得该湿法磷酸项目的市场前景非常广阔。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湿法磷酸项目的xxx产品作为重要的原材料之一，将在多个领域发挥关键作用。其在建筑、交通、能源等方面的广泛应用将为整个产业链提供强大的支持，形成产业协同效应。湿法磷酸项目的年产值XXX万XXX万XXX万万元不仅反映了其在市场上的巨大潜力，更预示着它对国民经济的积极贡献。这种关联度高、涉及面广的产业关系，使得该湿法磷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9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磷酸项目总征地面积为XXXX平方米，相当于约XX.XX亩，其中净用地面积为XXXX平方米，红线范围内相当于约XX.XX亩。这一用地规模充分考虑了湿法磷酸项目的建设需求，保障了湿法磷酸项目在合适的空间内得以充分发展。湿法磷酸项目规划的总建筑面积为XXXX平方米，其中主体工程建设占XXXX平方米，计容建筑面积达XXXX平方米。预计建筑工程的投资将达到XXXX万元，为湿法磷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磷酸项目计划购置的设备共计XXXX台（套），设备购置费用为XXXX万元。这一设备购置计划充分考虑到湿法磷酸项目的生产需求和技术要求，确保了湿法磷酸项目在生产运营中具备先进的技术装备和高效的生产能力。设备的合理配置将为湿法磷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磷酸项目计划总投资为XXXX万元，预计年实现营业收入为XXXX万元。这一产能规模的设定旨在确保湿法磷酸项目能够在投资与回报之间取得平衡，实现长期可持续的发展。湿法磷酸项目的总投资充分考虑到各个方面的需求，包括用地建设、设备购置等多个环节，以确保湿法磷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954"/>
      <w:r>
        <w:rPr>
          <w:rFonts w:ascii="仿宋" w:eastAsia="仿宋" w:hAnsi="仿宋" w:cs="仿宋" w:hint="eastAsia"/>
          <w:sz w:val="28"/>
          <w:lang w:eastAsia="zh-CN"/>
        </w:rPr>
        <w:t>二、湿法磷酸项目危机管理</w:t>
      </w:r>
      <w:bookmarkEnd w:id="5"/>
    </w:p>
    <w:p>
      <w:pPr>
        <w:pStyle w:val="Heading2"/>
        <w:rPr>
          <w:rFonts w:ascii="仿宋" w:eastAsia="仿宋" w:hAnsi="仿宋" w:cs="仿宋" w:hint="eastAsia"/>
          <w:lang w:eastAsia="zh-CN"/>
        </w:rPr>
      </w:pPr>
      <w:bookmarkStart w:id="6" w:name="_Toc233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湿法磷酸项目危机管理中，危机预警与识别是确保湿法磷酸项目稳健运行的核心步骤。通过建立全面的监测机制，湿法磷酸项目团队旨在及时发现和理解潜在的风险和危机因素，以便采取及时的预防和应对措施，确保湿法磷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首先，通过深入的风险评估，湿法磷酸项目团队全面分析了整个湿法磷酸项目和各个阶段可能存在的威胁。这包括准确评估每个潜在风险的发生概率和可能影响的程度，为后续危机预警提供了有力支持。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湿法磷酸项目团队着重于明确定义湿法磷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湿法磷酸项目进展的持续监控，团队能够及时发现潜在问题并作出迅速反应。湿法磷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在这一阶段，团队的专业素养和反应速度将发挥至关重要的作用，以确保潜在危机能够在初期得到有效的处理，最大程度地减轻负面影响。通过危机预警与识别，湿法磷酸项目得以更有序、可控地推进。</w:t>
      </w:r>
    </w:p>
    <w:p>
      <w:pPr>
        <w:pStyle w:val="Heading2"/>
        <w:ind w:firstLine="560" w:firstLineChars="200"/>
        <w:rPr>
          <w:rFonts w:ascii="仿宋" w:eastAsia="仿宋" w:hAnsi="仿宋" w:cs="仿宋" w:hint="eastAsia"/>
          <w:sz w:val="28"/>
          <w:lang w:eastAsia="zh-CN"/>
        </w:rPr>
      </w:pPr>
      <w:bookmarkStart w:id="7" w:name="_Toc1359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在危机发生时，湿法磷酸项目团队立即行动，成立了应急小组。该小组的任务是迅速制定并实施紧急应对措施，以最小化潜在损失。以下是采取的主要措施：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暂停湿法磷酸项目进度：为遏制危机蔓延，湿法磷酸项目暂时停止进行，以便全面评估当前状况。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资源重新分配：重新评估湿法磷酸项目资源的分配，确保最大限度地减小损失。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实时沟通：与关键利益相关者建立实时沟通机制，向他们传递湿法磷酸项目危机的实际状况，保障湿法磷酸项目核心利益。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在紧急应对的同时，湿法磷酸项目团队强调了团队协作和有效沟通的重要性。以下是团队协作的关键举措：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信息共享机制：建立了信息共享平台，确保团队成员能够及时获取湿法磷酸项目危机的实时信息。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领导者沟通：湿法磷酸项目领导者通过定期会议和即时沟通工具，指导团队应对危机，保持团队稳定运行。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随着危机得到初步控制，湿法磷酸项目团队转向制定恢复计划，以确保湿法磷酸项目能够从中迅速恢复。主要恢复计划包括：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修复受损的进度计划：重新评估湿法磷酸项目进度，制定修复计划，确保湿法磷酸项目尽快回归正常进程。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重新调整资源分配：优化资源分配，确保湿法磷酸项目在有限资源下高效运转。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风险管理机制加强：对湿法磷酸项目风险进行全面评估，制定更强化的风险管理策略，以预防未来可能的危机。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66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7832"/>
      <w:r>
        <w:rPr>
          <w:rFonts w:ascii="仿宋" w:eastAsia="仿宋" w:hAnsi="仿宋" w:cs="仿宋" w:hint="eastAsia"/>
          <w:lang w:eastAsia="zh-CN"/>
        </w:rPr>
        <w:t>(一)、湿法磷酸行业分析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湿法磷酸行业一直以来都是市场的关注焦点。行业内的发展趋势、竞争态势以及潜在机会都对湿法磷酸项目的推进产生深远的影响。通过深入研究行业的整体概貌，我们将更好地理解行业的核心特征，为湿法磷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湿法磷酸行业，技术一直是推动创新和发展的关键因素。我们将对当前技术趋势进行详尽分析，包括但不限于人工智能、大数据应用、先进制造技术等。这有助于湿法磷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湿法磷酸项目成功的基础。我们将对主要竞争对手进行深入研究，包括其市场份额、产品特点、市场定位等。通过全面了解竞争对手的优势和劣势，湿法磷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2036"/>
      <w:r>
        <w:rPr>
          <w:rFonts w:ascii="仿宋" w:eastAsia="仿宋" w:hAnsi="仿宋" w:cs="仿宋" w:hint="eastAsia"/>
          <w:sz w:val="28"/>
          <w:lang w:eastAsia="zh-CN"/>
        </w:rPr>
        <w:t>(二)、湿法磷酸市场分析预测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通过对市场规模的深入调研，我们将预测湿法磷酸市场未来的增长趋势。这包括市场的整体规模、各细分领域的发展趋势等。湿法磷酸项目可以根据市场的扩张速度和潜在机会，制定更符合市场需求的发展策略。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湿法磷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湿法磷酸项目实施过程中需要充分考虑的因素。我们将对市场风险进行全面评估，包括但不限于政策法规风险、市场竞争风险、技术变革风险等。通过对潜在风险的深入分析，湿法磷酸项目可以制定相应的风险缓解策略，降低不确定性对湿法磷酸项目的影响。</w:t>
      </w:r>
    </w:p>
    <w:p>
      <w:pPr>
        <w:pStyle w:val="Heading1"/>
        <w:ind w:firstLine="560" w:firstLineChars="200"/>
        <w:rPr>
          <w:rFonts w:ascii="仿宋" w:eastAsia="仿宋" w:hAnsi="仿宋" w:cs="仿宋" w:hint="eastAsia"/>
          <w:sz w:val="28"/>
          <w:lang w:eastAsia="zh-CN"/>
        </w:rPr>
      </w:pPr>
      <w:bookmarkStart w:id="11" w:name="_Toc19477"/>
      <w:r>
        <w:rPr>
          <w:rFonts w:ascii="仿宋" w:eastAsia="仿宋" w:hAnsi="仿宋" w:cs="仿宋" w:hint="eastAsia"/>
          <w:sz w:val="28"/>
          <w:lang w:eastAsia="zh-CN"/>
        </w:rPr>
        <w:t>四、湿法磷酸项目选址可行性分析</w:t>
      </w:r>
      <w:bookmarkEnd w:id="11"/>
    </w:p>
    <w:p>
      <w:pPr>
        <w:pStyle w:val="Heading2"/>
        <w:rPr>
          <w:rFonts w:ascii="仿宋" w:eastAsia="仿宋" w:hAnsi="仿宋" w:cs="仿宋" w:hint="eastAsia"/>
          <w:lang w:eastAsia="zh-CN"/>
        </w:rPr>
      </w:pPr>
      <w:bookmarkStart w:id="12" w:name="_Toc3925"/>
      <w:r>
        <w:rPr>
          <w:rFonts w:ascii="仿宋" w:eastAsia="仿宋" w:hAnsi="仿宋" w:cs="仿宋" w:hint="eastAsia"/>
          <w:lang w:eastAsia="zh-CN"/>
        </w:rPr>
        <w:t>(一)、湿法磷酸项目选址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该湿法磷酸项目选址位于XX省XX市XX区XXX街道</w:t>
      </w:r>
    </w:p>
    <w:p>
      <w:pPr>
        <w:pStyle w:val="Heading2"/>
        <w:ind w:firstLine="560" w:firstLineChars="200"/>
        <w:rPr>
          <w:rFonts w:ascii="仿宋" w:eastAsia="仿宋" w:hAnsi="仿宋" w:cs="仿宋" w:hint="eastAsia"/>
          <w:sz w:val="28"/>
          <w:lang w:eastAsia="zh-CN"/>
        </w:rPr>
      </w:pPr>
      <w:bookmarkStart w:id="13" w:name="_Toc2542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湿法磷酸项目的征地面积将根据湿法磷酸项目的实际规模和需求进行精确规划。具体面积XXX平方米，旨在确保湿法磷酸项目不仅能够满足当前的发展需求，还能够预留空间以适应未来的扩展。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净用地面积是在征地面积基础上去除不可利用面积后的实际可开发用地。具体面积XXX平方米，考虑到环保、交通、安全等多方面因素，以确保湿法磷酸项目在整体利用效率上达到最优。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湿法磷酸项目计划建设的建筑总规模具体面积XXX平方米。这一规模的确定综合考虑了湿法磷酸项目的性质、规模，以及城市规划的相关要求，确保建筑布局与周边环境协调一致。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绿地率是湿法磷酸项目用地中被规划为绿地的比例。具体面积XXX平方米，旨在通过合理规划绿地，改善湿法磷酸项目周边环境，提升居民生活质量，并符合城市整体绿化规划。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容积率是用地上可以建设的建筑总体积与用地面积之比。具体面积XXX，通过合理的容积率规划，确保湿法磷酸项目建筑规模与周边环境和谐共生。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确保湿法磷酸项目选址与当地城市规划相一致，具体面积XXX平方米。通过与城市规划部门深入沟通，确保湿法磷酸项目不仅符合城市的整体发展方向，还能够融入城市的发展布局，为城市的长远发展贡献力量。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湿法磷酸项目选址符合当地产业政策，具体面积XXX平方米。这包括湿法磷酸项目对当地经济的促进作用，以及对相关产业的带动效应，确保湿法磷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用地总体要求必须符合环保和可持续发展的原则，具体面积XXX平方米。通过采用绿色建筑设计、节能减排等措施，确保湿法磷酸项目在建设和运营过程中对环境的影响最小化，达到可持续发展的要求。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确保湿法磷酸项目选址具备必要的公共设施配套，具体面积XXX平方米。这包括交通便利性、教育、医疗等基础设施，以提高居民生活品质，使得湿法磷酸项目选址更具吸引力。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考虑用地总体要求对当地社会稳定性的影响，具体面积XXX平方米。通过深入了解当地社区反馈，确保湿法磷酸项目的选址和建设过程对当地社会和谐稳定产生积极作用。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湿法磷酸项目选址不仅符合法规和规划，还在实际操作中具有可行性。这一全面规划将为湿法磷酸项目的成功实施提供坚实的基础，确保湿法磷酸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751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法磷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湿法磷酸项目的设备规划和空间设计中，我们将采取灵活设备布局的措施。设备布局将根据实际需求进行灵活设计，避免不必要的浪费。通过合理规划设备摆放位置，我们将提高设备的利用率，减少设备间距，以确保湿法磷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湿法磷酸项目内部引入共享设施的概念，例如共享会议室、办公区等。通过这种方式，我们可以减少对资源的重复建设，提高资源共享效率，从而减小湿法磷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08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湿法磷酸项目的总图布置中，我们将不同功能区域进行明确的规划，以最大程度满足湿法磷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127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湿法磷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湿法磷酸项目对环境的影响是综合评价的重要因素之一。我们将详细考虑选址周边的自然环境、生态保护区、水源地等情况，确保湿法磷酸项目的建设和运营对环境影响最小化，并符合当地的环保法规标准。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对选址的评价还需充分考虑当地政府的产业政策和法规。我们将详细了解湿法磷酸项目所在地的相关政策，确保湿法磷酸项目的规划和运营与当地法规相符，降低不必要的法律风险。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考虑到社会稳定性对企业运营的重要性，我们将评估选址地区的社会安全情况、劳工关系、社区反馈等方面，以确保湿法磷酸项目的建设和运营不会受到社会稳定性的负面影响。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最后，我们将综合考虑用地成本，包括土地购置费用、土地开发成本等。通过对用地成本的详细评估，我们能够做出更为精确的经济效益分析，为湿法磷酸项目的投资决策提供有力支持。</w:t>
      </w:r>
    </w:p>
    <w:p>
      <w:pPr>
        <w:pStyle w:val="Heading1"/>
        <w:ind w:firstLine="560" w:firstLineChars="200"/>
        <w:rPr>
          <w:rFonts w:ascii="仿宋" w:eastAsia="仿宋" w:hAnsi="仿宋" w:cs="仿宋" w:hint="eastAsia"/>
          <w:sz w:val="28"/>
          <w:lang w:eastAsia="zh-CN"/>
        </w:rPr>
      </w:pPr>
      <w:bookmarkStart w:id="17" w:name="_Toc23273"/>
      <w:r>
        <w:rPr>
          <w:rFonts w:ascii="仿宋" w:eastAsia="仿宋" w:hAnsi="仿宋" w:cs="仿宋" w:hint="eastAsia"/>
          <w:sz w:val="28"/>
          <w:lang w:eastAsia="zh-CN"/>
        </w:rPr>
        <w:t>五、湿法磷酸项目概论</w:t>
      </w:r>
      <w:bookmarkEnd w:id="17"/>
    </w:p>
    <w:p>
      <w:pPr>
        <w:pStyle w:val="Heading2"/>
        <w:rPr>
          <w:rFonts w:ascii="仿宋" w:eastAsia="仿宋" w:hAnsi="仿宋" w:cs="仿宋" w:hint="eastAsia"/>
          <w:lang w:eastAsia="zh-CN"/>
        </w:rPr>
      </w:pPr>
      <w:bookmarkStart w:id="18" w:name="_Toc18429"/>
      <w:r>
        <w:rPr>
          <w:rFonts w:ascii="仿宋" w:eastAsia="仿宋" w:hAnsi="仿宋" w:cs="仿宋" w:hint="eastAsia"/>
          <w:lang w:eastAsia="zh-CN"/>
        </w:rPr>
        <w:t>(一)、湿法磷酸项目概况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磷酸项目的起源追溯至对市场的深入洞察。市场的不断演变与变革为湿法磷酸项目提供了难得的机遇。当前市场存在的需求缺口和变革的大环境共同构成了湿法磷酸项目的背景。这个湿法磷酸项目旨在充分利用市场机遇，填补行业中尚未满足的需求，为客户提供全新的解决方案。市场的变革和需求的增长使得这个湿法磷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湿法磷酸项目名称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湿法磷酸项目正式命名为湿法磷酸。这个名称不仅仅是一个标识，更代表了湿法磷酸项目的核心理念和愿景。它蕴含着湿法磷酸项目所要解决问题的关键字，具有强烈的表达和辨识度，为湿法磷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湿法磷酸项目目标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磷酸项目的核心目标是提供一种全新、高效的解决方案，满足客户日益增长的需求。湿法磷酸项目追求的不仅仅是满足市场需求，更是在市场中获得卓越的竞争优势。通过不断提升产品或服务的质量和创新水平，湿法磷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湿法磷酸项目范围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磷酸项目全面涵盖了产品研发、制造、市场推广和售后服务，确保从产品设计到最终用户体验的全方位关注。这一全面的湿法磷酸项目范围是为了确保湿法磷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湿法磷酸项目时间表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湿法磷酸项目计划在未来18个月内完成，包括研发、测试、市场试点和正式推出等不同阶段。这个时间表的合理设计是为了确保湿法磷酸项目各个阶段的顺利推进，以便按时交付高质量的成果。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湿法磷酸项目预算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湿法磷酸项目总预算估算为XX百万美元，主要分配在研发、市场推广、人员培训和运营等方面。这一充足的预算为湿法磷酸项目提供了充足的资源，确保湿法磷酸项目在各个方面都能取得优异的表现。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湿法磷酸项目风险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湿法磷酸项目可能面临的风险包括市场接受度低、技术难题、竞争激烈等。湿法磷酸项目团队已经制定了相应的风险应对计划，通过前瞻性的风险管理，确保湿法磷酸项目在面对不确定性时能够迅速做出应对。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湿法磷酸项目团队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湿法磷酸项目汇聚了一支经验丰富、多领域专业素养的核心团队，确保湿法磷酸项目在各个方面都能拥有高水平的执行力。团队的协同作战是湿法磷酸项目成功的关键因素之一。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湿法磷酸项目背景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湿法磷酸项目的背景根植于市场对更高效、创新产品的渴望，同时也受到科技发展对行业格局的深刻改变的影响。这为湿法磷酸项目提供了广阔的发展空间和市场需求。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湿法磷酸项目现状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截至目前，湿法磷酸项目已完成市场调研和技术验证，取得了初步的成功。这为湿法磷酸项目在未来的发展奠定了坚实的基础，为更远大的目标打下了坚实的基石。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7351"/>
      <w:r>
        <w:rPr>
          <w:rFonts w:ascii="仿宋" w:eastAsia="仿宋" w:hAnsi="仿宋" w:cs="仿宋" w:hint="eastAsia"/>
          <w:sz w:val="28"/>
          <w:lang w:eastAsia="zh-CN"/>
        </w:rPr>
        <w:t>(二)、湿法磷酸项目目标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keyword》湿法磷酸项目首要业务目标是在市场中占据有利地位，实现产品/服务的成功推广和销售。通过不断提升产品质量、创新性，湿法磷酸项目追求成为行业中的领导者，赢得更多客户的青睐。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在科技迅速发展的时代，湿法磷酸项目着眼于技术创新。通过持续的研发和技术升级，湿法磷酸项目旨在推出更具创新性的产品或服务，以满足市场对新鲜、先进解决方案的需求。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https://d.book118.com/077141145005006054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湿法磷酸项目规划设计纲要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湿法磷酸项目规划设计纲要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湿法磷酸项目规划设计纲要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湿法磷酸项目规划设计纲要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湿法磷酸项目规划设计纲要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湿法磷酸项目规划设计纲要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湿法磷酸项目规划设计纲要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湿法磷酸项目规划设计纲要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湿法磷酸项目规划设计纲要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湿法磷酸项目规划设计纲要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湿法磷酸项目规划设计纲要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湿法磷酸项目规划设计纲要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湿法磷酸项目规划设计纲要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湿法磷酸项目规划设计纲要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湿法磷酸项目规划设计纲要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湿法磷酸项目规划设计纲要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湿法磷酸项目规划设计纲要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076E66"/>
    <w:rsid w:val="7C076E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41145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2024-03-06T15:45:00Z</dcterms:created>
  <dcterms:modified xsi:type="dcterms:W3CDTF">2024-03-06T15:46:20Z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5C1640D4E8C7495684AD944A2810B2C1_11</vt:lpwstr>
  </property>
  <property fmtid="{D5CDD505-2E9C-101B-9397-08002B2CF9AE}" pid="3" name="KSOProductBuildVer">
    <vt:lpwstr>2052-12.1.0.16388</vt:lpwstr>
  </property>
</Properties>
</file>