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贵金属化合物，相关基础化学品项目规划设计纲要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52" w:history="1">
        <w:r>
          <w:rPr>
            <w:rFonts w:ascii="仿宋" w:eastAsia="仿宋" w:hAnsi="仿宋" w:cs="仿宋" w:hint="eastAsia"/>
            <w:lang w:eastAsia="zh-CN"/>
          </w:rPr>
          <w:t>概论</w:t>
        </w:r>
        <w:r>
          <w:tab/>
        </w:r>
        <w:r>
          <w:fldChar w:fldCharType="begin"/>
        </w:r>
        <w:r>
          <w:instrText xml:space="preserve"> PAGEREF _Toc29252 \h </w:instrText>
        </w:r>
        <w:r>
          <w:fldChar w:fldCharType="separate"/>
        </w:r>
        <w:r>
          <w:t>3</w:t>
        </w:r>
        <w:r>
          <w:fldChar w:fldCharType="end"/>
        </w:r>
      </w:hyperlink>
    </w:p>
    <w:p>
      <w:pPr>
        <w:pStyle w:val="TOC1"/>
        <w:tabs>
          <w:tab w:val="right" w:leader="dot" w:pos="8306"/>
        </w:tabs>
      </w:pPr>
      <w:hyperlink w:anchor="_Toc18281" w:history="1">
        <w:r>
          <w:rPr>
            <w:rFonts w:ascii="仿宋" w:eastAsia="仿宋" w:hAnsi="仿宋" w:cs="仿宋" w:hint="eastAsia"/>
            <w:lang w:eastAsia="zh-CN"/>
          </w:rPr>
          <w:t>一、贵金属化合物，相关基础化学品项目文档管理</w:t>
        </w:r>
        <w:r>
          <w:tab/>
        </w:r>
        <w:r>
          <w:fldChar w:fldCharType="begin"/>
        </w:r>
        <w:r>
          <w:instrText xml:space="preserve"> PAGEREF _Toc18281 \h </w:instrText>
        </w:r>
        <w:r>
          <w:fldChar w:fldCharType="separate"/>
        </w:r>
        <w:r>
          <w:t>3</w:t>
        </w:r>
        <w:r>
          <w:fldChar w:fldCharType="end"/>
        </w:r>
      </w:hyperlink>
    </w:p>
    <w:p>
      <w:pPr>
        <w:pStyle w:val="TOC2"/>
        <w:tabs>
          <w:tab w:val="right" w:leader="dot" w:pos="8306"/>
        </w:tabs>
      </w:pPr>
      <w:hyperlink w:anchor="_Toc7808" w:history="1">
        <w:r>
          <w:rPr>
            <w:rFonts w:ascii="仿宋" w:eastAsia="仿宋" w:hAnsi="仿宋" w:cs="仿宋" w:hint="eastAsia"/>
            <w:lang w:eastAsia="zh-CN"/>
          </w:rPr>
          <w:t>(一)、文档编制与审查</w:t>
        </w:r>
        <w:r>
          <w:tab/>
        </w:r>
        <w:r>
          <w:fldChar w:fldCharType="begin"/>
        </w:r>
        <w:r>
          <w:instrText xml:space="preserve"> PAGEREF _Toc7808 \h </w:instrText>
        </w:r>
        <w:r>
          <w:fldChar w:fldCharType="separate"/>
        </w:r>
        <w:r>
          <w:t>3</w:t>
        </w:r>
        <w:r>
          <w:fldChar w:fldCharType="end"/>
        </w:r>
      </w:hyperlink>
    </w:p>
    <w:p>
      <w:pPr>
        <w:pStyle w:val="TOC2"/>
        <w:tabs>
          <w:tab w:val="right" w:leader="dot" w:pos="8306"/>
        </w:tabs>
      </w:pPr>
      <w:hyperlink w:anchor="_Toc32408" w:history="1">
        <w:r>
          <w:rPr>
            <w:rFonts w:ascii="仿宋" w:eastAsia="仿宋" w:hAnsi="仿宋" w:cs="仿宋" w:hint="eastAsia"/>
            <w:lang w:eastAsia="zh-CN"/>
          </w:rPr>
          <w:t>(二)、文档发布与分发</w:t>
        </w:r>
        <w:r>
          <w:tab/>
        </w:r>
        <w:r>
          <w:fldChar w:fldCharType="begin"/>
        </w:r>
        <w:r>
          <w:instrText xml:space="preserve"> PAGEREF _Toc32408 \h </w:instrText>
        </w:r>
        <w:r>
          <w:fldChar w:fldCharType="separate"/>
        </w:r>
        <w:r>
          <w:t>4</w:t>
        </w:r>
        <w:r>
          <w:fldChar w:fldCharType="end"/>
        </w:r>
      </w:hyperlink>
    </w:p>
    <w:p>
      <w:pPr>
        <w:pStyle w:val="TOC2"/>
        <w:tabs>
          <w:tab w:val="right" w:leader="dot" w:pos="8306"/>
        </w:tabs>
      </w:pPr>
      <w:hyperlink w:anchor="_Toc13154" w:history="1">
        <w:r>
          <w:rPr>
            <w:rFonts w:ascii="仿宋" w:eastAsia="仿宋" w:hAnsi="仿宋" w:cs="仿宋" w:hint="eastAsia"/>
            <w:lang w:eastAsia="zh-CN"/>
          </w:rPr>
          <w:t>(三)、文档存档与归档</w:t>
        </w:r>
        <w:r>
          <w:tab/>
        </w:r>
        <w:r>
          <w:fldChar w:fldCharType="begin"/>
        </w:r>
        <w:r>
          <w:instrText xml:space="preserve"> PAGEREF _Toc13154 \h </w:instrText>
        </w:r>
        <w:r>
          <w:fldChar w:fldCharType="separate"/>
        </w:r>
        <w:r>
          <w:t>5</w:t>
        </w:r>
        <w:r>
          <w:fldChar w:fldCharType="end"/>
        </w:r>
      </w:hyperlink>
    </w:p>
    <w:p>
      <w:pPr>
        <w:pStyle w:val="TOC1"/>
        <w:tabs>
          <w:tab w:val="right" w:leader="dot" w:pos="8306"/>
        </w:tabs>
      </w:pPr>
      <w:hyperlink w:anchor="_Toc17985" w:history="1">
        <w:r>
          <w:rPr>
            <w:rFonts w:ascii="仿宋" w:eastAsia="仿宋" w:hAnsi="仿宋" w:cs="仿宋" w:hint="eastAsia"/>
            <w:lang w:eastAsia="zh-CN"/>
          </w:rPr>
          <w:t>二、贵金属化合物，相关基础化学品项目可持续发展</w:t>
        </w:r>
        <w:r>
          <w:tab/>
        </w:r>
        <w:r>
          <w:fldChar w:fldCharType="begin"/>
        </w:r>
        <w:r>
          <w:instrText xml:space="preserve"> PAGEREF _Toc17985 \h </w:instrText>
        </w:r>
        <w:r>
          <w:fldChar w:fldCharType="separate"/>
        </w:r>
        <w:r>
          <w:t>7</w:t>
        </w:r>
        <w:r>
          <w:fldChar w:fldCharType="end"/>
        </w:r>
      </w:hyperlink>
    </w:p>
    <w:p>
      <w:pPr>
        <w:pStyle w:val="TOC2"/>
        <w:tabs>
          <w:tab w:val="right" w:leader="dot" w:pos="8306"/>
        </w:tabs>
      </w:pPr>
      <w:hyperlink w:anchor="_Toc10399" w:history="1">
        <w:r>
          <w:rPr>
            <w:rFonts w:ascii="仿宋" w:eastAsia="仿宋" w:hAnsi="仿宋" w:cs="仿宋" w:hint="eastAsia"/>
            <w:lang w:eastAsia="zh-CN"/>
          </w:rPr>
          <w:t>(一)、可持续战略与实践</w:t>
        </w:r>
        <w:r>
          <w:tab/>
        </w:r>
        <w:r>
          <w:fldChar w:fldCharType="begin"/>
        </w:r>
        <w:r>
          <w:instrText xml:space="preserve"> PAGEREF _Toc10399 \h </w:instrText>
        </w:r>
        <w:r>
          <w:fldChar w:fldCharType="separate"/>
        </w:r>
        <w:r>
          <w:t>7</w:t>
        </w:r>
        <w:r>
          <w:fldChar w:fldCharType="end"/>
        </w:r>
      </w:hyperlink>
    </w:p>
    <w:p>
      <w:pPr>
        <w:pStyle w:val="TOC2"/>
        <w:tabs>
          <w:tab w:val="right" w:leader="dot" w:pos="8306"/>
        </w:tabs>
      </w:pPr>
      <w:hyperlink w:anchor="_Toc25731" w:history="1">
        <w:r>
          <w:rPr>
            <w:rFonts w:ascii="仿宋" w:eastAsia="仿宋" w:hAnsi="仿宋" w:cs="仿宋" w:hint="eastAsia"/>
            <w:lang w:eastAsia="zh-CN"/>
          </w:rPr>
          <w:t>(二)、环保与社会责任</w:t>
        </w:r>
        <w:r>
          <w:tab/>
        </w:r>
        <w:r>
          <w:fldChar w:fldCharType="begin"/>
        </w:r>
        <w:r>
          <w:instrText xml:space="preserve"> PAGEREF _Toc25731 \h </w:instrText>
        </w:r>
        <w:r>
          <w:fldChar w:fldCharType="separate"/>
        </w:r>
        <w:r>
          <w:t>7</w:t>
        </w:r>
        <w:r>
          <w:fldChar w:fldCharType="end"/>
        </w:r>
      </w:hyperlink>
    </w:p>
    <w:p>
      <w:pPr>
        <w:pStyle w:val="TOC1"/>
        <w:tabs>
          <w:tab w:val="right" w:leader="dot" w:pos="8306"/>
        </w:tabs>
      </w:pPr>
      <w:hyperlink w:anchor="_Toc11284" w:history="1">
        <w:r>
          <w:rPr>
            <w:rFonts w:ascii="仿宋" w:eastAsia="仿宋" w:hAnsi="仿宋" w:cs="仿宋" w:hint="eastAsia"/>
            <w:lang w:eastAsia="zh-CN"/>
          </w:rPr>
          <w:t>三、贵金属化合物，相关基础化学品项目建设背景及必要性分析</w:t>
        </w:r>
        <w:r>
          <w:tab/>
        </w:r>
        <w:r>
          <w:fldChar w:fldCharType="begin"/>
        </w:r>
        <w:r>
          <w:instrText xml:space="preserve"> PAGEREF _Toc11284 \h </w:instrText>
        </w:r>
        <w:r>
          <w:fldChar w:fldCharType="separate"/>
        </w:r>
        <w:r>
          <w:t>9</w:t>
        </w:r>
        <w:r>
          <w:fldChar w:fldCharType="end"/>
        </w:r>
      </w:hyperlink>
    </w:p>
    <w:p>
      <w:pPr>
        <w:pStyle w:val="TOC2"/>
        <w:tabs>
          <w:tab w:val="right" w:leader="dot" w:pos="8306"/>
        </w:tabs>
      </w:pPr>
      <w:hyperlink w:anchor="_Toc14101" w:history="1">
        <w:r>
          <w:rPr>
            <w:rFonts w:ascii="仿宋" w:eastAsia="仿宋" w:hAnsi="仿宋" w:cs="仿宋" w:hint="eastAsia"/>
            <w:lang w:eastAsia="zh-CN"/>
          </w:rPr>
          <w:t>(一)、贵金属化合物，相关基础化学品项目背景分析</w:t>
        </w:r>
        <w:r>
          <w:tab/>
        </w:r>
        <w:r>
          <w:fldChar w:fldCharType="begin"/>
        </w:r>
        <w:r>
          <w:instrText xml:space="preserve"> PAGEREF _Toc14101 \h </w:instrText>
        </w:r>
        <w:r>
          <w:fldChar w:fldCharType="separate"/>
        </w:r>
        <w:r>
          <w:t>9</w:t>
        </w:r>
        <w:r>
          <w:fldChar w:fldCharType="end"/>
        </w:r>
      </w:hyperlink>
    </w:p>
    <w:p>
      <w:pPr>
        <w:pStyle w:val="TOC2"/>
        <w:tabs>
          <w:tab w:val="right" w:leader="dot" w:pos="8306"/>
        </w:tabs>
      </w:pPr>
      <w:hyperlink w:anchor="_Toc13986" w:history="1">
        <w:r>
          <w:rPr>
            <w:rFonts w:ascii="仿宋" w:eastAsia="仿宋" w:hAnsi="仿宋" w:cs="仿宋" w:hint="eastAsia"/>
            <w:lang w:eastAsia="zh-CN"/>
          </w:rPr>
          <w:t>(二)、贵金属化合物，相关基础化学品项目建设必要性分析</w:t>
        </w:r>
        <w:r>
          <w:tab/>
        </w:r>
        <w:r>
          <w:fldChar w:fldCharType="begin"/>
        </w:r>
        <w:r>
          <w:instrText xml:space="preserve"> PAGEREF _Toc13986 \h </w:instrText>
        </w:r>
        <w:r>
          <w:fldChar w:fldCharType="separate"/>
        </w:r>
        <w:r>
          <w:t>11</w:t>
        </w:r>
        <w:r>
          <w:fldChar w:fldCharType="end"/>
        </w:r>
      </w:hyperlink>
    </w:p>
    <w:p>
      <w:pPr>
        <w:pStyle w:val="TOC1"/>
        <w:tabs>
          <w:tab w:val="right" w:leader="dot" w:pos="8306"/>
        </w:tabs>
      </w:pPr>
      <w:hyperlink w:anchor="_Toc17725" w:history="1">
        <w:r>
          <w:rPr>
            <w:rFonts w:ascii="仿宋" w:eastAsia="仿宋" w:hAnsi="仿宋" w:cs="仿宋" w:hint="eastAsia"/>
            <w:lang w:eastAsia="zh-CN"/>
          </w:rPr>
          <w:t>四、工艺说明</w:t>
        </w:r>
        <w:r>
          <w:tab/>
        </w:r>
        <w:r>
          <w:fldChar w:fldCharType="begin"/>
        </w:r>
        <w:r>
          <w:instrText xml:space="preserve"> PAGEREF _Toc17725 \h </w:instrText>
        </w:r>
        <w:r>
          <w:fldChar w:fldCharType="separate"/>
        </w:r>
        <w:r>
          <w:t>12</w:t>
        </w:r>
        <w:r>
          <w:fldChar w:fldCharType="end"/>
        </w:r>
      </w:hyperlink>
    </w:p>
    <w:p>
      <w:pPr>
        <w:pStyle w:val="TOC2"/>
        <w:tabs>
          <w:tab w:val="right" w:leader="dot" w:pos="8306"/>
        </w:tabs>
      </w:pPr>
      <w:hyperlink w:anchor="_Toc25812" w:history="1">
        <w:r>
          <w:rPr>
            <w:rFonts w:ascii="仿宋" w:eastAsia="仿宋" w:hAnsi="仿宋" w:cs="仿宋" w:hint="eastAsia"/>
            <w:lang w:eastAsia="zh-CN"/>
          </w:rPr>
          <w:t>(一)、技术管理特点</w:t>
        </w:r>
        <w:r>
          <w:tab/>
        </w:r>
        <w:r>
          <w:fldChar w:fldCharType="begin"/>
        </w:r>
        <w:r>
          <w:instrText xml:space="preserve"> PAGEREF _Toc25812 \h </w:instrText>
        </w:r>
        <w:r>
          <w:fldChar w:fldCharType="separate"/>
        </w:r>
        <w:r>
          <w:t>12</w:t>
        </w:r>
        <w:r>
          <w:fldChar w:fldCharType="end"/>
        </w:r>
      </w:hyperlink>
    </w:p>
    <w:p>
      <w:pPr>
        <w:pStyle w:val="TOC2"/>
        <w:tabs>
          <w:tab w:val="right" w:leader="dot" w:pos="8306"/>
        </w:tabs>
      </w:pPr>
      <w:hyperlink w:anchor="_Toc2634" w:history="1">
        <w:r>
          <w:rPr>
            <w:rFonts w:ascii="仿宋" w:eastAsia="仿宋" w:hAnsi="仿宋" w:cs="仿宋" w:hint="eastAsia"/>
            <w:lang w:eastAsia="zh-CN"/>
          </w:rPr>
          <w:t>(二)、贵金属化合物，相关基础化学品项目工艺技术设计方案</w:t>
        </w:r>
        <w:r>
          <w:tab/>
        </w:r>
        <w:r>
          <w:fldChar w:fldCharType="begin"/>
        </w:r>
        <w:r>
          <w:instrText xml:space="preserve"> PAGEREF _Toc2634 \h </w:instrText>
        </w:r>
        <w:r>
          <w:fldChar w:fldCharType="separate"/>
        </w:r>
        <w:r>
          <w:t>13</w:t>
        </w:r>
        <w:r>
          <w:fldChar w:fldCharType="end"/>
        </w:r>
      </w:hyperlink>
    </w:p>
    <w:p>
      <w:pPr>
        <w:pStyle w:val="TOC2"/>
        <w:tabs>
          <w:tab w:val="right" w:leader="dot" w:pos="8306"/>
        </w:tabs>
      </w:pPr>
      <w:hyperlink w:anchor="_Toc6630" w:history="1">
        <w:r>
          <w:rPr>
            <w:rFonts w:ascii="仿宋" w:eastAsia="仿宋" w:hAnsi="仿宋" w:cs="仿宋" w:hint="eastAsia"/>
            <w:lang w:eastAsia="zh-CN"/>
          </w:rPr>
          <w:t>(三)、设备选型方案</w:t>
        </w:r>
        <w:r>
          <w:tab/>
        </w:r>
        <w:r>
          <w:fldChar w:fldCharType="begin"/>
        </w:r>
        <w:r>
          <w:instrText xml:space="preserve"> PAGEREF _Toc6630 \h </w:instrText>
        </w:r>
        <w:r>
          <w:fldChar w:fldCharType="separate"/>
        </w:r>
        <w:r>
          <w:t>15</w:t>
        </w:r>
        <w:r>
          <w:fldChar w:fldCharType="end"/>
        </w:r>
      </w:hyperlink>
    </w:p>
    <w:p>
      <w:pPr>
        <w:pStyle w:val="TOC1"/>
        <w:tabs>
          <w:tab w:val="right" w:leader="dot" w:pos="8306"/>
        </w:tabs>
      </w:pPr>
      <w:hyperlink w:anchor="_Toc1290" w:history="1">
        <w:r>
          <w:rPr>
            <w:rFonts w:ascii="仿宋" w:eastAsia="仿宋" w:hAnsi="仿宋" w:cs="仿宋" w:hint="eastAsia"/>
            <w:lang w:eastAsia="zh-CN"/>
          </w:rPr>
          <w:t>五、贵金属化合物，相关基础化学品项目建设单位说明</w:t>
        </w:r>
        <w:r>
          <w:tab/>
        </w:r>
        <w:r>
          <w:fldChar w:fldCharType="begin"/>
        </w:r>
        <w:r>
          <w:instrText xml:space="preserve"> PAGEREF _Toc1290 \h </w:instrText>
        </w:r>
        <w:r>
          <w:fldChar w:fldCharType="separate"/>
        </w:r>
        <w:r>
          <w:t>16</w:t>
        </w:r>
        <w:r>
          <w:fldChar w:fldCharType="end"/>
        </w:r>
      </w:hyperlink>
    </w:p>
    <w:p>
      <w:pPr>
        <w:pStyle w:val="TOC2"/>
        <w:tabs>
          <w:tab w:val="right" w:leader="dot" w:pos="8306"/>
        </w:tabs>
      </w:pPr>
      <w:hyperlink w:anchor="_Toc26601" w:history="1">
        <w:r>
          <w:rPr>
            <w:rFonts w:ascii="仿宋" w:eastAsia="仿宋" w:hAnsi="仿宋" w:cs="仿宋" w:hint="eastAsia"/>
            <w:lang w:eastAsia="zh-CN"/>
          </w:rPr>
          <w:t>(一)、贵金属化合物，相关基础化学品项目承办单位基本情况</w:t>
        </w:r>
        <w:r>
          <w:tab/>
        </w:r>
        <w:r>
          <w:fldChar w:fldCharType="begin"/>
        </w:r>
        <w:r>
          <w:instrText xml:space="preserve"> PAGEREF _Toc26601 \h </w:instrText>
        </w:r>
        <w:r>
          <w:fldChar w:fldCharType="separate"/>
        </w:r>
        <w:r>
          <w:t>16</w:t>
        </w:r>
        <w:r>
          <w:fldChar w:fldCharType="end"/>
        </w:r>
      </w:hyperlink>
    </w:p>
    <w:p>
      <w:pPr>
        <w:pStyle w:val="TOC2"/>
        <w:tabs>
          <w:tab w:val="right" w:leader="dot" w:pos="8306"/>
        </w:tabs>
      </w:pPr>
      <w:hyperlink w:anchor="_Toc15320" w:history="1">
        <w:r>
          <w:rPr>
            <w:rFonts w:ascii="仿宋" w:eastAsia="仿宋" w:hAnsi="仿宋" w:cs="仿宋" w:hint="eastAsia"/>
            <w:lang w:eastAsia="zh-CN"/>
          </w:rPr>
          <w:t>(二)、公司经济效益分析</w:t>
        </w:r>
        <w:r>
          <w:tab/>
        </w:r>
        <w:r>
          <w:fldChar w:fldCharType="begin"/>
        </w:r>
        <w:r>
          <w:instrText xml:space="preserve"> PAGEREF _Toc15320 \h </w:instrText>
        </w:r>
        <w:r>
          <w:fldChar w:fldCharType="separate"/>
        </w:r>
        <w:r>
          <w:t>17</w:t>
        </w:r>
        <w:r>
          <w:fldChar w:fldCharType="end"/>
        </w:r>
      </w:hyperlink>
    </w:p>
    <w:p>
      <w:pPr>
        <w:pStyle w:val="TOC1"/>
        <w:tabs>
          <w:tab w:val="right" w:leader="dot" w:pos="8306"/>
        </w:tabs>
      </w:pPr>
      <w:hyperlink w:anchor="_Toc19989" w:history="1">
        <w:r>
          <w:rPr>
            <w:rFonts w:ascii="仿宋" w:eastAsia="仿宋" w:hAnsi="仿宋" w:cs="仿宋" w:hint="eastAsia"/>
            <w:lang w:eastAsia="zh-CN"/>
          </w:rPr>
          <w:t>六、贵金属化合物，相关基础化学品项目概论</w:t>
        </w:r>
        <w:r>
          <w:tab/>
        </w:r>
        <w:r>
          <w:fldChar w:fldCharType="begin"/>
        </w:r>
        <w:r>
          <w:instrText xml:space="preserve"> PAGEREF _Toc19989 \h </w:instrText>
        </w:r>
        <w:r>
          <w:fldChar w:fldCharType="separate"/>
        </w:r>
        <w:r>
          <w:t>18</w:t>
        </w:r>
        <w:r>
          <w:fldChar w:fldCharType="end"/>
        </w:r>
      </w:hyperlink>
    </w:p>
    <w:p>
      <w:pPr>
        <w:pStyle w:val="TOC2"/>
        <w:tabs>
          <w:tab w:val="right" w:leader="dot" w:pos="8306"/>
        </w:tabs>
      </w:pPr>
      <w:hyperlink w:anchor="_Toc8757" w:history="1">
        <w:r>
          <w:rPr>
            <w:rFonts w:ascii="仿宋" w:eastAsia="仿宋" w:hAnsi="仿宋" w:cs="仿宋" w:hint="eastAsia"/>
            <w:lang w:eastAsia="zh-CN"/>
          </w:rPr>
          <w:t>(一)、贵金属化合物，相关基础化学品项目概况</w:t>
        </w:r>
        <w:r>
          <w:tab/>
        </w:r>
        <w:r>
          <w:fldChar w:fldCharType="begin"/>
        </w:r>
        <w:r>
          <w:instrText xml:space="preserve"> PAGEREF _Toc8757 \h </w:instrText>
        </w:r>
        <w:r>
          <w:fldChar w:fldCharType="separate"/>
        </w:r>
        <w:r>
          <w:t>18</w:t>
        </w:r>
        <w:r>
          <w:fldChar w:fldCharType="end"/>
        </w:r>
      </w:hyperlink>
    </w:p>
    <w:p>
      <w:pPr>
        <w:pStyle w:val="TOC2"/>
        <w:tabs>
          <w:tab w:val="right" w:leader="dot" w:pos="8306"/>
        </w:tabs>
      </w:pPr>
      <w:hyperlink w:anchor="_Toc9857" w:history="1">
        <w:r>
          <w:rPr>
            <w:rFonts w:ascii="仿宋" w:eastAsia="仿宋" w:hAnsi="仿宋" w:cs="仿宋" w:hint="eastAsia"/>
            <w:lang w:eastAsia="zh-CN"/>
          </w:rPr>
          <w:t>(二)、贵金属化合物，相关基础化学品项目目标</w:t>
        </w:r>
        <w:r>
          <w:tab/>
        </w:r>
        <w:r>
          <w:fldChar w:fldCharType="begin"/>
        </w:r>
        <w:r>
          <w:instrText xml:space="preserve"> PAGEREF _Toc9857 \h </w:instrText>
        </w:r>
        <w:r>
          <w:fldChar w:fldCharType="separate"/>
        </w:r>
        <w:r>
          <w:t>21</w:t>
        </w:r>
        <w:r>
          <w:fldChar w:fldCharType="end"/>
        </w:r>
      </w:hyperlink>
    </w:p>
    <w:p>
      <w:pPr>
        <w:pStyle w:val="TOC2"/>
        <w:tabs>
          <w:tab w:val="right" w:leader="dot" w:pos="8306"/>
        </w:tabs>
      </w:pPr>
      <w:hyperlink w:anchor="_Toc29704" w:history="1">
        <w:r>
          <w:rPr>
            <w:rFonts w:ascii="仿宋" w:eastAsia="仿宋" w:hAnsi="仿宋" w:cs="仿宋" w:hint="eastAsia"/>
            <w:lang w:eastAsia="zh-CN"/>
          </w:rPr>
          <w:t>(三)、贵金属化合物，相关基础化学品项目提出的理由</w:t>
        </w:r>
        <w:r>
          <w:tab/>
        </w:r>
        <w:r>
          <w:fldChar w:fldCharType="begin"/>
        </w:r>
        <w:r>
          <w:instrText xml:space="preserve"> PAGEREF _Toc29704 \h </w:instrText>
        </w:r>
        <w:r>
          <w:fldChar w:fldCharType="separate"/>
        </w:r>
        <w:r>
          <w:t>22</w:t>
        </w:r>
        <w:r>
          <w:fldChar w:fldCharType="end"/>
        </w:r>
      </w:hyperlink>
    </w:p>
    <w:p>
      <w:pPr>
        <w:pStyle w:val="TOC2"/>
        <w:tabs>
          <w:tab w:val="right" w:leader="dot" w:pos="8306"/>
        </w:tabs>
      </w:pPr>
      <w:hyperlink w:anchor="_Toc9953" w:history="1">
        <w:r>
          <w:rPr>
            <w:rFonts w:ascii="仿宋" w:eastAsia="仿宋" w:hAnsi="仿宋" w:cs="仿宋" w:hint="eastAsia"/>
            <w:lang w:eastAsia="zh-CN"/>
          </w:rPr>
          <w:t>(四)、贵金属化合物，相关基础化学品项目意义</w:t>
        </w:r>
        <w:r>
          <w:tab/>
        </w:r>
        <w:r>
          <w:fldChar w:fldCharType="begin"/>
        </w:r>
        <w:r>
          <w:instrText xml:space="preserve"> PAGEREF _Toc9953 \h </w:instrText>
        </w:r>
        <w:r>
          <w:fldChar w:fldCharType="separate"/>
        </w:r>
        <w:r>
          <w:t>24</w:t>
        </w:r>
        <w:r>
          <w:fldChar w:fldCharType="end"/>
        </w:r>
      </w:hyperlink>
    </w:p>
    <w:p>
      <w:pPr>
        <w:pStyle w:val="TOC2"/>
        <w:tabs>
          <w:tab w:val="right" w:leader="dot" w:pos="8306"/>
        </w:tabs>
      </w:pPr>
      <w:hyperlink w:anchor="_Toc31735" w:history="1">
        <w:r>
          <w:rPr>
            <w:rFonts w:ascii="仿宋" w:eastAsia="仿宋" w:hAnsi="仿宋" w:cs="仿宋" w:hint="eastAsia"/>
            <w:lang w:eastAsia="zh-CN"/>
          </w:rPr>
          <w:t>(五)、贵金属化合物，相关基础化学品项目背景</w:t>
        </w:r>
        <w:r>
          <w:tab/>
        </w:r>
        <w:r>
          <w:fldChar w:fldCharType="begin"/>
        </w:r>
        <w:r>
          <w:instrText xml:space="preserve"> PAGEREF _Toc31735 \h </w:instrText>
        </w:r>
        <w:r>
          <w:fldChar w:fldCharType="separate"/>
        </w:r>
        <w:r>
          <w:t>25</w:t>
        </w:r>
        <w:r>
          <w:fldChar w:fldCharType="end"/>
        </w:r>
      </w:hyperlink>
    </w:p>
    <w:p>
      <w:pPr>
        <w:pStyle w:val="TOC1"/>
        <w:tabs>
          <w:tab w:val="right" w:leader="dot" w:pos="8306"/>
        </w:tabs>
      </w:pPr>
      <w:hyperlink w:anchor="_Toc13311" w:history="1">
        <w:r>
          <w:rPr>
            <w:rFonts w:ascii="仿宋" w:eastAsia="仿宋" w:hAnsi="仿宋" w:cs="仿宋" w:hint="eastAsia"/>
            <w:lang w:eastAsia="zh-CN"/>
          </w:rPr>
          <w:t>七、贵金属化合物，相关基础化学品项目技术管理</w:t>
        </w:r>
        <w:r>
          <w:tab/>
        </w:r>
        <w:r>
          <w:fldChar w:fldCharType="begin"/>
        </w:r>
        <w:r>
          <w:instrText xml:space="preserve"> PAGEREF _Toc13311 \h </w:instrText>
        </w:r>
        <w:r>
          <w:fldChar w:fldCharType="separate"/>
        </w:r>
        <w:r>
          <w:t>26</w:t>
        </w:r>
        <w:r>
          <w:fldChar w:fldCharType="end"/>
        </w:r>
      </w:hyperlink>
    </w:p>
    <w:p>
      <w:pPr>
        <w:pStyle w:val="TOC2"/>
        <w:tabs>
          <w:tab w:val="right" w:leader="dot" w:pos="8306"/>
        </w:tabs>
      </w:pPr>
      <w:hyperlink w:anchor="_Toc9596" w:history="1">
        <w:r>
          <w:rPr>
            <w:rFonts w:ascii="仿宋" w:eastAsia="仿宋" w:hAnsi="仿宋" w:cs="仿宋" w:hint="eastAsia"/>
            <w:lang w:eastAsia="zh-CN"/>
          </w:rPr>
          <w:t>(一)、技术方案选用方向</w:t>
        </w:r>
        <w:r>
          <w:tab/>
        </w:r>
        <w:r>
          <w:fldChar w:fldCharType="begin"/>
        </w:r>
        <w:r>
          <w:instrText xml:space="preserve"> PAGEREF _Toc9596 \h </w:instrText>
        </w:r>
        <w:r>
          <w:fldChar w:fldCharType="separate"/>
        </w:r>
        <w:r>
          <w:t>26</w:t>
        </w:r>
        <w:r>
          <w:fldChar w:fldCharType="end"/>
        </w:r>
      </w:hyperlink>
    </w:p>
    <w:p>
      <w:pPr>
        <w:pStyle w:val="TOC2"/>
        <w:tabs>
          <w:tab w:val="right" w:leader="dot" w:pos="8306"/>
        </w:tabs>
      </w:pPr>
      <w:hyperlink w:anchor="_Toc1529" w:history="1">
        <w:r>
          <w:rPr>
            <w:rFonts w:ascii="仿宋" w:eastAsia="仿宋" w:hAnsi="仿宋" w:cs="仿宋" w:hint="eastAsia"/>
            <w:lang w:eastAsia="zh-CN"/>
          </w:rPr>
          <w:t>(二)、工艺技术方案选用原则</w:t>
        </w:r>
        <w:r>
          <w:tab/>
        </w:r>
        <w:r>
          <w:fldChar w:fldCharType="begin"/>
        </w:r>
        <w:r>
          <w:instrText xml:space="preserve"> PAGEREF _Toc1529 \h </w:instrText>
        </w:r>
        <w:r>
          <w:fldChar w:fldCharType="separate"/>
        </w:r>
        <w:r>
          <w:t>28</w:t>
        </w:r>
        <w:r>
          <w:fldChar w:fldCharType="end"/>
        </w:r>
      </w:hyperlink>
    </w:p>
    <w:p>
      <w:pPr>
        <w:pStyle w:val="TOC2"/>
        <w:tabs>
          <w:tab w:val="right" w:leader="dot" w:pos="8306"/>
        </w:tabs>
      </w:pPr>
      <w:hyperlink w:anchor="_Toc155" w:history="1">
        <w:r>
          <w:rPr>
            <w:rFonts w:ascii="仿宋" w:eastAsia="仿宋" w:hAnsi="仿宋" w:cs="仿宋" w:hint="eastAsia"/>
            <w:lang w:eastAsia="zh-CN"/>
          </w:rPr>
          <w:t>(三)、工艺技术方案要求</w:t>
        </w:r>
        <w:r>
          <w:tab/>
        </w:r>
        <w:r>
          <w:fldChar w:fldCharType="begin"/>
        </w:r>
        <w:r>
          <w:instrText xml:space="preserve"> PAGEREF _Toc155 \h </w:instrText>
        </w:r>
        <w:r>
          <w:fldChar w:fldCharType="separate"/>
        </w:r>
        <w:r>
          <w:t>30</w:t>
        </w:r>
        <w:r>
          <w:fldChar w:fldCharType="end"/>
        </w:r>
      </w:hyperlink>
    </w:p>
    <w:p>
      <w:pPr>
        <w:pStyle w:val="TOC1"/>
        <w:tabs>
          <w:tab w:val="right" w:leader="dot" w:pos="8306"/>
        </w:tabs>
      </w:pPr>
      <w:hyperlink w:anchor="_Toc19350" w:history="1">
        <w:r>
          <w:rPr>
            <w:rFonts w:ascii="仿宋" w:eastAsia="仿宋" w:hAnsi="仿宋" w:cs="仿宋" w:hint="eastAsia"/>
            <w:lang w:eastAsia="zh-CN"/>
          </w:rPr>
          <w:t>八、贵金属化合物，相关基础化学品项目人力资源管理</w:t>
        </w:r>
        <w:r>
          <w:tab/>
        </w:r>
        <w:r>
          <w:fldChar w:fldCharType="begin"/>
        </w:r>
        <w:r>
          <w:instrText xml:space="preserve"> PAGEREF _Toc19350 \h </w:instrText>
        </w:r>
        <w:r>
          <w:fldChar w:fldCharType="separate"/>
        </w:r>
        <w:r>
          <w:t>32</w:t>
        </w:r>
        <w:r>
          <w:fldChar w:fldCharType="end"/>
        </w:r>
      </w:hyperlink>
    </w:p>
    <w:p>
      <w:pPr>
        <w:pStyle w:val="TOC2"/>
        <w:tabs>
          <w:tab w:val="right" w:leader="dot" w:pos="8306"/>
        </w:tabs>
      </w:pPr>
      <w:hyperlink w:anchor="_Toc19567" w:history="1">
        <w:r>
          <w:rPr>
            <w:rFonts w:ascii="仿宋" w:eastAsia="仿宋" w:hAnsi="仿宋" w:cs="仿宋" w:hint="eastAsia"/>
            <w:lang w:eastAsia="zh-CN"/>
          </w:rPr>
          <w:t>(一)、建立健全的预算管理制度</w:t>
        </w:r>
        <w:r>
          <w:tab/>
        </w:r>
        <w:r>
          <w:fldChar w:fldCharType="begin"/>
        </w:r>
        <w:r>
          <w:instrText xml:space="preserve"> PAGEREF _Toc19567 \h </w:instrText>
        </w:r>
        <w:r>
          <w:fldChar w:fldCharType="separate"/>
        </w:r>
        <w:r>
          <w:t>32</w:t>
        </w:r>
        <w:r>
          <w:fldChar w:fldCharType="end"/>
        </w:r>
      </w:hyperlink>
    </w:p>
    <w:p>
      <w:pPr>
        <w:pStyle w:val="TOC2"/>
        <w:tabs>
          <w:tab w:val="right" w:leader="dot" w:pos="8306"/>
        </w:tabs>
      </w:pPr>
      <w:hyperlink w:anchor="_Toc11573" w:history="1">
        <w:r>
          <w:rPr>
            <w:rFonts w:ascii="仿宋" w:eastAsia="仿宋" w:hAnsi="仿宋" w:cs="仿宋" w:hint="eastAsia"/>
            <w:lang w:eastAsia="zh-CN"/>
          </w:rPr>
          <w:t>(二)、加强资金流动监控</w:t>
        </w:r>
        <w:r>
          <w:tab/>
        </w:r>
        <w:r>
          <w:fldChar w:fldCharType="begin"/>
        </w:r>
        <w:r>
          <w:instrText xml:space="preserve"> PAGEREF _Toc11573 \h </w:instrText>
        </w:r>
        <w:r>
          <w:fldChar w:fldCharType="separate"/>
        </w:r>
        <w:r>
          <w:t>34</w:t>
        </w:r>
        <w:r>
          <w:fldChar w:fldCharType="end"/>
        </w:r>
      </w:hyperlink>
    </w:p>
    <w:p>
      <w:pPr>
        <w:pStyle w:val="TOC2"/>
        <w:tabs>
          <w:tab w:val="right" w:leader="dot" w:pos="8306"/>
        </w:tabs>
      </w:pPr>
      <w:hyperlink w:anchor="_Toc1760" w:history="1">
        <w:r>
          <w:rPr>
            <w:rFonts w:ascii="仿宋" w:eastAsia="仿宋" w:hAnsi="仿宋" w:cs="仿宋" w:hint="eastAsia"/>
            <w:lang w:eastAsia="zh-CN"/>
          </w:rPr>
          <w:t>(三)、制定完善的风险控制机制</w:t>
        </w:r>
        <w:r>
          <w:tab/>
        </w:r>
        <w:r>
          <w:fldChar w:fldCharType="begin"/>
        </w:r>
        <w:r>
          <w:instrText xml:space="preserve"> PAGEREF _Toc1760 \h </w:instrText>
        </w:r>
        <w:r>
          <w:fldChar w:fldCharType="separate"/>
        </w:r>
        <w:r>
          <w:t>35</w:t>
        </w:r>
        <w:r>
          <w:fldChar w:fldCharType="end"/>
        </w:r>
      </w:hyperlink>
    </w:p>
    <w:p>
      <w:pPr>
        <w:pStyle w:val="TOC2"/>
        <w:tabs>
          <w:tab w:val="right" w:leader="dot" w:pos="8306"/>
        </w:tabs>
      </w:pPr>
      <w:hyperlink w:anchor="_Toc21527" w:history="1">
        <w:r>
          <w:rPr>
            <w:rFonts w:ascii="仿宋" w:eastAsia="仿宋" w:hAnsi="仿宋" w:cs="仿宋" w:hint="eastAsia"/>
            <w:lang w:eastAsia="zh-CN"/>
          </w:rPr>
          <w:t>(四)、优化成本管理</w:t>
        </w:r>
        <w:r>
          <w:tab/>
        </w:r>
        <w:r>
          <w:fldChar w:fldCharType="begin"/>
        </w:r>
        <w:r>
          <w:instrText xml:space="preserve"> PAGEREF _Toc21527 \h </w:instrText>
        </w:r>
        <w:r>
          <w:fldChar w:fldCharType="separate"/>
        </w:r>
        <w:r>
          <w:t>37</w:t>
        </w:r>
        <w:r>
          <w:fldChar w:fldCharType="end"/>
        </w:r>
      </w:hyperlink>
    </w:p>
    <w:p>
      <w:pPr>
        <w:pStyle w:val="TOC1"/>
        <w:tabs>
          <w:tab w:val="right" w:leader="dot" w:pos="8306"/>
        </w:tabs>
      </w:pPr>
      <w:hyperlink w:anchor="_Toc13118" w:history="1">
        <w:r>
          <w:rPr>
            <w:rFonts w:ascii="仿宋" w:eastAsia="仿宋" w:hAnsi="仿宋" w:cs="仿宋" w:hint="eastAsia"/>
            <w:lang w:eastAsia="zh-CN"/>
          </w:rPr>
          <w:t>九、贵金属化合物，相关基础化学品项目人力资源培养与发展</w:t>
        </w:r>
        <w:r>
          <w:tab/>
        </w:r>
        <w:r>
          <w:fldChar w:fldCharType="begin"/>
        </w:r>
        <w:r>
          <w:instrText xml:space="preserve"> PAGEREF _Toc13118 \h </w:instrText>
        </w:r>
        <w:r>
          <w:fldChar w:fldCharType="separate"/>
        </w:r>
        <w:r>
          <w:t>38</w:t>
        </w:r>
        <w:r>
          <w:fldChar w:fldCharType="end"/>
        </w:r>
      </w:hyperlink>
    </w:p>
    <w:p>
      <w:pPr>
        <w:pStyle w:val="TOC2"/>
        <w:tabs>
          <w:tab w:val="right" w:leader="dot" w:pos="8306"/>
        </w:tabs>
      </w:pPr>
      <w:hyperlink w:anchor="_Toc276" w:history="1">
        <w:r>
          <w:rPr>
            <w:rFonts w:ascii="仿宋" w:eastAsia="仿宋" w:hAnsi="仿宋" w:cs="仿宋" w:hint="eastAsia"/>
            <w:lang w:eastAsia="zh-CN"/>
          </w:rPr>
          <w:t>(一)、人才需求与规划</w:t>
        </w:r>
        <w:r>
          <w:tab/>
        </w:r>
        <w:r>
          <w:fldChar w:fldCharType="begin"/>
        </w:r>
        <w:r>
          <w:instrText xml:space="preserve"> PAGEREF _Toc276 \h </w:instrText>
        </w:r>
        <w:r>
          <w:fldChar w:fldCharType="separate"/>
        </w:r>
        <w:r>
          <w:t>38</w:t>
        </w:r>
        <w:r>
          <w:fldChar w:fldCharType="end"/>
        </w:r>
      </w:hyperlink>
    </w:p>
    <w:p>
      <w:pPr>
        <w:pStyle w:val="TOC2"/>
        <w:tabs>
          <w:tab w:val="right" w:leader="dot" w:pos="8306"/>
        </w:tabs>
      </w:pPr>
      <w:hyperlink w:anchor="_Toc22175" w:history="1">
        <w:r>
          <w:rPr>
            <w:rFonts w:ascii="仿宋" w:eastAsia="仿宋" w:hAnsi="仿宋" w:cs="仿宋" w:hint="eastAsia"/>
            <w:lang w:eastAsia="zh-CN"/>
          </w:rPr>
          <w:t>(二)、培训与发展计划</w:t>
        </w:r>
        <w:r>
          <w:tab/>
        </w:r>
        <w:r>
          <w:fldChar w:fldCharType="begin"/>
        </w:r>
        <w:r>
          <w:instrText xml:space="preserve"> PAGEREF _Toc22175 \h </w:instrText>
        </w:r>
        <w:r>
          <w:fldChar w:fldCharType="separate"/>
        </w:r>
        <w:r>
          <w:t>39</w:t>
        </w:r>
        <w:r>
          <w:fldChar w:fldCharType="end"/>
        </w:r>
      </w:hyperlink>
    </w:p>
    <w:p>
      <w:pPr>
        <w:pStyle w:val="TOC1"/>
        <w:tabs>
          <w:tab w:val="right" w:leader="dot" w:pos="8306"/>
        </w:tabs>
      </w:pPr>
      <w:hyperlink w:anchor="_Toc22023" w:history="1">
        <w:r>
          <w:rPr>
            <w:rFonts w:ascii="仿宋" w:eastAsia="仿宋" w:hAnsi="仿宋" w:cs="仿宋" w:hint="eastAsia"/>
            <w:lang w:eastAsia="zh-CN"/>
          </w:rPr>
          <w:t>十、贵金属化合物，相关基础化学品项目环境影响分析</w:t>
        </w:r>
        <w:r>
          <w:tab/>
        </w:r>
        <w:r>
          <w:fldChar w:fldCharType="begin"/>
        </w:r>
        <w:r>
          <w:instrText xml:space="preserve"> PAGEREF _Toc22023 \h </w:instrText>
        </w:r>
        <w:r>
          <w:fldChar w:fldCharType="separate"/>
        </w:r>
        <w:r>
          <w:t>40</w:t>
        </w:r>
        <w:r>
          <w:fldChar w:fldCharType="end"/>
        </w:r>
      </w:hyperlink>
    </w:p>
    <w:p>
      <w:pPr>
        <w:pStyle w:val="TOC2"/>
        <w:tabs>
          <w:tab w:val="right" w:leader="dot" w:pos="8306"/>
        </w:tabs>
      </w:pPr>
      <w:hyperlink w:anchor="_Toc24615" w:history="1">
        <w:r>
          <w:rPr>
            <w:rFonts w:ascii="仿宋" w:eastAsia="仿宋" w:hAnsi="仿宋" w:cs="仿宋" w:hint="eastAsia"/>
            <w:lang w:eastAsia="zh-CN"/>
          </w:rPr>
          <w:t>(一)、建设区域环境质量现状</w:t>
        </w:r>
        <w:r>
          <w:tab/>
        </w:r>
        <w:r>
          <w:fldChar w:fldCharType="begin"/>
        </w:r>
        <w:r>
          <w:instrText xml:space="preserve"> PAGEREF _Toc24615 \h </w:instrText>
        </w:r>
        <w:r>
          <w:fldChar w:fldCharType="separate"/>
        </w:r>
        <w:r>
          <w:t>40</w:t>
        </w:r>
        <w:r>
          <w:fldChar w:fldCharType="end"/>
        </w:r>
      </w:hyperlink>
    </w:p>
    <w:p>
      <w:pPr>
        <w:pStyle w:val="TOC2"/>
        <w:tabs>
          <w:tab w:val="right" w:leader="dot" w:pos="8306"/>
        </w:tabs>
      </w:pPr>
      <w:hyperlink w:anchor="_Toc20329" w:history="1">
        <w:r>
          <w:rPr>
            <w:rFonts w:ascii="仿宋" w:eastAsia="仿宋" w:hAnsi="仿宋" w:cs="仿宋" w:hint="eastAsia"/>
            <w:lang w:eastAsia="zh-CN"/>
          </w:rPr>
          <w:t>(二)、建设期环境保护</w:t>
        </w:r>
        <w:r>
          <w:tab/>
        </w:r>
        <w:r>
          <w:fldChar w:fldCharType="begin"/>
        </w:r>
        <w:r>
          <w:instrText xml:space="preserve"> PAGEREF _Toc20329 \h </w:instrText>
        </w:r>
        <w:r>
          <w:fldChar w:fldCharType="separate"/>
        </w:r>
        <w:r>
          <w:t>41</w:t>
        </w:r>
        <w:r>
          <w:fldChar w:fldCharType="end"/>
        </w:r>
      </w:hyperlink>
    </w:p>
    <w:p>
      <w:pPr>
        <w:pStyle w:val="TOC2"/>
        <w:tabs>
          <w:tab w:val="right" w:leader="dot" w:pos="8306"/>
        </w:tabs>
      </w:pPr>
      <w:hyperlink w:anchor="_Toc9389" w:history="1">
        <w:r>
          <w:rPr>
            <w:rFonts w:ascii="仿宋" w:eastAsia="仿宋" w:hAnsi="仿宋" w:cs="仿宋" w:hint="eastAsia"/>
            <w:lang w:eastAsia="zh-CN"/>
          </w:rPr>
          <w:t>(三)、运营期环境保护</w:t>
        </w:r>
        <w:r>
          <w:tab/>
        </w:r>
        <w:r>
          <w:fldChar w:fldCharType="begin"/>
        </w:r>
        <w:r>
          <w:instrText xml:space="preserve"> PAGEREF _Toc9389 \h </w:instrText>
        </w:r>
        <w:r>
          <w:fldChar w:fldCharType="separate"/>
        </w:r>
        <w:r>
          <w:t>43</w:t>
        </w:r>
        <w:r>
          <w:fldChar w:fldCharType="end"/>
        </w:r>
      </w:hyperlink>
    </w:p>
    <w:p>
      <w:pPr>
        <w:pStyle w:val="TOC2"/>
        <w:tabs>
          <w:tab w:val="right" w:leader="dot" w:pos="8306"/>
        </w:tabs>
      </w:pPr>
      <w:hyperlink w:anchor="_Toc6133" w:history="1">
        <w:r>
          <w:rPr>
            <w:rFonts w:ascii="仿宋" w:eastAsia="仿宋" w:hAnsi="仿宋" w:cs="仿宋" w:hint="eastAsia"/>
            <w:lang w:eastAsia="zh-CN"/>
          </w:rPr>
          <w:t>(四)、贵金属化合物，相关基础化学品项目建设对区域经济的影响</w:t>
        </w:r>
        <w:r>
          <w:tab/>
        </w:r>
        <w:r>
          <w:fldChar w:fldCharType="begin"/>
        </w:r>
        <w:r>
          <w:instrText xml:space="preserve"> PAGEREF _Toc6133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77" w:history="1">
        <w:r>
          <w:rPr>
            <w:rFonts w:ascii="仿宋" w:eastAsia="仿宋" w:hAnsi="仿宋" w:cs="仿宋" w:hint="eastAsia"/>
            <w:lang w:eastAsia="zh-CN"/>
          </w:rPr>
          <w:t>(五)、废弃物处理</w:t>
        </w:r>
        <w:r>
          <w:tab/>
        </w:r>
        <w:r>
          <w:fldChar w:fldCharType="begin"/>
        </w:r>
        <w:r>
          <w:instrText xml:space="preserve"> PAGEREF _Toc4177 \h </w:instrText>
        </w:r>
        <w:r>
          <w:fldChar w:fldCharType="separate"/>
        </w:r>
        <w:r>
          <w:t>46</w:t>
        </w:r>
        <w:r>
          <w:fldChar w:fldCharType="end"/>
        </w:r>
      </w:hyperlink>
    </w:p>
    <w:p>
      <w:pPr>
        <w:pStyle w:val="TOC2"/>
        <w:tabs>
          <w:tab w:val="right" w:leader="dot" w:pos="8306"/>
        </w:tabs>
      </w:pPr>
      <w:hyperlink w:anchor="_Toc28241" w:history="1">
        <w:r>
          <w:rPr>
            <w:rFonts w:ascii="仿宋" w:eastAsia="仿宋" w:hAnsi="仿宋" w:cs="仿宋" w:hint="eastAsia"/>
            <w:lang w:eastAsia="zh-CN"/>
          </w:rPr>
          <w:t>(六)、特殊环境影响分析</w:t>
        </w:r>
        <w:r>
          <w:tab/>
        </w:r>
        <w:r>
          <w:fldChar w:fldCharType="begin"/>
        </w:r>
        <w:r>
          <w:instrText xml:space="preserve"> PAGEREF _Toc28241 \h </w:instrText>
        </w:r>
        <w:r>
          <w:fldChar w:fldCharType="separate"/>
        </w:r>
        <w:r>
          <w:t>47</w:t>
        </w:r>
        <w:r>
          <w:fldChar w:fldCharType="end"/>
        </w:r>
      </w:hyperlink>
    </w:p>
    <w:p>
      <w:pPr>
        <w:pStyle w:val="TOC2"/>
        <w:tabs>
          <w:tab w:val="right" w:leader="dot" w:pos="8306"/>
        </w:tabs>
      </w:pPr>
      <w:hyperlink w:anchor="_Toc1539" w:history="1">
        <w:r>
          <w:rPr>
            <w:rFonts w:ascii="仿宋" w:eastAsia="仿宋" w:hAnsi="仿宋" w:cs="仿宋" w:hint="eastAsia"/>
            <w:lang w:eastAsia="zh-CN"/>
          </w:rPr>
          <w:t>(七)、清洁生产</w:t>
        </w:r>
        <w:r>
          <w:tab/>
        </w:r>
        <w:r>
          <w:fldChar w:fldCharType="begin"/>
        </w:r>
        <w:r>
          <w:instrText xml:space="preserve"> PAGEREF _Toc1539 \h </w:instrText>
        </w:r>
        <w:r>
          <w:fldChar w:fldCharType="separate"/>
        </w:r>
        <w:r>
          <w:t>49</w:t>
        </w:r>
        <w:r>
          <w:fldChar w:fldCharType="end"/>
        </w:r>
      </w:hyperlink>
    </w:p>
    <w:p>
      <w:pPr>
        <w:pStyle w:val="TOC2"/>
        <w:tabs>
          <w:tab w:val="right" w:leader="dot" w:pos="8306"/>
        </w:tabs>
      </w:pPr>
      <w:hyperlink w:anchor="_Toc21770" w:history="1">
        <w:r>
          <w:rPr>
            <w:rFonts w:ascii="仿宋" w:eastAsia="仿宋" w:hAnsi="仿宋" w:cs="仿宋" w:hint="eastAsia"/>
            <w:lang w:eastAsia="zh-CN"/>
          </w:rPr>
          <w:t>(八)、环境保护综合评价</w:t>
        </w:r>
        <w:r>
          <w:tab/>
        </w:r>
        <w:r>
          <w:fldChar w:fldCharType="begin"/>
        </w:r>
        <w:r>
          <w:instrText xml:space="preserve"> PAGEREF _Toc21770 \h </w:instrText>
        </w:r>
        <w:r>
          <w:fldChar w:fldCharType="separate"/>
        </w:r>
        <w:r>
          <w:t>50</w:t>
        </w:r>
        <w:r>
          <w:fldChar w:fldCharType="end"/>
        </w:r>
      </w:hyperlink>
    </w:p>
    <w:p>
      <w:pPr>
        <w:pStyle w:val="TOC1"/>
        <w:tabs>
          <w:tab w:val="right" w:leader="dot" w:pos="8306"/>
        </w:tabs>
      </w:pPr>
      <w:hyperlink w:anchor="_Toc25613" w:history="1">
        <w:r>
          <w:rPr>
            <w:rFonts w:ascii="仿宋" w:eastAsia="仿宋" w:hAnsi="仿宋" w:cs="仿宋" w:hint="eastAsia"/>
            <w:lang w:eastAsia="zh-CN"/>
          </w:rPr>
          <w:t>十一、贵金属化合物，相关基础化学品项目经营效益</w:t>
        </w:r>
        <w:r>
          <w:tab/>
        </w:r>
        <w:r>
          <w:fldChar w:fldCharType="begin"/>
        </w:r>
        <w:r>
          <w:instrText xml:space="preserve"> PAGEREF _Toc25613 \h </w:instrText>
        </w:r>
        <w:r>
          <w:fldChar w:fldCharType="separate"/>
        </w:r>
        <w:r>
          <w:t>51</w:t>
        </w:r>
        <w:r>
          <w:fldChar w:fldCharType="end"/>
        </w:r>
      </w:hyperlink>
    </w:p>
    <w:p>
      <w:pPr>
        <w:pStyle w:val="TOC2"/>
        <w:tabs>
          <w:tab w:val="right" w:leader="dot" w:pos="8306"/>
        </w:tabs>
      </w:pPr>
      <w:hyperlink w:anchor="_Toc18280" w:history="1">
        <w:r>
          <w:rPr>
            <w:rFonts w:ascii="仿宋" w:eastAsia="仿宋" w:hAnsi="仿宋" w:cs="仿宋" w:hint="eastAsia"/>
            <w:lang w:eastAsia="zh-CN"/>
          </w:rPr>
          <w:t>(一)、经济评价财务测算</w:t>
        </w:r>
        <w:r>
          <w:tab/>
        </w:r>
        <w:r>
          <w:fldChar w:fldCharType="begin"/>
        </w:r>
        <w:r>
          <w:instrText xml:space="preserve"> PAGEREF _Toc18280 \h </w:instrText>
        </w:r>
        <w:r>
          <w:fldChar w:fldCharType="separate"/>
        </w:r>
        <w:r>
          <w:t>51</w:t>
        </w:r>
        <w:r>
          <w:fldChar w:fldCharType="end"/>
        </w:r>
      </w:hyperlink>
    </w:p>
    <w:p>
      <w:pPr>
        <w:pStyle w:val="TOC2"/>
        <w:tabs>
          <w:tab w:val="right" w:leader="dot" w:pos="8306"/>
        </w:tabs>
      </w:pPr>
      <w:hyperlink w:anchor="_Toc7708" w:history="1">
        <w:r>
          <w:rPr>
            <w:rFonts w:ascii="仿宋" w:eastAsia="仿宋" w:hAnsi="仿宋" w:cs="仿宋" w:hint="eastAsia"/>
            <w:lang w:eastAsia="zh-CN"/>
          </w:rPr>
          <w:t>(二)、贵金属化合物，相关基础化学品项目盈利能力分析</w:t>
        </w:r>
        <w:r>
          <w:tab/>
        </w:r>
        <w:r>
          <w:fldChar w:fldCharType="begin"/>
        </w:r>
        <w:r>
          <w:instrText xml:space="preserve"> PAGEREF _Toc7708 \h </w:instrText>
        </w:r>
        <w:r>
          <w:fldChar w:fldCharType="separate"/>
        </w:r>
        <w:r>
          <w:t>53</w:t>
        </w:r>
        <w:r>
          <w:fldChar w:fldCharType="end"/>
        </w:r>
      </w:hyperlink>
    </w:p>
    <w:p>
      <w:pPr>
        <w:pStyle w:val="TOC1"/>
        <w:tabs>
          <w:tab w:val="right" w:leader="dot" w:pos="8306"/>
        </w:tabs>
      </w:pPr>
      <w:hyperlink w:anchor="_Toc16866" w:history="1">
        <w:r>
          <w:rPr>
            <w:rFonts w:ascii="仿宋" w:eastAsia="仿宋" w:hAnsi="仿宋" w:cs="仿宋" w:hint="eastAsia"/>
            <w:lang w:eastAsia="zh-CN"/>
          </w:rPr>
          <w:t>十二、生产安全保护</w:t>
        </w:r>
        <w:r>
          <w:tab/>
        </w:r>
        <w:r>
          <w:fldChar w:fldCharType="begin"/>
        </w:r>
        <w:r>
          <w:instrText xml:space="preserve"> PAGEREF _Toc16866 \h </w:instrText>
        </w:r>
        <w:r>
          <w:fldChar w:fldCharType="separate"/>
        </w:r>
        <w:r>
          <w:t>54</w:t>
        </w:r>
        <w:r>
          <w:fldChar w:fldCharType="end"/>
        </w:r>
      </w:hyperlink>
    </w:p>
    <w:p>
      <w:pPr>
        <w:pStyle w:val="TOC2"/>
        <w:tabs>
          <w:tab w:val="right" w:leader="dot" w:pos="8306"/>
        </w:tabs>
      </w:pPr>
      <w:hyperlink w:anchor="_Toc8284" w:history="1">
        <w:r>
          <w:rPr>
            <w:rFonts w:ascii="仿宋" w:eastAsia="仿宋" w:hAnsi="仿宋" w:cs="仿宋" w:hint="eastAsia"/>
            <w:lang w:eastAsia="zh-CN"/>
          </w:rPr>
          <w:t>(一)、消防安全</w:t>
        </w:r>
        <w:r>
          <w:tab/>
        </w:r>
        <w:r>
          <w:fldChar w:fldCharType="begin"/>
        </w:r>
        <w:r>
          <w:instrText xml:space="preserve"> PAGEREF _Toc8284 \h </w:instrText>
        </w:r>
        <w:r>
          <w:fldChar w:fldCharType="separate"/>
        </w:r>
        <w:r>
          <w:t>54</w:t>
        </w:r>
        <w:r>
          <w:fldChar w:fldCharType="end"/>
        </w:r>
      </w:hyperlink>
    </w:p>
    <w:p>
      <w:pPr>
        <w:pStyle w:val="TOC2"/>
        <w:tabs>
          <w:tab w:val="right" w:leader="dot" w:pos="8306"/>
        </w:tabs>
      </w:pPr>
      <w:hyperlink w:anchor="_Toc9021" w:history="1">
        <w:r>
          <w:rPr>
            <w:rFonts w:ascii="仿宋" w:eastAsia="仿宋" w:hAnsi="仿宋" w:cs="仿宋" w:hint="eastAsia"/>
            <w:lang w:eastAsia="zh-CN"/>
          </w:rPr>
          <w:t>(二)、防火防爆总图布置措施</w:t>
        </w:r>
        <w:r>
          <w:tab/>
        </w:r>
        <w:r>
          <w:fldChar w:fldCharType="begin"/>
        </w:r>
        <w:r>
          <w:instrText xml:space="preserve"> PAGEREF _Toc9021 \h </w:instrText>
        </w:r>
        <w:r>
          <w:fldChar w:fldCharType="separate"/>
        </w:r>
        <w:r>
          <w:t>56</w:t>
        </w:r>
        <w:r>
          <w:fldChar w:fldCharType="end"/>
        </w:r>
      </w:hyperlink>
    </w:p>
    <w:p>
      <w:pPr>
        <w:pStyle w:val="TOC2"/>
        <w:tabs>
          <w:tab w:val="right" w:leader="dot" w:pos="8306"/>
        </w:tabs>
      </w:pPr>
      <w:hyperlink w:anchor="_Toc3231" w:history="1">
        <w:r>
          <w:rPr>
            <w:rFonts w:ascii="仿宋" w:eastAsia="仿宋" w:hAnsi="仿宋" w:cs="仿宋" w:hint="eastAsia"/>
            <w:lang w:eastAsia="zh-CN"/>
          </w:rPr>
          <w:t>(三)、自然灾害防范措施</w:t>
        </w:r>
        <w:r>
          <w:tab/>
        </w:r>
        <w:r>
          <w:fldChar w:fldCharType="begin"/>
        </w:r>
        <w:r>
          <w:instrText xml:space="preserve"> PAGEREF _Toc3231 \h </w:instrText>
        </w:r>
        <w:r>
          <w:fldChar w:fldCharType="separate"/>
        </w:r>
        <w:r>
          <w:t>56</w:t>
        </w:r>
        <w:r>
          <w:fldChar w:fldCharType="end"/>
        </w:r>
      </w:hyperlink>
    </w:p>
    <w:p>
      <w:pPr>
        <w:pStyle w:val="TOC2"/>
        <w:tabs>
          <w:tab w:val="right" w:leader="dot" w:pos="8306"/>
        </w:tabs>
      </w:pPr>
      <w:hyperlink w:anchor="_Toc21402" w:history="1">
        <w:r>
          <w:rPr>
            <w:rFonts w:ascii="仿宋" w:eastAsia="仿宋" w:hAnsi="仿宋" w:cs="仿宋" w:hint="eastAsia"/>
            <w:lang w:eastAsia="zh-CN"/>
          </w:rPr>
          <w:t>(四)、安全色及安全标志使用要求</w:t>
        </w:r>
        <w:r>
          <w:tab/>
        </w:r>
        <w:r>
          <w:fldChar w:fldCharType="begin"/>
        </w:r>
        <w:r>
          <w:instrText xml:space="preserve"> PAGEREF _Toc21402 \h </w:instrText>
        </w:r>
        <w:r>
          <w:fldChar w:fldCharType="separate"/>
        </w:r>
        <w:r>
          <w:t>58</w:t>
        </w:r>
        <w:r>
          <w:fldChar w:fldCharType="end"/>
        </w:r>
      </w:hyperlink>
    </w:p>
    <w:p>
      <w:pPr>
        <w:pStyle w:val="TOC2"/>
        <w:tabs>
          <w:tab w:val="right" w:leader="dot" w:pos="8306"/>
        </w:tabs>
      </w:pPr>
      <w:hyperlink w:anchor="_Toc10673" w:history="1">
        <w:r>
          <w:rPr>
            <w:rFonts w:ascii="仿宋" w:eastAsia="仿宋" w:hAnsi="仿宋" w:cs="仿宋" w:hint="eastAsia"/>
            <w:lang w:eastAsia="zh-CN"/>
          </w:rPr>
          <w:t>(五)、防尘防毒措施</w:t>
        </w:r>
        <w:r>
          <w:tab/>
        </w:r>
        <w:r>
          <w:fldChar w:fldCharType="begin"/>
        </w:r>
        <w:r>
          <w:instrText xml:space="preserve"> PAGEREF _Toc10673 \h </w:instrText>
        </w:r>
        <w:r>
          <w:fldChar w:fldCharType="separate"/>
        </w:r>
        <w:r>
          <w:t>59</w:t>
        </w:r>
        <w:r>
          <w:fldChar w:fldCharType="end"/>
        </w:r>
      </w:hyperlink>
    </w:p>
    <w:p>
      <w:pPr>
        <w:pStyle w:val="TOC2"/>
        <w:tabs>
          <w:tab w:val="right" w:leader="dot" w:pos="8306"/>
        </w:tabs>
      </w:pPr>
      <w:hyperlink w:anchor="_Toc18691" w:history="1">
        <w:r>
          <w:rPr>
            <w:rFonts w:ascii="仿宋" w:eastAsia="仿宋" w:hAnsi="仿宋" w:cs="仿宋" w:hint="eastAsia"/>
            <w:lang w:eastAsia="zh-CN"/>
          </w:rPr>
          <w:t>(六)、防静电、触电防护及防雷措施</w:t>
        </w:r>
        <w:r>
          <w:tab/>
        </w:r>
        <w:r>
          <w:fldChar w:fldCharType="begin"/>
        </w:r>
        <w:r>
          <w:instrText xml:space="preserve"> PAGEREF _Toc18691 \h </w:instrText>
        </w:r>
        <w:r>
          <w:fldChar w:fldCharType="separate"/>
        </w:r>
        <w:r>
          <w:t>60</w:t>
        </w:r>
        <w:r>
          <w:fldChar w:fldCharType="end"/>
        </w:r>
      </w:hyperlink>
    </w:p>
    <w:p>
      <w:pPr>
        <w:pStyle w:val="TOC2"/>
        <w:tabs>
          <w:tab w:val="right" w:leader="dot" w:pos="8306"/>
        </w:tabs>
      </w:pPr>
      <w:hyperlink w:anchor="_Toc24126" w:history="1">
        <w:r>
          <w:rPr>
            <w:rFonts w:ascii="仿宋" w:eastAsia="仿宋" w:hAnsi="仿宋" w:cs="仿宋" w:hint="eastAsia"/>
            <w:lang w:eastAsia="zh-CN"/>
          </w:rPr>
          <w:t>(七)、机械设备安全保障措施</w:t>
        </w:r>
        <w:r>
          <w:tab/>
        </w:r>
        <w:r>
          <w:fldChar w:fldCharType="begin"/>
        </w:r>
        <w:r>
          <w:instrText xml:space="preserve"> PAGEREF _Toc24126 \h </w:instrText>
        </w:r>
        <w:r>
          <w:fldChar w:fldCharType="separate"/>
        </w:r>
        <w:r>
          <w:t>61</w:t>
        </w:r>
        <w:r>
          <w:fldChar w:fldCharType="end"/>
        </w:r>
      </w:hyperlink>
    </w:p>
    <w:p>
      <w:pPr>
        <w:pStyle w:val="TOC1"/>
        <w:tabs>
          <w:tab w:val="right" w:leader="dot" w:pos="8306"/>
        </w:tabs>
      </w:pPr>
      <w:hyperlink w:anchor="_Toc32043" w:history="1">
        <w:r>
          <w:rPr>
            <w:rFonts w:ascii="仿宋" w:eastAsia="仿宋" w:hAnsi="仿宋" w:cs="仿宋" w:hint="eastAsia"/>
            <w:lang w:eastAsia="zh-CN"/>
          </w:rPr>
          <w:t>十三、供应链管理</w:t>
        </w:r>
        <w:r>
          <w:tab/>
        </w:r>
        <w:r>
          <w:fldChar w:fldCharType="begin"/>
        </w:r>
        <w:r>
          <w:instrText xml:space="preserve"> PAGEREF _Toc32043 \h </w:instrText>
        </w:r>
        <w:r>
          <w:fldChar w:fldCharType="separate"/>
        </w:r>
        <w:r>
          <w:t>63</w:t>
        </w:r>
        <w:r>
          <w:fldChar w:fldCharType="end"/>
        </w:r>
      </w:hyperlink>
    </w:p>
    <w:p>
      <w:pPr>
        <w:pStyle w:val="TOC2"/>
        <w:tabs>
          <w:tab w:val="right" w:leader="dot" w:pos="8306"/>
        </w:tabs>
      </w:pPr>
      <w:hyperlink w:anchor="_Toc7160" w:history="1">
        <w:r>
          <w:rPr>
            <w:rFonts w:ascii="仿宋" w:eastAsia="仿宋" w:hAnsi="仿宋" w:cs="仿宋" w:hint="eastAsia"/>
            <w:lang w:eastAsia="zh-CN"/>
          </w:rPr>
          <w:t>(一)、供应链战略规划</w:t>
        </w:r>
        <w:r>
          <w:tab/>
        </w:r>
        <w:r>
          <w:fldChar w:fldCharType="begin"/>
        </w:r>
        <w:r>
          <w:instrText xml:space="preserve"> PAGEREF _Toc7160 \h </w:instrText>
        </w:r>
        <w:r>
          <w:fldChar w:fldCharType="separate"/>
        </w:r>
        <w:r>
          <w:t>63</w:t>
        </w:r>
        <w:r>
          <w:fldChar w:fldCharType="end"/>
        </w:r>
      </w:hyperlink>
    </w:p>
    <w:p>
      <w:pPr>
        <w:pStyle w:val="TOC2"/>
        <w:tabs>
          <w:tab w:val="right" w:leader="dot" w:pos="8306"/>
        </w:tabs>
      </w:pPr>
      <w:hyperlink w:anchor="_Toc18057" w:history="1">
        <w:r>
          <w:rPr>
            <w:rFonts w:ascii="仿宋" w:eastAsia="仿宋" w:hAnsi="仿宋" w:cs="仿宋" w:hint="eastAsia"/>
            <w:lang w:eastAsia="zh-CN"/>
          </w:rPr>
          <w:t>(二)、供应商选择与合作</w:t>
        </w:r>
        <w:r>
          <w:tab/>
        </w:r>
        <w:r>
          <w:fldChar w:fldCharType="begin"/>
        </w:r>
        <w:r>
          <w:instrText xml:space="preserve"> PAGEREF _Toc18057 \h </w:instrText>
        </w:r>
        <w:r>
          <w:fldChar w:fldCharType="separate"/>
        </w:r>
        <w:r>
          <w:t>64</w:t>
        </w:r>
        <w:r>
          <w:fldChar w:fldCharType="end"/>
        </w:r>
      </w:hyperlink>
    </w:p>
    <w:p>
      <w:pPr>
        <w:pStyle w:val="TOC2"/>
        <w:tabs>
          <w:tab w:val="right" w:leader="dot" w:pos="8306"/>
        </w:tabs>
      </w:pPr>
      <w:hyperlink w:anchor="_Toc1246" w:history="1">
        <w:r>
          <w:rPr>
            <w:rFonts w:ascii="仿宋" w:eastAsia="仿宋" w:hAnsi="仿宋" w:cs="仿宋" w:hint="eastAsia"/>
            <w:lang w:eastAsia="zh-CN"/>
          </w:rPr>
          <w:t>(三)、物流与库存管理</w:t>
        </w:r>
        <w:r>
          <w:tab/>
        </w:r>
        <w:r>
          <w:fldChar w:fldCharType="begin"/>
        </w:r>
        <w:r>
          <w:instrText xml:space="preserve"> PAGEREF _Toc1246 \h </w:instrText>
        </w:r>
        <w:r>
          <w:fldChar w:fldCharType="separate"/>
        </w:r>
        <w:r>
          <w:t>66</w:t>
        </w:r>
        <w:r>
          <w:fldChar w:fldCharType="end"/>
        </w:r>
      </w:hyperlink>
    </w:p>
    <w:p>
      <w:pPr>
        <w:pStyle w:val="TOC1"/>
        <w:tabs>
          <w:tab w:val="right" w:leader="dot" w:pos="8306"/>
        </w:tabs>
      </w:pPr>
      <w:hyperlink w:anchor="_Toc22262" w:history="1">
        <w:r>
          <w:rPr>
            <w:rFonts w:ascii="仿宋" w:eastAsia="仿宋" w:hAnsi="仿宋" w:cs="仿宋" w:hint="eastAsia"/>
            <w:lang w:eastAsia="zh-CN"/>
          </w:rPr>
          <w:t>十四、贵金属化合物，相关基础化学品项目治理与监督</w:t>
        </w:r>
        <w:r>
          <w:tab/>
        </w:r>
        <w:r>
          <w:fldChar w:fldCharType="begin"/>
        </w:r>
        <w:r>
          <w:instrText xml:space="preserve"> PAGEREF _Toc22262 \h </w:instrText>
        </w:r>
        <w:r>
          <w:fldChar w:fldCharType="separate"/>
        </w:r>
        <w:r>
          <w:t>67</w:t>
        </w:r>
        <w:r>
          <w:fldChar w:fldCharType="end"/>
        </w:r>
      </w:hyperlink>
    </w:p>
    <w:p>
      <w:pPr>
        <w:pStyle w:val="TOC2"/>
        <w:tabs>
          <w:tab w:val="right" w:leader="dot" w:pos="8306"/>
        </w:tabs>
      </w:pPr>
      <w:hyperlink w:anchor="_Toc9174" w:history="1">
        <w:r>
          <w:rPr>
            <w:rFonts w:ascii="仿宋" w:eastAsia="仿宋" w:hAnsi="仿宋" w:cs="仿宋" w:hint="eastAsia"/>
            <w:lang w:eastAsia="zh-CN"/>
          </w:rPr>
          <w:t>(一)、贵金属化合物，相关基础化学品项目治理结构</w:t>
        </w:r>
        <w:r>
          <w:tab/>
        </w:r>
        <w:r>
          <w:fldChar w:fldCharType="begin"/>
        </w:r>
        <w:r>
          <w:instrText xml:space="preserve"> PAGEREF _Toc9174 \h </w:instrText>
        </w:r>
        <w:r>
          <w:fldChar w:fldCharType="separate"/>
        </w:r>
        <w:r>
          <w:t>67</w:t>
        </w:r>
        <w:r>
          <w:fldChar w:fldCharType="end"/>
        </w:r>
      </w:hyperlink>
    </w:p>
    <w:p>
      <w:pPr>
        <w:pStyle w:val="TOC2"/>
        <w:tabs>
          <w:tab w:val="right" w:leader="dot" w:pos="8306"/>
        </w:tabs>
      </w:pPr>
      <w:hyperlink w:anchor="_Toc29804" w:history="1">
        <w:r>
          <w:rPr>
            <w:rFonts w:ascii="仿宋" w:eastAsia="仿宋" w:hAnsi="仿宋" w:cs="仿宋" w:hint="eastAsia"/>
            <w:lang w:eastAsia="zh-CN"/>
          </w:rPr>
          <w:t>(二)、监督与审计</w:t>
        </w:r>
        <w:r>
          <w:tab/>
        </w:r>
        <w:r>
          <w:fldChar w:fldCharType="begin"/>
        </w:r>
        <w:r>
          <w:instrText xml:space="preserve"> PAGEREF _Toc29804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81"/>
      <w:r>
        <w:rPr>
          <w:rFonts w:ascii="仿宋" w:eastAsia="仿宋" w:hAnsi="仿宋" w:cs="仿宋" w:hint="eastAsia"/>
          <w:sz w:val="28"/>
          <w:lang w:eastAsia="zh-CN"/>
        </w:rPr>
        <w:t>一、贵金属化合物，相关基础化学品项目文档管理</w:t>
      </w:r>
      <w:bookmarkEnd w:id="2"/>
    </w:p>
    <w:p>
      <w:pPr>
        <w:pStyle w:val="Heading2"/>
        <w:rPr>
          <w:rFonts w:ascii="仿宋" w:eastAsia="仿宋" w:hAnsi="仿宋" w:cs="仿宋" w:hint="eastAsia"/>
          <w:lang w:eastAsia="zh-CN"/>
        </w:rPr>
      </w:pPr>
      <w:bookmarkStart w:id="3" w:name="_Toc780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贵金属化合物，相关基础化学品项目高度重视文档的质量和准确性，以支持贵金属化合物，相关基础化学品项目的各项活动和决策。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贵金属化合物，相关基础化学品项目文档的编制始于贵金属化合物，相关基础化学品项目计划的初期，我们制定了详细的文档编制计划，明确了每个文档的内容、格式和编写责任人。在贵金属化合物，相关基础化学品项目启动阶段，我们首先编制了贵金属化合物，相关基础化学品项目章程，明确定义了贵金属化合物，相关基础化学品项目的目标、范围、风险等关键要素。随后，贵金属化合物，相关基础化学品项目团队根据计划陆续编制了需求文档、设计文档、测试文档等各类文档，确保贵金属化合物，相关基础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贵金属化合物，相关基础化学品项目管理中的重要环节，旨在确保贵金属化合物，相关基础化学品项目文档符合质量标准和贵金属化合物，相关基础化学品项目需求。在贵金属化合物，相关基础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贵金属化合物，相关基础化学品项目相关利益方和专业领域的专家对文档进行独立审查。这有助于获取更全面、客观的反馈，确保贵金属化合物，相关基础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在文档编制与审查方面建立了严格的管理机制，通过规范的流程和多维度的审查，确保贵金属化合物，相关基础化学品项目文档的质量、准确性和可靠性，为贵金属化合物，相关基础化学品项目的顺利推进提供了有力支持。</w:t>
      </w:r>
    </w:p>
    <w:p>
      <w:pPr>
        <w:pStyle w:val="Heading2"/>
        <w:ind w:firstLine="560" w:firstLineChars="200"/>
        <w:rPr>
          <w:rFonts w:ascii="仿宋" w:eastAsia="仿宋" w:hAnsi="仿宋" w:cs="仿宋" w:hint="eastAsia"/>
          <w:sz w:val="28"/>
          <w:lang w:eastAsia="zh-CN"/>
        </w:rPr>
      </w:pPr>
      <w:bookmarkStart w:id="4" w:name="_Toc324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在贵金属化合物，相关基础化学品项目中，我们致力于优化文档发布与分发过程，以确保信息的高效传递和团队间协作的顺畅进行。以下是我们采取的关键优化策略：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我们通过多渠道发布文档，包括电子邮件、贵金属化合物，相关基础化学品项目管理平台、内部网站等，以满足不同团队成员的偏好和需求。多渠道发布确保了信息的全面覆盖。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我们采用了精细的权限控制，确保只有授权人员可以访问敏感信息。这种安全措施保护了贵金属化合物，相关基础化学品项目文档的机密性，防止了未经授权的信息泄露。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1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贵金属化合物，相关基础化学品项目生命周期中一个至关重要的环节，直接关系到贵金属化合物，相关基础化学品项目信息的长期保存和历史记录的完整性。在贵金属化合物，相关基础化学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985"/>
      <w:r>
        <w:rPr>
          <w:rFonts w:ascii="仿宋" w:eastAsia="仿宋" w:hAnsi="仿宋" w:cs="仿宋" w:hint="eastAsia"/>
          <w:sz w:val="28"/>
          <w:lang w:eastAsia="zh-CN"/>
        </w:rPr>
        <w:t>二、贵金属化合物，相关基础化学品项目可持续发展</w:t>
      </w:r>
      <w:bookmarkEnd w:id="6"/>
    </w:p>
    <w:p>
      <w:pPr>
        <w:pStyle w:val="Heading2"/>
        <w:rPr>
          <w:rFonts w:ascii="仿宋" w:eastAsia="仿宋" w:hAnsi="仿宋" w:cs="仿宋" w:hint="eastAsia"/>
          <w:lang w:eastAsia="zh-CN"/>
        </w:rPr>
      </w:pPr>
      <w:bookmarkStart w:id="7" w:name="_Toc1039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化合物，相关基础化学品项目中，贵金属化合物，相关基础化学品项目团队着眼于未来，明确了可持续发展的战略方向。制定的具体可持续发展目标包括降低资源使用、采用环保技术、最大化社会效益等。这一步骤不仅有助于贵金属化合物，相关基础化学品项目在环保和社会责任方面达到最高标准，也为未来提供了明确的指引，确保贵金属化合物，相关基础化学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可持续实践的融入贵金属化合物，相关基础化学品项目管理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贵金属化合物，相关基础化学品项目管理周期。从贵金属化合物，相关基础化学品项目规划开始，贵金属化合物，相关基础化学品项目团队就考虑了环境和社会的因素。在执行阶段，贵金属化合物，相关基础化学品项目团队积极推动绿色技术的应用，优化资源利用。此外，关注员工的社会责任，通过培训和沟通活动提高员工对可持续发展的认知，使他们能够在日常工作中践行可持续实践。这些举措不仅为贵金属化合物，相关基础化学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73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贵金属化合物，相关基础化学品项目的可持续发展理念，我们深信环保与社会责任是贵金属化合物，相关基础化学品项目成功的关键支柱。在贵金属化合物，相关基础化学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团队通过引入先进的环保技术、建立高效的废物处理系统以及推动能源节约措施，积极履行环保责任。定期的环保监测和评估确保贵金属化合物，相关基础化学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不仅致力于自身可持续发展，还注重对社会的回馈。通过支持社区贵金属化合物，相关基础化学品项目、参与慈善事业、提供培训机会等方式，贵金属化合物，相关基础化学品项目积极履行社会责任。与当地社区建立积极互动，关注员工的工作与生活平衡，以及员工的身心健康，是贵金属化合物，相关基础化学品项目在社会责任层面的关键举措。这样的实践不仅增强了贵金属化合物，相关基础化学品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1284"/>
      <w:r>
        <w:rPr>
          <w:rFonts w:ascii="仿宋" w:eastAsia="仿宋" w:hAnsi="仿宋" w:cs="仿宋" w:hint="eastAsia"/>
          <w:sz w:val="28"/>
          <w:lang w:eastAsia="zh-CN"/>
        </w:rPr>
        <w:t>三、贵金属化合物，相关基础化学品项目建设背景及必要性分析</w:t>
      </w:r>
      <w:bookmarkEnd w:id="9"/>
    </w:p>
    <w:p>
      <w:pPr>
        <w:pStyle w:val="Heading2"/>
        <w:rPr>
          <w:rFonts w:ascii="仿宋" w:eastAsia="仿宋" w:hAnsi="仿宋" w:cs="仿宋" w:hint="eastAsia"/>
          <w:lang w:eastAsia="zh-CN"/>
        </w:rPr>
      </w:pPr>
      <w:bookmarkStart w:id="10" w:name="_Toc14101"/>
      <w:r>
        <w:rPr>
          <w:rFonts w:ascii="仿宋" w:eastAsia="仿宋" w:hAnsi="仿宋" w:cs="仿宋" w:hint="eastAsia"/>
          <w:lang w:eastAsia="zh-CN"/>
        </w:rPr>
        <w:t>(一)、贵金属化合物，相关基础化学品项目背景分析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贵金属化合物，相关基础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贵金属化合物，相关基础化学品项目在这个潮流中的定位。同时，我们将关注行业内涌现的新兴机遇，以便贵金属化合物，相关基础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贵金属化合物，相关基础化学品项目提供了强大的发展动力。我们将聚焦于行业内最新的技术发展趋势，包括但不限于人工智能、大数据分析、物联网等领域。通过深度的技术研究，我们将确保贵金属化合物，相关基础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贵金属化合物，相关基础化学品项目发展的源泉。我们将投入更多的精力对市场需求进行深入剖析，超越表面的需求，深入挖掘潜在的市场痛点和机遇。通过对市场需求的细致了解，贵金属化合物，相关基础化学品项目将更有针对性地设计解决方案，满足市场的多样化需求，从而更好地促进贵金属化合物，相关基础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贵金属化合物，相关基础化学品项目战略至关重要。我们将对竞争态势进行更为深入的分析，包括但不限于市场份额、产品特点、客户满意度等多个维度。通过深度的竞争分析，贵金属化合物，相关基础化学品项目将能够更准确地把握市场脉搏，制定具有竞争力的贵金属化合物，相关基础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贵金属化合物，相关基础化学品项目的发展具有直接的影响。我们将进行更为全面的法规和政策分析，了解行业发展中的潜在法律风险和合规挑战。通过充分了解和遵守相关法规，贵金属化合物，相关基础化学品项目将确保在法律框架内合法合规运营，为贵金属化合物，相关基础化学品项目的稳健发展提供有力支持。</w:t>
      </w:r>
    </w:p>
    <w:p>
      <w:pPr>
        <w:pStyle w:val="Heading2"/>
        <w:ind w:firstLine="560" w:firstLineChars="200"/>
        <w:rPr>
          <w:rFonts w:ascii="仿宋" w:eastAsia="仿宋" w:hAnsi="仿宋" w:cs="仿宋" w:hint="eastAsia"/>
          <w:sz w:val="28"/>
          <w:lang w:eastAsia="zh-CN"/>
        </w:rPr>
      </w:pPr>
      <w:bookmarkStart w:id="11" w:name="_Toc13986"/>
      <w:r>
        <w:rPr>
          <w:rFonts w:ascii="仿宋" w:eastAsia="仿宋" w:hAnsi="仿宋" w:cs="仿宋" w:hint="eastAsia"/>
          <w:sz w:val="28"/>
          <w:lang w:eastAsia="zh-CN"/>
        </w:rPr>
        <w:t>(二)、贵金属化合物，相关基础化学品项目建设必要性分析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建设的迫切性源于对行业发展趋势的深刻洞察。我们正处于一个行业变革的时代，科技创新、数字化转型成为企业发展的关键动力。贵金属化合物，相关基础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建设不仅仅是为了跟上潮流，更是为了通过技术创新推动企业的持续发展。通过引入先进的技术和解决方案，贵金属化合物，相关基础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贵金属化合物，相关基础化学品项目的建设成为必然选择，通过提高产品质量、拓展服务领域，从而在竞争中获得更多的机会。贵金属化合物，相关基础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贵金属化合物，相关基础化学品项目建设的必要性体现在对客户需求更精准的满足。通过贵金属化合物，相关基础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建设的背后是对企业持续创新的追求。只有通过不断创新，企业才能在竞争中立于不败之地。贵金属化合物，相关基础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72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81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贵金属化合物，相关基础化学品项目的技术管理特点体现在其创新导向。通过引入最先进的技术趋势和解决方案，贵金属化合物，相关基础化学品项目致力于提升科技含量、提高质量和效率水平。这意味着我们将采用最新的工具和方法，确保贵金属化合物，相关基础化学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贵金属化合物，相关基础化学品项目技术管理的显著特征。通过整合不同领域的技术资源，我们实现了跨学科的协同工作。这有助于优化技术架构，提高整体效能。此外，整合性策略还促进了不同技术团队之间的紧密沟通和高效合作，确保贵金属化合物，相关基础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贵金属化合物，相关基础化学品项目所采用的技术。通过不断优化技术方案，贵金属化合物，相关基础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贵金属化合物，相关基础化学品项目团队将在贵金属化合物，相关基础化学品项目初期识别可能的技术风险，并采取相应的预防和应对措施。通过建立健全的风险评估机制，贵金属化合物，相关基础化学品项目能够在实施过程中及时发现并解决潜在的技术问题，保障贵金属化合物，相关基础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贵金属化合物，相关基础化学品项目中，技术将成为贵金属化合物，相关基础化学品项目成功的有力支持。这一深度剖析揭示了技术管理在贵金属化合物，相关基础化学品项目实施中的关键作用，为贵金属化合物，相关基础化学品项目的技术基础奠定了坚实的基础。</w:t>
      </w:r>
    </w:p>
    <w:p>
      <w:pPr>
        <w:pStyle w:val="Heading2"/>
        <w:ind w:firstLine="560" w:firstLineChars="200"/>
        <w:rPr>
          <w:rFonts w:ascii="仿宋" w:eastAsia="仿宋" w:hAnsi="仿宋" w:cs="仿宋" w:hint="eastAsia"/>
          <w:sz w:val="28"/>
          <w:lang w:eastAsia="zh-CN"/>
        </w:rPr>
      </w:pPr>
      <w:bookmarkStart w:id="14" w:name="_Toc2634"/>
      <w:r>
        <w:rPr>
          <w:rFonts w:ascii="仿宋" w:eastAsia="仿宋" w:hAnsi="仿宋" w:cs="仿宋" w:hint="eastAsia"/>
          <w:sz w:val="28"/>
          <w:lang w:eastAsia="zh-CN"/>
        </w:rPr>
        <w:t>(二)、贵金属化合物，相关基础化学品项目工艺技术设计方案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贵金属化合物，相关基础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贵金属化合物，相关基础化学品项目将严格按照相关行业规范要求进行组织。通过有效控制产品质量，贵金属化合物，相关基础化学品项目将致力于为顾客提供优质的贵金属化合物，相关基础化学品项目产品和良好的服务。这体现了贵金属化合物，相关基础化学品项目对于生产活动合规性和质量标准的高度重视，为贵金属化合物，相关基础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贵金属化合物，相关基础化学品项目注重生态效益和清洁生产原则。贵金属化合物，相关基础化学品项目建设将紧密结合地方特色经济发展，与社会经济发展规划和区域环境保护规划方案相协调一致。通过与当地区域自然生态系统的结合，贵金属化合物，相关基础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贵金属化合物，相关基础化学品项目产品具有多样化的客户需求和个性化的特点。因此，贵金属化合物，相关基础化学品项目产品规格品种多样，且单批生产数量较小。为满足这一特点，贵金属化合物，相关基础化学品项目承办单位将建设先进的柔性制造生产线。通过广泛应用柔性制造技术，贵金属化合物，相关基础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贵金属化合物，相关基础化学品项目采用的技术具有较高的技术含量和自动化水平，处于国内先进水平。这一技术选用不仅体现了对生产效率、质量和环境友好性的高标准要求，同时为贵金属化合物，相关基础化学品项目的可持续发展奠定了坚实的基础。</w:t>
      </w:r>
    </w:p>
    <w:p>
      <w:pPr>
        <w:pStyle w:val="Heading2"/>
        <w:ind w:firstLine="560" w:firstLineChars="200"/>
        <w:rPr>
          <w:rFonts w:ascii="仿宋" w:eastAsia="仿宋" w:hAnsi="仿宋" w:cs="仿宋" w:hint="eastAsia"/>
          <w:sz w:val="28"/>
          <w:lang w:eastAsia="zh-CN"/>
        </w:rPr>
      </w:pPr>
      <w:bookmarkStart w:id="15" w:name="_Toc663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为确保贵金属化合物，相关基础化学品项目的高效生产和技术实施，我们制定了一套精心设计的设备选型方案，以满足贵金属化合物，相关基础化学品项目生产、质量和环保的要求。该方案的主要特点如下：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贵金属化合物，相关基础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贵金属化合物，相关基础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90"/>
      <w:r>
        <w:rPr>
          <w:rFonts w:ascii="仿宋" w:eastAsia="仿宋" w:hAnsi="仿宋" w:cs="仿宋" w:hint="eastAsia"/>
          <w:sz w:val="28"/>
          <w:lang w:eastAsia="zh-CN"/>
        </w:rPr>
        <w:t>五、贵金属化合物，相关基础化学品项目建设单位说明</w:t>
      </w:r>
      <w:bookmarkEnd w:id="16"/>
    </w:p>
    <w:p>
      <w:pPr>
        <w:pStyle w:val="Heading2"/>
        <w:rPr>
          <w:rFonts w:ascii="仿宋" w:eastAsia="仿宋" w:hAnsi="仿宋" w:cs="仿宋" w:hint="eastAsia"/>
          <w:lang w:eastAsia="zh-CN"/>
        </w:rPr>
      </w:pPr>
      <w:bookmarkStart w:id="17" w:name="_Toc26601"/>
      <w:r>
        <w:rPr>
          <w:rFonts w:ascii="仿宋" w:eastAsia="仿宋" w:hAnsi="仿宋" w:cs="仿宋" w:hint="eastAsia"/>
          <w:lang w:eastAsia="zh-CN"/>
        </w:rPr>
        <w:t>(一)、贵金属化合物，相关基础化学品项目承办单位基本情况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https://d.book118.com/077154101030006031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75240"/>
    <w:rsid w:val="131752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54101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2024-01-12T13:53:00Z</dcterms:created>
  <dcterms:modified xsi:type="dcterms:W3CDTF">2024-01-12T13:53:27Z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5922D04BAEA840B78ACCFD59703103C0_11</vt:lpwstr>
  </property>
  <property fmtid="{D5CDD505-2E9C-101B-9397-08002B2CF9AE}" pid="3" name="KSOProductBuildVer">
    <vt:lpwstr>2052-12.1.0.16120</vt:lpwstr>
  </property>
</Properties>
</file>