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康养政策项目经营分析报告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91" w:history="1">
        <w:r>
          <w:rPr>
            <w:rFonts w:ascii="仿宋" w:eastAsia="仿宋" w:hAnsi="仿宋" w:cs="仿宋" w:hint="eastAsia"/>
            <w:lang w:eastAsia="zh-CN"/>
          </w:rPr>
          <w:t>概论</w:t>
        </w:r>
        <w:r>
          <w:tab/>
        </w:r>
        <w:r>
          <w:fldChar w:fldCharType="begin"/>
        </w:r>
        <w:r>
          <w:instrText xml:space="preserve"> PAGEREF _Toc15291 \h </w:instrText>
        </w:r>
        <w:r>
          <w:fldChar w:fldCharType="separate"/>
        </w:r>
        <w:r>
          <w:t>4</w:t>
        </w:r>
        <w:r>
          <w:fldChar w:fldCharType="end"/>
        </w:r>
      </w:hyperlink>
    </w:p>
    <w:p>
      <w:pPr>
        <w:pStyle w:val="TOC1"/>
        <w:tabs>
          <w:tab w:val="right" w:leader="dot" w:pos="8306"/>
        </w:tabs>
      </w:pPr>
      <w:hyperlink w:anchor="_Toc3153" w:history="1">
        <w:r>
          <w:rPr>
            <w:rFonts w:ascii="仿宋" w:eastAsia="仿宋" w:hAnsi="仿宋" w:cs="仿宋" w:hint="eastAsia"/>
            <w:lang w:eastAsia="zh-CN"/>
          </w:rPr>
          <w:t>一、康养政策企业战略的制定</w:t>
        </w:r>
        <w:r>
          <w:tab/>
        </w:r>
        <w:r>
          <w:fldChar w:fldCharType="begin"/>
        </w:r>
        <w:r>
          <w:instrText xml:space="preserve"> PAGEREF _Toc3153 \h </w:instrText>
        </w:r>
        <w:r>
          <w:fldChar w:fldCharType="separate"/>
        </w:r>
        <w:r>
          <w:t>4</w:t>
        </w:r>
        <w:r>
          <w:fldChar w:fldCharType="end"/>
        </w:r>
      </w:hyperlink>
    </w:p>
    <w:p>
      <w:pPr>
        <w:pStyle w:val="TOC2"/>
        <w:tabs>
          <w:tab w:val="right" w:leader="dot" w:pos="8306"/>
        </w:tabs>
      </w:pPr>
      <w:hyperlink w:anchor="_Toc27902" w:history="1">
        <w:r>
          <w:rPr>
            <w:rFonts w:ascii="仿宋" w:eastAsia="仿宋" w:hAnsi="仿宋" w:cs="仿宋" w:hint="eastAsia"/>
            <w:lang w:eastAsia="zh-CN"/>
          </w:rPr>
          <w:t>(一)、康养政策企业战略的制定</w:t>
        </w:r>
        <w:r>
          <w:tab/>
        </w:r>
        <w:r>
          <w:fldChar w:fldCharType="begin"/>
        </w:r>
        <w:r>
          <w:instrText xml:space="preserve"> PAGEREF _Toc27902 \h </w:instrText>
        </w:r>
        <w:r>
          <w:fldChar w:fldCharType="separate"/>
        </w:r>
        <w:r>
          <w:t>4</w:t>
        </w:r>
        <w:r>
          <w:fldChar w:fldCharType="end"/>
        </w:r>
      </w:hyperlink>
    </w:p>
    <w:p>
      <w:pPr>
        <w:pStyle w:val="TOC1"/>
        <w:tabs>
          <w:tab w:val="right" w:leader="dot" w:pos="8306"/>
        </w:tabs>
      </w:pPr>
      <w:hyperlink w:anchor="_Toc14363" w:history="1">
        <w:r>
          <w:rPr>
            <w:rFonts w:ascii="仿宋" w:eastAsia="仿宋" w:hAnsi="仿宋" w:cs="仿宋" w:hint="eastAsia"/>
            <w:lang w:eastAsia="zh-CN"/>
          </w:rPr>
          <w:t>二、康养政策项目基本情况</w:t>
        </w:r>
        <w:r>
          <w:tab/>
        </w:r>
        <w:r>
          <w:fldChar w:fldCharType="begin"/>
        </w:r>
        <w:r>
          <w:instrText xml:space="preserve"> PAGEREF _Toc14363 \h </w:instrText>
        </w:r>
        <w:r>
          <w:fldChar w:fldCharType="separate"/>
        </w:r>
        <w:r>
          <w:t>5</w:t>
        </w:r>
        <w:r>
          <w:fldChar w:fldCharType="end"/>
        </w:r>
      </w:hyperlink>
    </w:p>
    <w:p>
      <w:pPr>
        <w:pStyle w:val="TOC2"/>
        <w:tabs>
          <w:tab w:val="right" w:leader="dot" w:pos="8306"/>
        </w:tabs>
      </w:pPr>
      <w:hyperlink w:anchor="_Toc8709" w:history="1">
        <w:r>
          <w:rPr>
            <w:rFonts w:ascii="仿宋" w:eastAsia="仿宋" w:hAnsi="仿宋" w:cs="仿宋" w:hint="eastAsia"/>
            <w:lang w:eastAsia="zh-CN"/>
          </w:rPr>
          <w:t>(一)、康养政策项目名称及康养政策项目单位</w:t>
        </w:r>
        <w:r>
          <w:tab/>
        </w:r>
        <w:r>
          <w:fldChar w:fldCharType="begin"/>
        </w:r>
        <w:r>
          <w:instrText xml:space="preserve"> PAGEREF _Toc8709 \h </w:instrText>
        </w:r>
        <w:r>
          <w:fldChar w:fldCharType="separate"/>
        </w:r>
        <w:r>
          <w:t>5</w:t>
        </w:r>
        <w:r>
          <w:fldChar w:fldCharType="end"/>
        </w:r>
      </w:hyperlink>
    </w:p>
    <w:p>
      <w:pPr>
        <w:pStyle w:val="TOC2"/>
        <w:tabs>
          <w:tab w:val="right" w:leader="dot" w:pos="8306"/>
        </w:tabs>
      </w:pPr>
      <w:hyperlink w:anchor="_Toc2675" w:history="1">
        <w:r>
          <w:rPr>
            <w:rFonts w:ascii="仿宋" w:eastAsia="仿宋" w:hAnsi="仿宋" w:cs="仿宋" w:hint="eastAsia"/>
            <w:lang w:eastAsia="zh-CN"/>
          </w:rPr>
          <w:t>(二)、康养政策项目建设地点</w:t>
        </w:r>
        <w:r>
          <w:tab/>
        </w:r>
        <w:r>
          <w:fldChar w:fldCharType="begin"/>
        </w:r>
        <w:r>
          <w:instrText xml:space="preserve"> PAGEREF _Toc2675 \h </w:instrText>
        </w:r>
        <w:r>
          <w:fldChar w:fldCharType="separate"/>
        </w:r>
        <w:r>
          <w:t>6</w:t>
        </w:r>
        <w:r>
          <w:fldChar w:fldCharType="end"/>
        </w:r>
      </w:hyperlink>
    </w:p>
    <w:p>
      <w:pPr>
        <w:pStyle w:val="TOC2"/>
        <w:tabs>
          <w:tab w:val="right" w:leader="dot" w:pos="8306"/>
        </w:tabs>
      </w:pPr>
      <w:hyperlink w:anchor="_Toc1749" w:history="1">
        <w:r>
          <w:rPr>
            <w:rFonts w:ascii="仿宋" w:eastAsia="仿宋" w:hAnsi="仿宋" w:cs="仿宋" w:hint="eastAsia"/>
            <w:lang w:eastAsia="zh-CN"/>
          </w:rPr>
          <w:t>(三)、调查与分析的范围</w:t>
        </w:r>
        <w:r>
          <w:tab/>
        </w:r>
        <w:r>
          <w:fldChar w:fldCharType="begin"/>
        </w:r>
        <w:r>
          <w:instrText xml:space="preserve"> PAGEREF _Toc1749 \h </w:instrText>
        </w:r>
        <w:r>
          <w:fldChar w:fldCharType="separate"/>
        </w:r>
        <w:r>
          <w:t>7</w:t>
        </w:r>
        <w:r>
          <w:fldChar w:fldCharType="end"/>
        </w:r>
      </w:hyperlink>
    </w:p>
    <w:p>
      <w:pPr>
        <w:pStyle w:val="TOC2"/>
        <w:tabs>
          <w:tab w:val="right" w:leader="dot" w:pos="8306"/>
        </w:tabs>
      </w:pPr>
      <w:hyperlink w:anchor="_Toc14367" w:history="1">
        <w:r>
          <w:rPr>
            <w:rFonts w:ascii="仿宋" w:eastAsia="仿宋" w:hAnsi="仿宋" w:cs="仿宋" w:hint="eastAsia"/>
            <w:lang w:eastAsia="zh-CN"/>
          </w:rPr>
          <w:t>(四)、参考依据和技术原则</w:t>
        </w:r>
        <w:r>
          <w:tab/>
        </w:r>
        <w:r>
          <w:fldChar w:fldCharType="begin"/>
        </w:r>
        <w:r>
          <w:instrText xml:space="preserve"> PAGEREF _Toc14367 \h </w:instrText>
        </w:r>
        <w:r>
          <w:fldChar w:fldCharType="separate"/>
        </w:r>
        <w:r>
          <w:t>7</w:t>
        </w:r>
        <w:r>
          <w:fldChar w:fldCharType="end"/>
        </w:r>
      </w:hyperlink>
    </w:p>
    <w:p>
      <w:pPr>
        <w:pStyle w:val="TOC2"/>
        <w:tabs>
          <w:tab w:val="right" w:leader="dot" w:pos="8306"/>
        </w:tabs>
      </w:pPr>
      <w:hyperlink w:anchor="_Toc6821" w:history="1">
        <w:r>
          <w:rPr>
            <w:rFonts w:ascii="仿宋" w:eastAsia="仿宋" w:hAnsi="仿宋" w:cs="仿宋" w:hint="eastAsia"/>
            <w:lang w:eastAsia="zh-CN"/>
          </w:rPr>
          <w:t>(五)、规模和范围</w:t>
        </w:r>
        <w:r>
          <w:tab/>
        </w:r>
        <w:r>
          <w:fldChar w:fldCharType="begin"/>
        </w:r>
        <w:r>
          <w:instrText xml:space="preserve"> PAGEREF _Toc6821 \h </w:instrText>
        </w:r>
        <w:r>
          <w:fldChar w:fldCharType="separate"/>
        </w:r>
        <w:r>
          <w:t>8</w:t>
        </w:r>
        <w:r>
          <w:fldChar w:fldCharType="end"/>
        </w:r>
      </w:hyperlink>
    </w:p>
    <w:p>
      <w:pPr>
        <w:pStyle w:val="TOC2"/>
        <w:tabs>
          <w:tab w:val="right" w:leader="dot" w:pos="8306"/>
        </w:tabs>
      </w:pPr>
      <w:hyperlink w:anchor="_Toc4822" w:history="1">
        <w:r>
          <w:rPr>
            <w:rFonts w:ascii="仿宋" w:eastAsia="仿宋" w:hAnsi="仿宋" w:cs="仿宋" w:hint="eastAsia"/>
            <w:lang w:eastAsia="zh-CN"/>
          </w:rPr>
          <w:t>(六)、康养政策项目建设进展</w:t>
        </w:r>
        <w:r>
          <w:tab/>
        </w:r>
        <w:r>
          <w:fldChar w:fldCharType="begin"/>
        </w:r>
        <w:r>
          <w:instrText xml:space="preserve"> PAGEREF _Toc4822 \h </w:instrText>
        </w:r>
        <w:r>
          <w:fldChar w:fldCharType="separate"/>
        </w:r>
        <w:r>
          <w:t>9</w:t>
        </w:r>
        <w:r>
          <w:fldChar w:fldCharType="end"/>
        </w:r>
      </w:hyperlink>
    </w:p>
    <w:p>
      <w:pPr>
        <w:pStyle w:val="TOC2"/>
        <w:tabs>
          <w:tab w:val="right" w:leader="dot" w:pos="8306"/>
        </w:tabs>
      </w:pPr>
      <w:hyperlink w:anchor="_Toc550" w:history="1">
        <w:r>
          <w:rPr>
            <w:rFonts w:ascii="仿宋" w:eastAsia="仿宋" w:hAnsi="仿宋" w:cs="仿宋" w:hint="eastAsia"/>
            <w:lang w:eastAsia="zh-CN"/>
          </w:rPr>
          <w:t>(七)、原材料与设备需求</w:t>
        </w:r>
        <w:r>
          <w:tab/>
        </w:r>
        <w:r>
          <w:fldChar w:fldCharType="begin"/>
        </w:r>
        <w:r>
          <w:instrText xml:space="preserve"> PAGEREF _Toc550 \h </w:instrText>
        </w:r>
        <w:r>
          <w:fldChar w:fldCharType="separate"/>
        </w:r>
        <w:r>
          <w:t>10</w:t>
        </w:r>
        <w:r>
          <w:fldChar w:fldCharType="end"/>
        </w:r>
      </w:hyperlink>
    </w:p>
    <w:p>
      <w:pPr>
        <w:pStyle w:val="TOC2"/>
        <w:tabs>
          <w:tab w:val="right" w:leader="dot" w:pos="8306"/>
        </w:tabs>
      </w:pPr>
      <w:hyperlink w:anchor="_Toc18172" w:history="1">
        <w:r>
          <w:rPr>
            <w:rFonts w:ascii="仿宋" w:eastAsia="仿宋" w:hAnsi="仿宋" w:cs="仿宋" w:hint="eastAsia"/>
            <w:lang w:eastAsia="zh-CN"/>
          </w:rPr>
          <w:t>(八)、环境影响与可行性</w:t>
        </w:r>
        <w:r>
          <w:tab/>
        </w:r>
        <w:r>
          <w:fldChar w:fldCharType="begin"/>
        </w:r>
        <w:r>
          <w:instrText xml:space="preserve"> PAGEREF _Toc18172 \h </w:instrText>
        </w:r>
        <w:r>
          <w:fldChar w:fldCharType="separate"/>
        </w:r>
        <w:r>
          <w:t>10</w:t>
        </w:r>
        <w:r>
          <w:fldChar w:fldCharType="end"/>
        </w:r>
      </w:hyperlink>
    </w:p>
    <w:p>
      <w:pPr>
        <w:pStyle w:val="TOC2"/>
        <w:tabs>
          <w:tab w:val="right" w:leader="dot" w:pos="8306"/>
        </w:tabs>
      </w:pPr>
      <w:hyperlink w:anchor="_Toc12507" w:history="1">
        <w:r>
          <w:rPr>
            <w:rFonts w:ascii="仿宋" w:eastAsia="仿宋" w:hAnsi="仿宋" w:cs="仿宋" w:hint="eastAsia"/>
            <w:lang w:eastAsia="zh-CN"/>
          </w:rPr>
          <w:t>(九)、预计投资成本</w:t>
        </w:r>
        <w:r>
          <w:tab/>
        </w:r>
        <w:r>
          <w:fldChar w:fldCharType="begin"/>
        </w:r>
        <w:r>
          <w:instrText xml:space="preserve"> PAGEREF _Toc12507 \h </w:instrText>
        </w:r>
        <w:r>
          <w:fldChar w:fldCharType="separate"/>
        </w:r>
        <w:r>
          <w:t>12</w:t>
        </w:r>
        <w:r>
          <w:fldChar w:fldCharType="end"/>
        </w:r>
      </w:hyperlink>
    </w:p>
    <w:p>
      <w:pPr>
        <w:pStyle w:val="TOC2"/>
        <w:tabs>
          <w:tab w:val="right" w:leader="dot" w:pos="8306"/>
        </w:tabs>
      </w:pPr>
      <w:hyperlink w:anchor="_Toc14344" w:history="1">
        <w:r>
          <w:rPr>
            <w:rFonts w:ascii="仿宋" w:eastAsia="仿宋" w:hAnsi="仿宋" w:cs="仿宋" w:hint="eastAsia"/>
            <w:lang w:eastAsia="zh-CN"/>
          </w:rPr>
          <w:t>(十)、1康养政策项目关键技术与经济指标</w:t>
        </w:r>
        <w:r>
          <w:tab/>
        </w:r>
        <w:r>
          <w:fldChar w:fldCharType="begin"/>
        </w:r>
        <w:r>
          <w:instrText xml:space="preserve"> PAGEREF _Toc14344 \h </w:instrText>
        </w:r>
        <w:r>
          <w:fldChar w:fldCharType="separate"/>
        </w:r>
        <w:r>
          <w:t>13</w:t>
        </w:r>
        <w:r>
          <w:fldChar w:fldCharType="end"/>
        </w:r>
      </w:hyperlink>
    </w:p>
    <w:p>
      <w:pPr>
        <w:pStyle w:val="TOC2"/>
        <w:tabs>
          <w:tab w:val="right" w:leader="dot" w:pos="8306"/>
        </w:tabs>
      </w:pPr>
      <w:hyperlink w:anchor="_Toc19032" w:history="1">
        <w:r>
          <w:rPr>
            <w:rFonts w:ascii="仿宋" w:eastAsia="仿宋" w:hAnsi="仿宋" w:cs="仿宋" w:hint="eastAsia"/>
            <w:lang w:eastAsia="zh-CN"/>
          </w:rPr>
          <w:t>(十一)、1总结与建议</w:t>
        </w:r>
        <w:r>
          <w:tab/>
        </w:r>
        <w:r>
          <w:fldChar w:fldCharType="begin"/>
        </w:r>
        <w:r>
          <w:instrText xml:space="preserve"> PAGEREF _Toc19032 \h </w:instrText>
        </w:r>
        <w:r>
          <w:fldChar w:fldCharType="separate"/>
        </w:r>
        <w:r>
          <w:t>14</w:t>
        </w:r>
        <w:r>
          <w:fldChar w:fldCharType="end"/>
        </w:r>
      </w:hyperlink>
    </w:p>
    <w:p>
      <w:pPr>
        <w:pStyle w:val="TOC1"/>
        <w:tabs>
          <w:tab w:val="right" w:leader="dot" w:pos="8306"/>
        </w:tabs>
      </w:pPr>
      <w:hyperlink w:anchor="_Toc31054" w:history="1">
        <w:r>
          <w:rPr>
            <w:rFonts w:ascii="仿宋" w:eastAsia="仿宋" w:hAnsi="仿宋" w:cs="仿宋" w:hint="eastAsia"/>
            <w:lang w:eastAsia="zh-CN"/>
          </w:rPr>
          <w:t>三、康养政策企业经营决策的方法</w:t>
        </w:r>
        <w:r>
          <w:tab/>
        </w:r>
        <w:r>
          <w:fldChar w:fldCharType="begin"/>
        </w:r>
        <w:r>
          <w:instrText xml:space="preserve"> PAGEREF _Toc31054 \h </w:instrText>
        </w:r>
        <w:r>
          <w:fldChar w:fldCharType="separate"/>
        </w:r>
        <w:r>
          <w:t>15</w:t>
        </w:r>
        <w:r>
          <w:fldChar w:fldCharType="end"/>
        </w:r>
      </w:hyperlink>
    </w:p>
    <w:p>
      <w:pPr>
        <w:pStyle w:val="TOC2"/>
        <w:tabs>
          <w:tab w:val="right" w:leader="dot" w:pos="8306"/>
        </w:tabs>
      </w:pPr>
      <w:hyperlink w:anchor="_Toc25194" w:history="1">
        <w:r>
          <w:rPr>
            <w:rFonts w:ascii="仿宋" w:eastAsia="仿宋" w:hAnsi="仿宋" w:cs="仿宋" w:hint="eastAsia"/>
            <w:lang w:eastAsia="zh-CN"/>
          </w:rPr>
          <w:t>(一)、企业经营决策的方法</w:t>
        </w:r>
        <w:r>
          <w:tab/>
        </w:r>
        <w:r>
          <w:fldChar w:fldCharType="begin"/>
        </w:r>
        <w:r>
          <w:instrText xml:space="preserve"> PAGEREF _Toc25194 \h </w:instrText>
        </w:r>
        <w:r>
          <w:fldChar w:fldCharType="separate"/>
        </w:r>
        <w:r>
          <w:t>15</w:t>
        </w:r>
        <w:r>
          <w:fldChar w:fldCharType="end"/>
        </w:r>
      </w:hyperlink>
    </w:p>
    <w:p>
      <w:pPr>
        <w:pStyle w:val="TOC1"/>
        <w:tabs>
          <w:tab w:val="right" w:leader="dot" w:pos="8306"/>
        </w:tabs>
      </w:pPr>
      <w:hyperlink w:anchor="_Toc3599" w:history="1">
        <w:r>
          <w:rPr>
            <w:rFonts w:ascii="仿宋" w:eastAsia="仿宋" w:hAnsi="仿宋" w:cs="仿宋" w:hint="eastAsia"/>
            <w:lang w:eastAsia="zh-CN"/>
          </w:rPr>
          <w:t>四、建设规划</w:t>
        </w:r>
        <w:r>
          <w:tab/>
        </w:r>
        <w:r>
          <w:fldChar w:fldCharType="begin"/>
        </w:r>
        <w:r>
          <w:instrText xml:space="preserve"> PAGEREF _Toc3599 \h </w:instrText>
        </w:r>
        <w:r>
          <w:fldChar w:fldCharType="separate"/>
        </w:r>
        <w:r>
          <w:t>20</w:t>
        </w:r>
        <w:r>
          <w:fldChar w:fldCharType="end"/>
        </w:r>
      </w:hyperlink>
    </w:p>
    <w:p>
      <w:pPr>
        <w:pStyle w:val="TOC2"/>
        <w:tabs>
          <w:tab w:val="right" w:leader="dot" w:pos="8306"/>
        </w:tabs>
      </w:pPr>
      <w:hyperlink w:anchor="_Toc15208" w:history="1">
        <w:r>
          <w:rPr>
            <w:rFonts w:ascii="仿宋" w:eastAsia="仿宋" w:hAnsi="仿宋" w:cs="仿宋" w:hint="eastAsia"/>
            <w:lang w:eastAsia="zh-CN"/>
          </w:rPr>
          <w:t>(一)、产品规划</w:t>
        </w:r>
        <w:r>
          <w:tab/>
        </w:r>
        <w:r>
          <w:fldChar w:fldCharType="begin"/>
        </w:r>
        <w:r>
          <w:instrText xml:space="preserve"> PAGEREF _Toc15208 \h </w:instrText>
        </w:r>
        <w:r>
          <w:fldChar w:fldCharType="separate"/>
        </w:r>
        <w:r>
          <w:t>20</w:t>
        </w:r>
        <w:r>
          <w:fldChar w:fldCharType="end"/>
        </w:r>
      </w:hyperlink>
    </w:p>
    <w:p>
      <w:pPr>
        <w:pStyle w:val="TOC2"/>
        <w:tabs>
          <w:tab w:val="right" w:leader="dot" w:pos="8306"/>
        </w:tabs>
      </w:pPr>
      <w:hyperlink w:anchor="_Toc13041" w:history="1">
        <w:r>
          <w:rPr>
            <w:rFonts w:ascii="仿宋" w:eastAsia="仿宋" w:hAnsi="仿宋" w:cs="仿宋" w:hint="eastAsia"/>
            <w:lang w:eastAsia="zh-CN"/>
          </w:rPr>
          <w:t>(二)、建设规模</w:t>
        </w:r>
        <w:r>
          <w:tab/>
        </w:r>
        <w:r>
          <w:fldChar w:fldCharType="begin"/>
        </w:r>
        <w:r>
          <w:instrText xml:space="preserve"> PAGEREF _Toc13041 \h </w:instrText>
        </w:r>
        <w:r>
          <w:fldChar w:fldCharType="separate"/>
        </w:r>
        <w:r>
          <w:t>22</w:t>
        </w:r>
        <w:r>
          <w:fldChar w:fldCharType="end"/>
        </w:r>
      </w:hyperlink>
    </w:p>
    <w:p>
      <w:pPr>
        <w:pStyle w:val="TOC1"/>
        <w:tabs>
          <w:tab w:val="right" w:leader="dot" w:pos="8306"/>
        </w:tabs>
      </w:pPr>
      <w:hyperlink w:anchor="_Toc23627" w:history="1">
        <w:r>
          <w:rPr>
            <w:rFonts w:ascii="仿宋" w:eastAsia="仿宋" w:hAnsi="仿宋" w:cs="仿宋" w:hint="eastAsia"/>
            <w:lang w:eastAsia="zh-CN"/>
          </w:rPr>
          <w:t>五、康养政策项目概论</w:t>
        </w:r>
        <w:r>
          <w:tab/>
        </w:r>
        <w:r>
          <w:fldChar w:fldCharType="begin"/>
        </w:r>
        <w:r>
          <w:instrText xml:space="preserve"> PAGEREF _Toc23627 \h </w:instrText>
        </w:r>
        <w:r>
          <w:fldChar w:fldCharType="separate"/>
        </w:r>
        <w:r>
          <w:t>23</w:t>
        </w:r>
        <w:r>
          <w:fldChar w:fldCharType="end"/>
        </w:r>
      </w:hyperlink>
    </w:p>
    <w:p>
      <w:pPr>
        <w:pStyle w:val="TOC2"/>
        <w:tabs>
          <w:tab w:val="right" w:leader="dot" w:pos="8306"/>
        </w:tabs>
      </w:pPr>
      <w:hyperlink w:anchor="_Toc17487" w:history="1">
        <w:r>
          <w:rPr>
            <w:rFonts w:ascii="仿宋" w:eastAsia="仿宋" w:hAnsi="仿宋" w:cs="仿宋" w:hint="eastAsia"/>
            <w:lang w:eastAsia="zh-CN"/>
          </w:rPr>
          <w:t>(一)、康养政策项目基本信息</w:t>
        </w:r>
        <w:r>
          <w:tab/>
        </w:r>
        <w:r>
          <w:fldChar w:fldCharType="begin"/>
        </w:r>
        <w:r>
          <w:instrText xml:space="preserve"> PAGEREF _Toc17487 \h </w:instrText>
        </w:r>
        <w:r>
          <w:fldChar w:fldCharType="separate"/>
        </w:r>
        <w:r>
          <w:t>23</w:t>
        </w:r>
        <w:r>
          <w:fldChar w:fldCharType="end"/>
        </w:r>
      </w:hyperlink>
    </w:p>
    <w:p>
      <w:pPr>
        <w:pStyle w:val="TOC2"/>
        <w:tabs>
          <w:tab w:val="right" w:leader="dot" w:pos="8306"/>
        </w:tabs>
      </w:pPr>
      <w:hyperlink w:anchor="_Toc25657" w:history="1">
        <w:r>
          <w:rPr>
            <w:rFonts w:ascii="仿宋" w:eastAsia="仿宋" w:hAnsi="仿宋" w:cs="仿宋" w:hint="eastAsia"/>
            <w:lang w:eastAsia="zh-CN"/>
          </w:rPr>
          <w:t>(二)、康养政策项目提出的理由</w:t>
        </w:r>
        <w:r>
          <w:tab/>
        </w:r>
        <w:r>
          <w:fldChar w:fldCharType="begin"/>
        </w:r>
        <w:r>
          <w:instrText xml:space="preserve"> PAGEREF _Toc25657 \h </w:instrText>
        </w:r>
        <w:r>
          <w:fldChar w:fldCharType="separate"/>
        </w:r>
        <w:r>
          <w:t>23</w:t>
        </w:r>
        <w:r>
          <w:fldChar w:fldCharType="end"/>
        </w:r>
      </w:hyperlink>
    </w:p>
    <w:p>
      <w:pPr>
        <w:pStyle w:val="TOC2"/>
        <w:tabs>
          <w:tab w:val="right" w:leader="dot" w:pos="8306"/>
        </w:tabs>
      </w:pPr>
      <w:hyperlink w:anchor="_Toc12296" w:history="1">
        <w:r>
          <w:rPr>
            <w:rFonts w:ascii="仿宋" w:eastAsia="仿宋" w:hAnsi="仿宋" w:cs="仿宋" w:hint="eastAsia"/>
            <w:lang w:eastAsia="zh-CN"/>
          </w:rPr>
          <w:t>(三)、康养政策项目建设目标和任务</w:t>
        </w:r>
        <w:r>
          <w:tab/>
        </w:r>
        <w:r>
          <w:fldChar w:fldCharType="begin"/>
        </w:r>
        <w:r>
          <w:instrText xml:space="preserve"> PAGEREF _Toc12296 \h </w:instrText>
        </w:r>
        <w:r>
          <w:fldChar w:fldCharType="separate"/>
        </w:r>
        <w:r>
          <w:t>24</w:t>
        </w:r>
        <w:r>
          <w:fldChar w:fldCharType="end"/>
        </w:r>
      </w:hyperlink>
    </w:p>
    <w:p>
      <w:pPr>
        <w:pStyle w:val="TOC2"/>
        <w:tabs>
          <w:tab w:val="right" w:leader="dot" w:pos="8306"/>
        </w:tabs>
      </w:pPr>
      <w:hyperlink w:anchor="_Toc28579" w:history="1">
        <w:r>
          <w:rPr>
            <w:rFonts w:ascii="仿宋" w:eastAsia="仿宋" w:hAnsi="仿宋" w:cs="仿宋" w:hint="eastAsia"/>
            <w:lang w:eastAsia="zh-CN"/>
          </w:rPr>
          <w:t>(四)、康养政策项目建设规模</w:t>
        </w:r>
        <w:r>
          <w:tab/>
        </w:r>
        <w:r>
          <w:fldChar w:fldCharType="begin"/>
        </w:r>
        <w:r>
          <w:instrText xml:space="preserve"> PAGEREF _Toc28579 \h </w:instrText>
        </w:r>
        <w:r>
          <w:fldChar w:fldCharType="separate"/>
        </w:r>
        <w:r>
          <w:t>27</w:t>
        </w:r>
        <w:r>
          <w:fldChar w:fldCharType="end"/>
        </w:r>
      </w:hyperlink>
    </w:p>
    <w:p>
      <w:pPr>
        <w:pStyle w:val="TOC2"/>
        <w:tabs>
          <w:tab w:val="right" w:leader="dot" w:pos="8306"/>
        </w:tabs>
      </w:pPr>
      <w:hyperlink w:anchor="_Toc5806" w:history="1">
        <w:r>
          <w:rPr>
            <w:rFonts w:ascii="仿宋" w:eastAsia="仿宋" w:hAnsi="仿宋" w:cs="仿宋" w:hint="eastAsia"/>
            <w:lang w:eastAsia="zh-CN"/>
          </w:rPr>
          <w:t>(五)、康养政策项目建设工期</w:t>
        </w:r>
        <w:r>
          <w:tab/>
        </w:r>
        <w:r>
          <w:fldChar w:fldCharType="begin"/>
        </w:r>
        <w:r>
          <w:instrText xml:space="preserve"> PAGEREF _Toc5806 \h </w:instrText>
        </w:r>
        <w:r>
          <w:fldChar w:fldCharType="separate"/>
        </w:r>
        <w:r>
          <w:t>28</w:t>
        </w:r>
        <w:r>
          <w:fldChar w:fldCharType="end"/>
        </w:r>
      </w:hyperlink>
    </w:p>
    <w:p>
      <w:pPr>
        <w:pStyle w:val="TOC1"/>
        <w:tabs>
          <w:tab w:val="right" w:leader="dot" w:pos="8306"/>
        </w:tabs>
      </w:pPr>
      <w:hyperlink w:anchor="_Toc17196" w:history="1">
        <w:r>
          <w:rPr>
            <w:rFonts w:ascii="仿宋" w:eastAsia="仿宋" w:hAnsi="仿宋" w:cs="仿宋" w:hint="eastAsia"/>
            <w:lang w:eastAsia="zh-CN"/>
          </w:rPr>
          <w:t>六、康养政策项目环境保护分析</w:t>
        </w:r>
        <w:r>
          <w:tab/>
        </w:r>
        <w:r>
          <w:fldChar w:fldCharType="begin"/>
        </w:r>
        <w:r>
          <w:instrText xml:space="preserve"> PAGEREF _Toc17196 \h </w:instrText>
        </w:r>
        <w:r>
          <w:fldChar w:fldCharType="separate"/>
        </w:r>
        <w:r>
          <w:t>28</w:t>
        </w:r>
        <w:r>
          <w:fldChar w:fldCharType="end"/>
        </w:r>
      </w:hyperlink>
    </w:p>
    <w:p>
      <w:pPr>
        <w:pStyle w:val="TOC2"/>
        <w:tabs>
          <w:tab w:val="right" w:leader="dot" w:pos="8306"/>
        </w:tabs>
      </w:pPr>
      <w:hyperlink w:anchor="_Toc8004" w:history="1">
        <w:r>
          <w:rPr>
            <w:rFonts w:ascii="仿宋" w:eastAsia="仿宋" w:hAnsi="仿宋" w:cs="仿宋" w:hint="eastAsia"/>
            <w:lang w:eastAsia="zh-CN"/>
          </w:rPr>
          <w:t>(一)、建设区域环境质量现状</w:t>
        </w:r>
        <w:r>
          <w:tab/>
        </w:r>
        <w:r>
          <w:fldChar w:fldCharType="begin"/>
        </w:r>
        <w:r>
          <w:instrText xml:space="preserve"> PAGEREF _Toc8004 \h </w:instrText>
        </w:r>
        <w:r>
          <w:fldChar w:fldCharType="separate"/>
        </w:r>
        <w:r>
          <w:t>28</w:t>
        </w:r>
        <w:r>
          <w:fldChar w:fldCharType="end"/>
        </w:r>
      </w:hyperlink>
    </w:p>
    <w:p>
      <w:pPr>
        <w:pStyle w:val="TOC2"/>
        <w:tabs>
          <w:tab w:val="right" w:leader="dot" w:pos="8306"/>
        </w:tabs>
      </w:pPr>
      <w:hyperlink w:anchor="_Toc21235" w:history="1">
        <w:r>
          <w:rPr>
            <w:rFonts w:ascii="仿宋" w:eastAsia="仿宋" w:hAnsi="仿宋" w:cs="仿宋" w:hint="eastAsia"/>
            <w:lang w:eastAsia="zh-CN"/>
          </w:rPr>
          <w:t>(二)、建设期环境保护</w:t>
        </w:r>
        <w:r>
          <w:tab/>
        </w:r>
        <w:r>
          <w:fldChar w:fldCharType="begin"/>
        </w:r>
        <w:r>
          <w:instrText xml:space="preserve"> PAGEREF _Toc21235 \h </w:instrText>
        </w:r>
        <w:r>
          <w:fldChar w:fldCharType="separate"/>
        </w:r>
        <w:r>
          <w:t>29</w:t>
        </w:r>
        <w:r>
          <w:fldChar w:fldCharType="end"/>
        </w:r>
      </w:hyperlink>
    </w:p>
    <w:p>
      <w:pPr>
        <w:pStyle w:val="TOC2"/>
        <w:tabs>
          <w:tab w:val="right" w:leader="dot" w:pos="8306"/>
        </w:tabs>
      </w:pPr>
      <w:hyperlink w:anchor="_Toc23029" w:history="1">
        <w:r>
          <w:rPr>
            <w:rFonts w:ascii="仿宋" w:eastAsia="仿宋" w:hAnsi="仿宋" w:cs="仿宋" w:hint="eastAsia"/>
            <w:lang w:eastAsia="zh-CN"/>
          </w:rPr>
          <w:t>(三)、运营期环境保护</w:t>
        </w:r>
        <w:r>
          <w:tab/>
        </w:r>
        <w:r>
          <w:fldChar w:fldCharType="begin"/>
        </w:r>
        <w:r>
          <w:instrText xml:space="preserve"> PAGEREF _Toc23029 \h </w:instrText>
        </w:r>
        <w:r>
          <w:fldChar w:fldCharType="separate"/>
        </w:r>
        <w:r>
          <w:t>30</w:t>
        </w:r>
        <w:r>
          <w:fldChar w:fldCharType="end"/>
        </w:r>
      </w:hyperlink>
    </w:p>
    <w:p>
      <w:pPr>
        <w:pStyle w:val="TOC2"/>
        <w:tabs>
          <w:tab w:val="right" w:leader="dot" w:pos="8306"/>
        </w:tabs>
      </w:pPr>
      <w:hyperlink w:anchor="_Toc12529" w:history="1">
        <w:r>
          <w:rPr>
            <w:rFonts w:ascii="仿宋" w:eastAsia="仿宋" w:hAnsi="仿宋" w:cs="仿宋" w:hint="eastAsia"/>
            <w:lang w:eastAsia="zh-CN"/>
          </w:rPr>
          <w:t>(四)、康养政策项目建设对区域经济的影响</w:t>
        </w:r>
        <w:r>
          <w:tab/>
        </w:r>
        <w:r>
          <w:fldChar w:fldCharType="begin"/>
        </w:r>
        <w:r>
          <w:instrText xml:space="preserve"> PAGEREF _Toc12529 \h </w:instrText>
        </w:r>
        <w:r>
          <w:fldChar w:fldCharType="separate"/>
        </w:r>
        <w:r>
          <w:t>32</w:t>
        </w:r>
        <w:r>
          <w:fldChar w:fldCharType="end"/>
        </w:r>
      </w:hyperlink>
    </w:p>
    <w:p>
      <w:pPr>
        <w:pStyle w:val="TOC2"/>
        <w:tabs>
          <w:tab w:val="right" w:leader="dot" w:pos="8306"/>
        </w:tabs>
      </w:pPr>
      <w:hyperlink w:anchor="_Toc12643" w:history="1">
        <w:r>
          <w:rPr>
            <w:rFonts w:ascii="仿宋" w:eastAsia="仿宋" w:hAnsi="仿宋" w:cs="仿宋" w:hint="eastAsia"/>
            <w:lang w:eastAsia="zh-CN"/>
          </w:rPr>
          <w:t>(五)、废弃物处理</w:t>
        </w:r>
        <w:r>
          <w:tab/>
        </w:r>
        <w:r>
          <w:fldChar w:fldCharType="begin"/>
        </w:r>
        <w:r>
          <w:instrText xml:space="preserve"> PAGEREF _Toc12643 \h </w:instrText>
        </w:r>
        <w:r>
          <w:fldChar w:fldCharType="separate"/>
        </w:r>
        <w:r>
          <w:t>33</w:t>
        </w:r>
        <w:r>
          <w:fldChar w:fldCharType="end"/>
        </w:r>
      </w:hyperlink>
    </w:p>
    <w:p>
      <w:pPr>
        <w:pStyle w:val="TOC2"/>
        <w:tabs>
          <w:tab w:val="right" w:leader="dot" w:pos="8306"/>
        </w:tabs>
      </w:pPr>
      <w:hyperlink w:anchor="_Toc910" w:history="1">
        <w:r>
          <w:rPr>
            <w:rFonts w:ascii="仿宋" w:eastAsia="仿宋" w:hAnsi="仿宋" w:cs="仿宋" w:hint="eastAsia"/>
            <w:lang w:eastAsia="zh-CN"/>
          </w:rPr>
          <w:t>(六)、特殊环境影响分析</w:t>
        </w:r>
        <w:r>
          <w:tab/>
        </w:r>
        <w:r>
          <w:fldChar w:fldCharType="begin"/>
        </w:r>
        <w:r>
          <w:instrText xml:space="preserve"> PAGEREF _Toc910 \h </w:instrText>
        </w:r>
        <w:r>
          <w:fldChar w:fldCharType="separate"/>
        </w:r>
        <w:r>
          <w:t>34</w:t>
        </w:r>
        <w:r>
          <w:fldChar w:fldCharType="end"/>
        </w:r>
      </w:hyperlink>
    </w:p>
    <w:p>
      <w:pPr>
        <w:pStyle w:val="TOC2"/>
        <w:tabs>
          <w:tab w:val="right" w:leader="dot" w:pos="8306"/>
        </w:tabs>
      </w:pPr>
      <w:hyperlink w:anchor="_Toc10105" w:history="1">
        <w:r>
          <w:rPr>
            <w:rFonts w:ascii="仿宋" w:eastAsia="仿宋" w:hAnsi="仿宋" w:cs="仿宋" w:hint="eastAsia"/>
            <w:lang w:eastAsia="zh-CN"/>
          </w:rPr>
          <w:t>(七)、清洁生产</w:t>
        </w:r>
        <w:r>
          <w:tab/>
        </w:r>
        <w:r>
          <w:fldChar w:fldCharType="begin"/>
        </w:r>
        <w:r>
          <w:instrText xml:space="preserve"> PAGEREF _Toc10105 \h </w:instrText>
        </w:r>
        <w:r>
          <w:fldChar w:fldCharType="separate"/>
        </w:r>
        <w:r>
          <w:t>36</w:t>
        </w:r>
        <w:r>
          <w:fldChar w:fldCharType="end"/>
        </w:r>
      </w:hyperlink>
    </w:p>
    <w:p>
      <w:pPr>
        <w:pStyle w:val="TOC2"/>
        <w:tabs>
          <w:tab w:val="right" w:leader="dot" w:pos="8306"/>
        </w:tabs>
      </w:pPr>
      <w:hyperlink w:anchor="_Toc28061" w:history="1">
        <w:r>
          <w:rPr>
            <w:rFonts w:ascii="仿宋" w:eastAsia="仿宋" w:hAnsi="仿宋" w:cs="仿宋" w:hint="eastAsia"/>
            <w:lang w:eastAsia="zh-CN"/>
          </w:rPr>
          <w:t>(八)、环境保护综合评价</w:t>
        </w:r>
        <w:r>
          <w:tab/>
        </w:r>
        <w:r>
          <w:fldChar w:fldCharType="begin"/>
        </w:r>
        <w:r>
          <w:instrText xml:space="preserve"> PAGEREF _Toc28061 \h </w:instrText>
        </w:r>
        <w:r>
          <w:fldChar w:fldCharType="separate"/>
        </w:r>
        <w:r>
          <w:t>37</w:t>
        </w:r>
        <w:r>
          <w:fldChar w:fldCharType="end"/>
        </w:r>
      </w:hyperlink>
    </w:p>
    <w:p>
      <w:pPr>
        <w:pStyle w:val="TOC1"/>
        <w:tabs>
          <w:tab w:val="right" w:leader="dot" w:pos="8306"/>
        </w:tabs>
      </w:pPr>
      <w:hyperlink w:anchor="_Toc16886" w:history="1">
        <w:r>
          <w:rPr>
            <w:rFonts w:ascii="仿宋" w:eastAsia="仿宋" w:hAnsi="仿宋" w:cs="仿宋" w:hint="eastAsia"/>
            <w:lang w:eastAsia="zh-CN"/>
          </w:rPr>
          <w:t>七、运营模式分析</w:t>
        </w:r>
        <w:r>
          <w:tab/>
        </w:r>
        <w:r>
          <w:fldChar w:fldCharType="begin"/>
        </w:r>
        <w:r>
          <w:instrText xml:space="preserve"> PAGEREF _Toc16886 \h </w:instrText>
        </w:r>
        <w:r>
          <w:fldChar w:fldCharType="separate"/>
        </w:r>
        <w:r>
          <w:t>38</w:t>
        </w:r>
        <w:r>
          <w:fldChar w:fldCharType="end"/>
        </w:r>
      </w:hyperlink>
    </w:p>
    <w:p>
      <w:pPr>
        <w:pStyle w:val="TOC2"/>
        <w:tabs>
          <w:tab w:val="right" w:leader="dot" w:pos="8306"/>
        </w:tabs>
      </w:pPr>
      <w:hyperlink w:anchor="_Toc23377" w:history="1">
        <w:r>
          <w:rPr>
            <w:rFonts w:ascii="仿宋" w:eastAsia="仿宋" w:hAnsi="仿宋" w:cs="仿宋" w:hint="eastAsia"/>
            <w:lang w:eastAsia="zh-CN"/>
          </w:rPr>
          <w:t>(一)、公司经营宗旨</w:t>
        </w:r>
        <w:r>
          <w:tab/>
        </w:r>
        <w:r>
          <w:fldChar w:fldCharType="begin"/>
        </w:r>
        <w:r>
          <w:instrText xml:space="preserve"> PAGEREF _Toc23377 \h </w:instrText>
        </w:r>
        <w:r>
          <w:fldChar w:fldCharType="separate"/>
        </w:r>
        <w:r>
          <w:t>38</w:t>
        </w:r>
        <w:r>
          <w:fldChar w:fldCharType="end"/>
        </w:r>
      </w:hyperlink>
    </w:p>
    <w:p>
      <w:pPr>
        <w:pStyle w:val="TOC2"/>
        <w:tabs>
          <w:tab w:val="right" w:leader="dot" w:pos="8306"/>
        </w:tabs>
      </w:pPr>
      <w:hyperlink w:anchor="_Toc27644" w:history="1">
        <w:r>
          <w:rPr>
            <w:rFonts w:ascii="仿宋" w:eastAsia="仿宋" w:hAnsi="仿宋" w:cs="仿宋" w:hint="eastAsia"/>
            <w:lang w:eastAsia="zh-CN"/>
          </w:rPr>
          <w:t>(二)、公司的目标、主要职责</w:t>
        </w:r>
        <w:r>
          <w:tab/>
        </w:r>
        <w:r>
          <w:fldChar w:fldCharType="begin"/>
        </w:r>
        <w:r>
          <w:instrText xml:space="preserve"> PAGEREF _Toc27644 \h </w:instrText>
        </w:r>
        <w:r>
          <w:fldChar w:fldCharType="separate"/>
        </w:r>
        <w:r>
          <w:t>39</w:t>
        </w:r>
        <w:r>
          <w:fldChar w:fldCharType="end"/>
        </w:r>
      </w:hyperlink>
    </w:p>
    <w:p>
      <w:pPr>
        <w:pStyle w:val="TOC2"/>
        <w:tabs>
          <w:tab w:val="right" w:leader="dot" w:pos="8306"/>
        </w:tabs>
      </w:pPr>
      <w:hyperlink w:anchor="_Toc1020" w:history="1">
        <w:r>
          <w:rPr>
            <w:rFonts w:ascii="仿宋" w:eastAsia="仿宋" w:hAnsi="仿宋" w:cs="仿宋" w:hint="eastAsia"/>
            <w:lang w:eastAsia="zh-CN"/>
          </w:rPr>
          <w:t>(三)、各部门职责及权限</w:t>
        </w:r>
        <w:r>
          <w:tab/>
        </w:r>
        <w:r>
          <w:fldChar w:fldCharType="begin"/>
        </w:r>
        <w:r>
          <w:instrText xml:space="preserve"> PAGEREF _Toc1020 \h </w:instrText>
        </w:r>
        <w:r>
          <w:fldChar w:fldCharType="separate"/>
        </w:r>
        <w:r>
          <w:t>40</w:t>
        </w:r>
        <w:r>
          <w:fldChar w:fldCharType="end"/>
        </w:r>
      </w:hyperlink>
    </w:p>
    <w:p>
      <w:pPr>
        <w:pStyle w:val="TOC1"/>
        <w:tabs>
          <w:tab w:val="right" w:leader="dot" w:pos="8306"/>
        </w:tabs>
      </w:pPr>
      <w:hyperlink w:anchor="_Toc32104" w:history="1">
        <w:r>
          <w:rPr>
            <w:rFonts w:ascii="仿宋" w:eastAsia="仿宋" w:hAnsi="仿宋" w:cs="仿宋" w:hint="eastAsia"/>
            <w:lang w:eastAsia="zh-CN"/>
          </w:rPr>
          <w:t>八、康养政策促销策略</w:t>
        </w:r>
        <w:r>
          <w:tab/>
        </w:r>
        <w:r>
          <w:fldChar w:fldCharType="begin"/>
        </w:r>
        <w:r>
          <w:instrText xml:space="preserve"> PAGEREF _Toc32104 \h </w:instrText>
        </w:r>
        <w:r>
          <w:fldChar w:fldCharType="separate"/>
        </w:r>
        <w:r>
          <w:t>42</w:t>
        </w:r>
        <w:r>
          <w:fldChar w:fldCharType="end"/>
        </w:r>
      </w:hyperlink>
    </w:p>
    <w:p>
      <w:pPr>
        <w:pStyle w:val="TOC2"/>
        <w:tabs>
          <w:tab w:val="right" w:leader="dot" w:pos="8306"/>
        </w:tabs>
      </w:pPr>
      <w:hyperlink w:anchor="_Toc11918" w:history="1">
        <w:r>
          <w:rPr>
            <w:rFonts w:ascii="仿宋" w:eastAsia="仿宋" w:hAnsi="仿宋" w:cs="仿宋" w:hint="eastAsia"/>
            <w:lang w:eastAsia="zh-CN"/>
          </w:rPr>
          <w:t>(一)、广告与宣传</w:t>
        </w:r>
        <w:r>
          <w:tab/>
        </w:r>
        <w:r>
          <w:fldChar w:fldCharType="begin"/>
        </w:r>
        <w:r>
          <w:instrText xml:space="preserve"> PAGEREF _Toc11918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14" w:history="1">
        <w:r>
          <w:rPr>
            <w:rFonts w:ascii="仿宋" w:eastAsia="仿宋" w:hAnsi="仿宋" w:cs="仿宋" w:hint="eastAsia"/>
            <w:lang w:eastAsia="zh-CN"/>
          </w:rPr>
          <w:t>(二)、促销活动</w:t>
        </w:r>
        <w:r>
          <w:tab/>
        </w:r>
        <w:r>
          <w:fldChar w:fldCharType="begin"/>
        </w:r>
        <w:r>
          <w:instrText xml:space="preserve"> PAGEREF _Toc24014 \h </w:instrText>
        </w:r>
        <w:r>
          <w:fldChar w:fldCharType="separate"/>
        </w:r>
        <w:r>
          <w:t>43</w:t>
        </w:r>
        <w:r>
          <w:fldChar w:fldCharType="end"/>
        </w:r>
      </w:hyperlink>
    </w:p>
    <w:p>
      <w:pPr>
        <w:pStyle w:val="TOC2"/>
        <w:tabs>
          <w:tab w:val="right" w:leader="dot" w:pos="8306"/>
        </w:tabs>
      </w:pPr>
      <w:hyperlink w:anchor="_Toc30504" w:history="1">
        <w:r>
          <w:rPr>
            <w:rFonts w:ascii="仿宋" w:eastAsia="仿宋" w:hAnsi="仿宋" w:cs="仿宋" w:hint="eastAsia"/>
            <w:lang w:eastAsia="zh-CN"/>
          </w:rPr>
          <w:t>(三)、品牌推广</w:t>
        </w:r>
        <w:r>
          <w:tab/>
        </w:r>
        <w:r>
          <w:fldChar w:fldCharType="begin"/>
        </w:r>
        <w:r>
          <w:instrText xml:space="preserve"> PAGEREF _Toc30504 \h </w:instrText>
        </w:r>
        <w:r>
          <w:fldChar w:fldCharType="separate"/>
        </w:r>
        <w:r>
          <w:t>45</w:t>
        </w:r>
        <w:r>
          <w:fldChar w:fldCharType="end"/>
        </w:r>
      </w:hyperlink>
    </w:p>
    <w:p>
      <w:pPr>
        <w:pStyle w:val="TOC2"/>
        <w:tabs>
          <w:tab w:val="right" w:leader="dot" w:pos="8306"/>
        </w:tabs>
      </w:pPr>
      <w:hyperlink w:anchor="_Toc10300" w:history="1">
        <w:r>
          <w:rPr>
            <w:rFonts w:ascii="仿宋" w:eastAsia="仿宋" w:hAnsi="仿宋" w:cs="仿宋" w:hint="eastAsia"/>
            <w:lang w:eastAsia="zh-CN"/>
          </w:rPr>
          <w:t>(四)、数字营销</w:t>
        </w:r>
        <w:r>
          <w:tab/>
        </w:r>
        <w:r>
          <w:fldChar w:fldCharType="begin"/>
        </w:r>
        <w:r>
          <w:instrText xml:space="preserve"> PAGEREF _Toc10300 \h </w:instrText>
        </w:r>
        <w:r>
          <w:fldChar w:fldCharType="separate"/>
        </w:r>
        <w:r>
          <w:t>46</w:t>
        </w:r>
        <w:r>
          <w:fldChar w:fldCharType="end"/>
        </w:r>
      </w:hyperlink>
    </w:p>
    <w:p>
      <w:pPr>
        <w:pStyle w:val="TOC1"/>
        <w:tabs>
          <w:tab w:val="right" w:leader="dot" w:pos="8306"/>
        </w:tabs>
      </w:pPr>
      <w:hyperlink w:anchor="_Toc1609" w:history="1">
        <w:r>
          <w:rPr>
            <w:rFonts w:ascii="仿宋" w:eastAsia="仿宋" w:hAnsi="仿宋" w:cs="仿宋" w:hint="eastAsia"/>
            <w:lang w:eastAsia="zh-CN"/>
          </w:rPr>
          <w:t>九、康养政策项目概要与评估</w:t>
        </w:r>
        <w:r>
          <w:tab/>
        </w:r>
        <w:r>
          <w:fldChar w:fldCharType="begin"/>
        </w:r>
        <w:r>
          <w:instrText xml:space="preserve"> PAGEREF _Toc1609 \h </w:instrText>
        </w:r>
        <w:r>
          <w:fldChar w:fldCharType="separate"/>
        </w:r>
        <w:r>
          <w:t>48</w:t>
        </w:r>
        <w:r>
          <w:fldChar w:fldCharType="end"/>
        </w:r>
      </w:hyperlink>
    </w:p>
    <w:p>
      <w:pPr>
        <w:pStyle w:val="TOC2"/>
        <w:tabs>
          <w:tab w:val="right" w:leader="dot" w:pos="8306"/>
        </w:tabs>
      </w:pPr>
      <w:hyperlink w:anchor="_Toc7735" w:history="1">
        <w:r>
          <w:rPr>
            <w:rFonts w:ascii="仿宋" w:eastAsia="仿宋" w:hAnsi="仿宋" w:cs="仿宋" w:hint="eastAsia"/>
            <w:lang w:eastAsia="zh-CN"/>
          </w:rPr>
          <w:t>(一)、康养政策项目主办方综述</w:t>
        </w:r>
        <w:r>
          <w:tab/>
        </w:r>
        <w:r>
          <w:fldChar w:fldCharType="begin"/>
        </w:r>
        <w:r>
          <w:instrText xml:space="preserve"> PAGEREF _Toc7735 \h </w:instrText>
        </w:r>
        <w:r>
          <w:fldChar w:fldCharType="separate"/>
        </w:r>
        <w:r>
          <w:t>48</w:t>
        </w:r>
        <w:r>
          <w:fldChar w:fldCharType="end"/>
        </w:r>
      </w:hyperlink>
    </w:p>
    <w:p>
      <w:pPr>
        <w:pStyle w:val="TOC2"/>
        <w:tabs>
          <w:tab w:val="right" w:leader="dot" w:pos="8306"/>
        </w:tabs>
      </w:pPr>
      <w:hyperlink w:anchor="_Toc28250" w:history="1">
        <w:r>
          <w:rPr>
            <w:rFonts w:ascii="仿宋" w:eastAsia="仿宋" w:hAnsi="仿宋" w:cs="仿宋" w:hint="eastAsia"/>
            <w:lang w:eastAsia="zh-CN"/>
          </w:rPr>
          <w:t>(二)、康养政策项目整体情况概述</w:t>
        </w:r>
        <w:r>
          <w:tab/>
        </w:r>
        <w:r>
          <w:fldChar w:fldCharType="begin"/>
        </w:r>
        <w:r>
          <w:instrText xml:space="preserve"> PAGEREF _Toc28250 \h </w:instrText>
        </w:r>
        <w:r>
          <w:fldChar w:fldCharType="separate"/>
        </w:r>
        <w:r>
          <w:t>50</w:t>
        </w:r>
        <w:r>
          <w:fldChar w:fldCharType="end"/>
        </w:r>
      </w:hyperlink>
    </w:p>
    <w:p>
      <w:pPr>
        <w:pStyle w:val="TOC2"/>
        <w:tabs>
          <w:tab w:val="right" w:leader="dot" w:pos="8306"/>
        </w:tabs>
      </w:pPr>
      <w:hyperlink w:anchor="_Toc27542" w:history="1">
        <w:r>
          <w:rPr>
            <w:rFonts w:ascii="仿宋" w:eastAsia="仿宋" w:hAnsi="仿宋" w:cs="仿宋" w:hint="eastAsia"/>
            <w:lang w:eastAsia="zh-CN"/>
          </w:rPr>
          <w:t>(三)、康养政策项目评估及展望</w:t>
        </w:r>
        <w:r>
          <w:tab/>
        </w:r>
        <w:r>
          <w:fldChar w:fldCharType="begin"/>
        </w:r>
        <w:r>
          <w:instrText xml:space="preserve"> PAGEREF _Toc27542 \h </w:instrText>
        </w:r>
        <w:r>
          <w:fldChar w:fldCharType="separate"/>
        </w:r>
        <w:r>
          <w:t>53</w:t>
        </w:r>
        <w:r>
          <w:fldChar w:fldCharType="end"/>
        </w:r>
      </w:hyperlink>
    </w:p>
    <w:p>
      <w:pPr>
        <w:pStyle w:val="TOC2"/>
        <w:tabs>
          <w:tab w:val="right" w:leader="dot" w:pos="8306"/>
        </w:tabs>
      </w:pPr>
      <w:hyperlink w:anchor="_Toc19111" w:history="1">
        <w:r>
          <w:rPr>
            <w:rFonts w:ascii="仿宋" w:eastAsia="仿宋" w:hAnsi="仿宋" w:cs="仿宋" w:hint="eastAsia"/>
            <w:lang w:eastAsia="zh-CN"/>
          </w:rPr>
          <w:t>(四)、主要经济数据总览</w:t>
        </w:r>
        <w:r>
          <w:tab/>
        </w:r>
        <w:r>
          <w:fldChar w:fldCharType="begin"/>
        </w:r>
        <w:r>
          <w:instrText xml:space="preserve"> PAGEREF _Toc19111 \h </w:instrText>
        </w:r>
        <w:r>
          <w:fldChar w:fldCharType="separate"/>
        </w:r>
        <w:r>
          <w:t>55</w:t>
        </w:r>
        <w:r>
          <w:fldChar w:fldCharType="end"/>
        </w:r>
      </w:hyperlink>
    </w:p>
    <w:p>
      <w:pPr>
        <w:pStyle w:val="TOC1"/>
        <w:tabs>
          <w:tab w:val="right" w:leader="dot" w:pos="8306"/>
        </w:tabs>
      </w:pPr>
      <w:hyperlink w:anchor="_Toc2586" w:history="1">
        <w:r>
          <w:rPr>
            <w:rFonts w:ascii="仿宋" w:eastAsia="仿宋" w:hAnsi="仿宋" w:cs="仿宋" w:hint="eastAsia"/>
            <w:lang w:eastAsia="zh-CN"/>
          </w:rPr>
          <w:t>十、环境保护与治理方案</w:t>
        </w:r>
        <w:r>
          <w:tab/>
        </w:r>
        <w:r>
          <w:fldChar w:fldCharType="begin"/>
        </w:r>
        <w:r>
          <w:instrText xml:space="preserve"> PAGEREF _Toc2586 \h </w:instrText>
        </w:r>
        <w:r>
          <w:fldChar w:fldCharType="separate"/>
        </w:r>
        <w:r>
          <w:t>56</w:t>
        </w:r>
        <w:r>
          <w:fldChar w:fldCharType="end"/>
        </w:r>
      </w:hyperlink>
    </w:p>
    <w:p>
      <w:pPr>
        <w:pStyle w:val="TOC2"/>
        <w:tabs>
          <w:tab w:val="right" w:leader="dot" w:pos="8306"/>
        </w:tabs>
      </w:pPr>
      <w:hyperlink w:anchor="_Toc21249" w:history="1">
        <w:r>
          <w:rPr>
            <w:rFonts w:ascii="仿宋" w:eastAsia="仿宋" w:hAnsi="仿宋" w:cs="仿宋" w:hint="eastAsia"/>
            <w:lang w:eastAsia="zh-CN"/>
          </w:rPr>
          <w:t>(一)、项目环境影响评估</w:t>
        </w:r>
        <w:r>
          <w:tab/>
        </w:r>
        <w:r>
          <w:fldChar w:fldCharType="begin"/>
        </w:r>
        <w:r>
          <w:instrText xml:space="preserve"> PAGEREF _Toc21249 \h </w:instrText>
        </w:r>
        <w:r>
          <w:fldChar w:fldCharType="separate"/>
        </w:r>
        <w:r>
          <w:t>56</w:t>
        </w:r>
        <w:r>
          <w:fldChar w:fldCharType="end"/>
        </w:r>
      </w:hyperlink>
    </w:p>
    <w:p>
      <w:pPr>
        <w:pStyle w:val="TOC2"/>
        <w:tabs>
          <w:tab w:val="right" w:leader="dot" w:pos="8306"/>
        </w:tabs>
      </w:pPr>
      <w:hyperlink w:anchor="_Toc19197" w:history="1">
        <w:r>
          <w:rPr>
            <w:rFonts w:ascii="仿宋" w:eastAsia="仿宋" w:hAnsi="仿宋" w:cs="仿宋" w:hint="eastAsia"/>
            <w:lang w:eastAsia="zh-CN"/>
          </w:rPr>
          <w:t>(二)、环境保护措施与治理方案</w:t>
        </w:r>
        <w:r>
          <w:tab/>
        </w:r>
        <w:r>
          <w:fldChar w:fldCharType="begin"/>
        </w:r>
        <w:r>
          <w:instrText xml:space="preserve"> PAGEREF _Toc19197 \h </w:instrText>
        </w:r>
        <w:r>
          <w:fldChar w:fldCharType="separate"/>
        </w:r>
        <w:r>
          <w:t>56</w:t>
        </w:r>
        <w:r>
          <w:fldChar w:fldCharType="end"/>
        </w:r>
      </w:hyperlink>
    </w:p>
    <w:p>
      <w:pPr>
        <w:pStyle w:val="TOC1"/>
        <w:tabs>
          <w:tab w:val="right" w:leader="dot" w:pos="8306"/>
        </w:tabs>
      </w:pPr>
      <w:hyperlink w:anchor="_Toc29091" w:history="1">
        <w:r>
          <w:rPr>
            <w:rFonts w:ascii="仿宋" w:eastAsia="仿宋" w:hAnsi="仿宋" w:cs="仿宋" w:hint="eastAsia"/>
            <w:lang w:eastAsia="zh-CN"/>
          </w:rPr>
          <w:t>十一、环境影响分析</w:t>
        </w:r>
        <w:r>
          <w:tab/>
        </w:r>
        <w:r>
          <w:fldChar w:fldCharType="begin"/>
        </w:r>
        <w:r>
          <w:instrText xml:space="preserve"> PAGEREF _Toc29091 \h </w:instrText>
        </w:r>
        <w:r>
          <w:fldChar w:fldCharType="separate"/>
        </w:r>
        <w:r>
          <w:t>57</w:t>
        </w:r>
        <w:r>
          <w:fldChar w:fldCharType="end"/>
        </w:r>
      </w:hyperlink>
    </w:p>
    <w:p>
      <w:pPr>
        <w:pStyle w:val="TOC2"/>
        <w:tabs>
          <w:tab w:val="right" w:leader="dot" w:pos="8306"/>
        </w:tabs>
      </w:pPr>
      <w:hyperlink w:anchor="_Toc32210" w:history="1">
        <w:r>
          <w:rPr>
            <w:rFonts w:ascii="仿宋" w:eastAsia="仿宋" w:hAnsi="仿宋" w:cs="仿宋" w:hint="eastAsia"/>
            <w:lang w:eastAsia="zh-CN"/>
          </w:rPr>
          <w:t>(一)、建设区域环境质量现状</w:t>
        </w:r>
        <w:r>
          <w:tab/>
        </w:r>
        <w:r>
          <w:fldChar w:fldCharType="begin"/>
        </w:r>
        <w:r>
          <w:instrText xml:space="preserve"> PAGEREF _Toc32210 \h </w:instrText>
        </w:r>
        <w:r>
          <w:fldChar w:fldCharType="separate"/>
        </w:r>
        <w:r>
          <w:t>57</w:t>
        </w:r>
        <w:r>
          <w:fldChar w:fldCharType="end"/>
        </w:r>
      </w:hyperlink>
    </w:p>
    <w:p>
      <w:pPr>
        <w:pStyle w:val="TOC2"/>
        <w:tabs>
          <w:tab w:val="right" w:leader="dot" w:pos="8306"/>
        </w:tabs>
      </w:pPr>
      <w:hyperlink w:anchor="_Toc5393" w:history="1">
        <w:r>
          <w:rPr>
            <w:rFonts w:ascii="仿宋" w:eastAsia="仿宋" w:hAnsi="仿宋" w:cs="仿宋" w:hint="eastAsia"/>
            <w:lang w:eastAsia="zh-CN"/>
          </w:rPr>
          <w:t>(二)、建设期环境保护</w:t>
        </w:r>
        <w:r>
          <w:tab/>
        </w:r>
        <w:r>
          <w:fldChar w:fldCharType="begin"/>
        </w:r>
        <w:r>
          <w:instrText xml:space="preserve"> PAGEREF _Toc5393 \h </w:instrText>
        </w:r>
        <w:r>
          <w:fldChar w:fldCharType="separate"/>
        </w:r>
        <w:r>
          <w:t>58</w:t>
        </w:r>
        <w:r>
          <w:fldChar w:fldCharType="end"/>
        </w:r>
      </w:hyperlink>
    </w:p>
    <w:p>
      <w:pPr>
        <w:pStyle w:val="TOC2"/>
        <w:tabs>
          <w:tab w:val="right" w:leader="dot" w:pos="8306"/>
        </w:tabs>
      </w:pPr>
      <w:hyperlink w:anchor="_Toc10079" w:history="1">
        <w:r>
          <w:rPr>
            <w:rFonts w:ascii="仿宋" w:eastAsia="仿宋" w:hAnsi="仿宋" w:cs="仿宋" w:hint="eastAsia"/>
            <w:lang w:eastAsia="zh-CN"/>
          </w:rPr>
          <w:t>(三)、运营期环境保护</w:t>
        </w:r>
        <w:r>
          <w:tab/>
        </w:r>
        <w:r>
          <w:fldChar w:fldCharType="begin"/>
        </w:r>
        <w:r>
          <w:instrText xml:space="preserve"> PAGEREF _Toc10079 \h </w:instrText>
        </w:r>
        <w:r>
          <w:fldChar w:fldCharType="separate"/>
        </w:r>
        <w:r>
          <w:t>59</w:t>
        </w:r>
        <w:r>
          <w:fldChar w:fldCharType="end"/>
        </w:r>
      </w:hyperlink>
    </w:p>
    <w:p>
      <w:pPr>
        <w:pStyle w:val="TOC2"/>
        <w:tabs>
          <w:tab w:val="right" w:leader="dot" w:pos="8306"/>
        </w:tabs>
      </w:pPr>
      <w:hyperlink w:anchor="_Toc1539" w:history="1">
        <w:r>
          <w:rPr>
            <w:rFonts w:ascii="仿宋" w:eastAsia="仿宋" w:hAnsi="仿宋" w:cs="仿宋" w:hint="eastAsia"/>
            <w:lang w:eastAsia="zh-CN"/>
          </w:rPr>
          <w:t>(四)、废弃物处理</w:t>
        </w:r>
        <w:r>
          <w:tab/>
        </w:r>
        <w:r>
          <w:fldChar w:fldCharType="begin"/>
        </w:r>
        <w:r>
          <w:instrText xml:space="preserve"> PAGEREF _Toc1539 \h </w:instrText>
        </w:r>
        <w:r>
          <w:fldChar w:fldCharType="separate"/>
        </w:r>
        <w:r>
          <w:t>60</w:t>
        </w:r>
        <w:r>
          <w:fldChar w:fldCharType="end"/>
        </w:r>
      </w:hyperlink>
    </w:p>
    <w:p>
      <w:pPr>
        <w:pStyle w:val="TOC2"/>
        <w:tabs>
          <w:tab w:val="right" w:leader="dot" w:pos="8306"/>
        </w:tabs>
      </w:pPr>
      <w:hyperlink w:anchor="_Toc4192" w:history="1">
        <w:r>
          <w:rPr>
            <w:rFonts w:ascii="仿宋" w:eastAsia="仿宋" w:hAnsi="仿宋" w:cs="仿宋" w:hint="eastAsia"/>
            <w:lang w:eastAsia="zh-CN"/>
          </w:rPr>
          <w:t>(五)、特殊环境影响分析</w:t>
        </w:r>
        <w:r>
          <w:tab/>
        </w:r>
        <w:r>
          <w:fldChar w:fldCharType="begin"/>
        </w:r>
        <w:r>
          <w:instrText xml:space="preserve"> PAGEREF _Toc4192 \h </w:instrText>
        </w:r>
        <w:r>
          <w:fldChar w:fldCharType="separate"/>
        </w:r>
        <w:r>
          <w:t>61</w:t>
        </w:r>
        <w:r>
          <w:fldChar w:fldCharType="end"/>
        </w:r>
      </w:hyperlink>
    </w:p>
    <w:p>
      <w:pPr>
        <w:pStyle w:val="TOC2"/>
        <w:tabs>
          <w:tab w:val="right" w:leader="dot" w:pos="8306"/>
        </w:tabs>
      </w:pPr>
      <w:hyperlink w:anchor="_Toc2462" w:history="1">
        <w:r>
          <w:rPr>
            <w:rFonts w:ascii="仿宋" w:eastAsia="仿宋" w:hAnsi="仿宋" w:cs="仿宋" w:hint="eastAsia"/>
            <w:lang w:eastAsia="zh-CN"/>
          </w:rPr>
          <w:t>(六)、清洁生产</w:t>
        </w:r>
        <w:r>
          <w:tab/>
        </w:r>
        <w:r>
          <w:fldChar w:fldCharType="begin"/>
        </w:r>
        <w:r>
          <w:instrText xml:space="preserve"> PAGEREF _Toc2462 \h </w:instrText>
        </w:r>
        <w:r>
          <w:fldChar w:fldCharType="separate"/>
        </w:r>
        <w:r>
          <w:t>61</w:t>
        </w:r>
        <w:r>
          <w:fldChar w:fldCharType="end"/>
        </w:r>
      </w:hyperlink>
    </w:p>
    <w:p>
      <w:pPr>
        <w:pStyle w:val="TOC2"/>
        <w:tabs>
          <w:tab w:val="right" w:leader="dot" w:pos="8306"/>
        </w:tabs>
      </w:pPr>
      <w:hyperlink w:anchor="_Toc29525" w:history="1">
        <w:r>
          <w:rPr>
            <w:rFonts w:ascii="仿宋" w:eastAsia="仿宋" w:hAnsi="仿宋" w:cs="仿宋" w:hint="eastAsia"/>
            <w:lang w:eastAsia="zh-CN"/>
          </w:rPr>
          <w:t>(七)、康养政策项目建设对区域经济的影响</w:t>
        </w:r>
        <w:r>
          <w:tab/>
        </w:r>
        <w:r>
          <w:fldChar w:fldCharType="begin"/>
        </w:r>
        <w:r>
          <w:instrText xml:space="preserve"> PAGEREF _Toc29525 \h </w:instrText>
        </w:r>
        <w:r>
          <w:fldChar w:fldCharType="separate"/>
        </w:r>
        <w:r>
          <w:t>62</w:t>
        </w:r>
        <w:r>
          <w:fldChar w:fldCharType="end"/>
        </w:r>
      </w:hyperlink>
    </w:p>
    <w:p>
      <w:pPr>
        <w:pStyle w:val="TOC2"/>
        <w:tabs>
          <w:tab w:val="right" w:leader="dot" w:pos="8306"/>
        </w:tabs>
      </w:pPr>
      <w:hyperlink w:anchor="_Toc6794" w:history="1">
        <w:r>
          <w:rPr>
            <w:rFonts w:ascii="仿宋" w:eastAsia="仿宋" w:hAnsi="仿宋" w:cs="仿宋" w:hint="eastAsia"/>
            <w:lang w:eastAsia="zh-CN"/>
          </w:rPr>
          <w:t>(八)、环境保护综合评价</w:t>
        </w:r>
        <w:r>
          <w:tab/>
        </w:r>
        <w:r>
          <w:fldChar w:fldCharType="begin"/>
        </w:r>
        <w:r>
          <w:instrText xml:space="preserve"> PAGEREF _Toc6794 \h </w:instrText>
        </w:r>
        <w:r>
          <w:fldChar w:fldCharType="separate"/>
        </w:r>
        <w:r>
          <w:t>64</w:t>
        </w:r>
        <w:r>
          <w:fldChar w:fldCharType="end"/>
        </w:r>
      </w:hyperlink>
    </w:p>
    <w:p>
      <w:pPr>
        <w:pStyle w:val="TOC1"/>
        <w:tabs>
          <w:tab w:val="right" w:leader="dot" w:pos="8306"/>
        </w:tabs>
      </w:pPr>
      <w:hyperlink w:anchor="_Toc2504" w:history="1">
        <w:r>
          <w:rPr>
            <w:rFonts w:ascii="仿宋" w:eastAsia="仿宋" w:hAnsi="仿宋" w:cs="仿宋" w:hint="eastAsia"/>
            <w:lang w:eastAsia="zh-CN"/>
          </w:rPr>
          <w:t>十二、环境保护与安全生产</w:t>
        </w:r>
        <w:r>
          <w:tab/>
        </w:r>
        <w:r>
          <w:fldChar w:fldCharType="begin"/>
        </w:r>
        <w:r>
          <w:instrText xml:space="preserve"> PAGEREF _Toc2504 \h </w:instrText>
        </w:r>
        <w:r>
          <w:fldChar w:fldCharType="separate"/>
        </w:r>
        <w:r>
          <w:t>65</w:t>
        </w:r>
        <w:r>
          <w:fldChar w:fldCharType="end"/>
        </w:r>
      </w:hyperlink>
    </w:p>
    <w:p>
      <w:pPr>
        <w:pStyle w:val="TOC2"/>
        <w:tabs>
          <w:tab w:val="right" w:leader="dot" w:pos="8306"/>
        </w:tabs>
      </w:pPr>
      <w:hyperlink w:anchor="_Toc6057" w:history="1">
        <w:r>
          <w:rPr>
            <w:rFonts w:ascii="仿宋" w:eastAsia="仿宋" w:hAnsi="仿宋" w:cs="仿宋" w:hint="eastAsia"/>
            <w:lang w:eastAsia="zh-CN"/>
          </w:rPr>
          <w:t>(一)、建设地区的环境现状</w:t>
        </w:r>
        <w:r>
          <w:tab/>
        </w:r>
        <w:r>
          <w:fldChar w:fldCharType="begin"/>
        </w:r>
        <w:r>
          <w:instrText xml:space="preserve"> PAGEREF _Toc6057 \h </w:instrText>
        </w:r>
        <w:r>
          <w:fldChar w:fldCharType="separate"/>
        </w:r>
        <w:r>
          <w:t>65</w:t>
        </w:r>
        <w:r>
          <w:fldChar w:fldCharType="end"/>
        </w:r>
      </w:hyperlink>
    </w:p>
    <w:p>
      <w:pPr>
        <w:pStyle w:val="TOC2"/>
        <w:tabs>
          <w:tab w:val="right" w:leader="dot" w:pos="8306"/>
        </w:tabs>
      </w:pPr>
      <w:hyperlink w:anchor="_Toc31913" w:history="1">
        <w:r>
          <w:rPr>
            <w:rFonts w:ascii="仿宋" w:eastAsia="仿宋" w:hAnsi="仿宋" w:cs="仿宋" w:hint="eastAsia"/>
            <w:lang w:eastAsia="zh-CN"/>
          </w:rPr>
          <w:t>(二)、康养政策项目拟采用的环境保护标准</w:t>
        </w:r>
        <w:r>
          <w:tab/>
        </w:r>
        <w:r>
          <w:fldChar w:fldCharType="begin"/>
        </w:r>
        <w:r>
          <w:instrText xml:space="preserve"> PAGEREF _Toc31913 \h </w:instrText>
        </w:r>
        <w:r>
          <w:fldChar w:fldCharType="separate"/>
        </w:r>
        <w:r>
          <w:t>67</w:t>
        </w:r>
        <w:r>
          <w:fldChar w:fldCharType="end"/>
        </w:r>
      </w:hyperlink>
    </w:p>
    <w:p>
      <w:pPr>
        <w:pStyle w:val="TOC2"/>
        <w:tabs>
          <w:tab w:val="right" w:leader="dot" w:pos="8306"/>
        </w:tabs>
      </w:pPr>
      <w:hyperlink w:anchor="_Toc32112" w:history="1">
        <w:r>
          <w:rPr>
            <w:rFonts w:ascii="仿宋" w:eastAsia="仿宋" w:hAnsi="仿宋" w:cs="仿宋" w:hint="eastAsia"/>
            <w:lang w:eastAsia="zh-CN"/>
          </w:rPr>
          <w:t>(三)、康养政策项目对环境的影响及治理对策</w:t>
        </w:r>
        <w:r>
          <w:tab/>
        </w:r>
        <w:r>
          <w:fldChar w:fldCharType="begin"/>
        </w:r>
        <w:r>
          <w:instrText xml:space="preserve"> PAGEREF _Toc32112 \h </w:instrText>
        </w:r>
        <w:r>
          <w:fldChar w:fldCharType="separate"/>
        </w:r>
        <w:r>
          <w:t>68</w:t>
        </w:r>
        <w:r>
          <w:fldChar w:fldCharType="end"/>
        </w:r>
      </w:hyperlink>
    </w:p>
    <w:p>
      <w:pPr>
        <w:pStyle w:val="TOC2"/>
        <w:tabs>
          <w:tab w:val="right" w:leader="dot" w:pos="8306"/>
        </w:tabs>
      </w:pPr>
      <w:hyperlink w:anchor="_Toc6328" w:history="1">
        <w:r>
          <w:rPr>
            <w:rFonts w:ascii="仿宋" w:eastAsia="仿宋" w:hAnsi="仿宋" w:cs="仿宋" w:hint="eastAsia"/>
            <w:lang w:eastAsia="zh-CN"/>
          </w:rPr>
          <w:t>(四)、环境监测制度的建议</w:t>
        </w:r>
        <w:r>
          <w:tab/>
        </w:r>
        <w:r>
          <w:fldChar w:fldCharType="begin"/>
        </w:r>
        <w:r>
          <w:instrText xml:space="preserve"> PAGEREF _Toc6328 \h </w:instrText>
        </w:r>
        <w:r>
          <w:fldChar w:fldCharType="separate"/>
        </w:r>
        <w:r>
          <w:t>69</w:t>
        </w:r>
        <w:r>
          <w:fldChar w:fldCharType="end"/>
        </w:r>
      </w:hyperlink>
    </w:p>
    <w:p>
      <w:pPr>
        <w:pStyle w:val="TOC2"/>
        <w:tabs>
          <w:tab w:val="right" w:leader="dot" w:pos="8306"/>
        </w:tabs>
      </w:pPr>
      <w:hyperlink w:anchor="_Toc10042" w:history="1">
        <w:r>
          <w:rPr>
            <w:rFonts w:ascii="仿宋" w:eastAsia="仿宋" w:hAnsi="仿宋" w:cs="仿宋" w:hint="eastAsia"/>
            <w:lang w:eastAsia="zh-CN"/>
          </w:rPr>
          <w:t>(五)、废弃物处理</w:t>
        </w:r>
        <w:r>
          <w:tab/>
        </w:r>
        <w:r>
          <w:fldChar w:fldCharType="begin"/>
        </w:r>
        <w:r>
          <w:instrText xml:space="preserve"> PAGEREF _Toc10042 \h </w:instrText>
        </w:r>
        <w:r>
          <w:fldChar w:fldCharType="separate"/>
        </w:r>
        <w:r>
          <w:t>70</w:t>
        </w:r>
        <w:r>
          <w:fldChar w:fldCharType="end"/>
        </w:r>
      </w:hyperlink>
    </w:p>
    <w:p>
      <w:pPr>
        <w:pStyle w:val="TOC2"/>
        <w:tabs>
          <w:tab w:val="right" w:leader="dot" w:pos="8306"/>
        </w:tabs>
      </w:pPr>
      <w:hyperlink w:anchor="_Toc28438" w:history="1">
        <w:r>
          <w:rPr>
            <w:rFonts w:ascii="仿宋" w:eastAsia="仿宋" w:hAnsi="仿宋" w:cs="仿宋" w:hint="eastAsia"/>
            <w:lang w:eastAsia="zh-CN"/>
          </w:rPr>
          <w:t>(六)、特殊环境影响分析</w:t>
        </w:r>
        <w:r>
          <w:tab/>
        </w:r>
        <w:r>
          <w:fldChar w:fldCharType="begin"/>
        </w:r>
        <w:r>
          <w:instrText xml:space="preserve"> PAGEREF _Toc28438 \h </w:instrText>
        </w:r>
        <w:r>
          <w:fldChar w:fldCharType="separate"/>
        </w:r>
        <w:r>
          <w:t>71</w:t>
        </w:r>
        <w:r>
          <w:fldChar w:fldCharType="end"/>
        </w:r>
      </w:hyperlink>
    </w:p>
    <w:p>
      <w:pPr>
        <w:pStyle w:val="TOC2"/>
        <w:tabs>
          <w:tab w:val="right" w:leader="dot" w:pos="8306"/>
        </w:tabs>
      </w:pPr>
      <w:hyperlink w:anchor="_Toc16399" w:history="1">
        <w:r>
          <w:rPr>
            <w:rFonts w:ascii="仿宋" w:eastAsia="仿宋" w:hAnsi="仿宋" w:cs="仿宋" w:hint="eastAsia"/>
            <w:lang w:eastAsia="zh-CN"/>
          </w:rPr>
          <w:t>(七)、清洁生产</w:t>
        </w:r>
        <w:r>
          <w:tab/>
        </w:r>
        <w:r>
          <w:fldChar w:fldCharType="begin"/>
        </w:r>
        <w:r>
          <w:instrText xml:space="preserve"> PAGEREF _Toc16399 \h </w:instrText>
        </w:r>
        <w:r>
          <w:fldChar w:fldCharType="separate"/>
        </w:r>
        <w:r>
          <w:t>72</w:t>
        </w:r>
        <w:r>
          <w:fldChar w:fldCharType="end"/>
        </w:r>
      </w:hyperlink>
    </w:p>
    <w:p>
      <w:pPr>
        <w:pStyle w:val="TOC2"/>
        <w:tabs>
          <w:tab w:val="right" w:leader="dot" w:pos="8306"/>
        </w:tabs>
      </w:pPr>
      <w:hyperlink w:anchor="_Toc2923" w:history="1">
        <w:r>
          <w:rPr>
            <w:rFonts w:ascii="仿宋" w:eastAsia="仿宋" w:hAnsi="仿宋" w:cs="仿宋" w:hint="eastAsia"/>
            <w:lang w:eastAsia="zh-CN"/>
          </w:rPr>
          <w:t>(八)、环境保护综合评价</w:t>
        </w:r>
        <w:r>
          <w:tab/>
        </w:r>
        <w:r>
          <w:fldChar w:fldCharType="begin"/>
        </w:r>
        <w:r>
          <w:instrText xml:space="preserve"> PAGEREF _Toc2923 \h </w:instrText>
        </w:r>
        <w:r>
          <w:fldChar w:fldCharType="separate"/>
        </w:r>
        <w:r>
          <w:t>74</w:t>
        </w:r>
        <w:r>
          <w:fldChar w:fldCharType="end"/>
        </w:r>
      </w:hyperlink>
    </w:p>
    <w:p>
      <w:pPr>
        <w:pStyle w:val="TOC1"/>
        <w:tabs>
          <w:tab w:val="right" w:leader="dot" w:pos="8306"/>
        </w:tabs>
      </w:pPr>
      <w:hyperlink w:anchor="_Toc1711" w:history="1">
        <w:r>
          <w:rPr>
            <w:rFonts w:ascii="仿宋" w:eastAsia="仿宋" w:hAnsi="仿宋" w:cs="仿宋" w:hint="eastAsia"/>
            <w:lang w:eastAsia="zh-CN"/>
          </w:rPr>
          <w:t>十三、SWOT分析</w:t>
        </w:r>
        <w:r>
          <w:tab/>
        </w:r>
        <w:r>
          <w:fldChar w:fldCharType="begin"/>
        </w:r>
        <w:r>
          <w:instrText xml:space="preserve"> PAGEREF _Toc1711 \h </w:instrText>
        </w:r>
        <w:r>
          <w:fldChar w:fldCharType="separate"/>
        </w:r>
        <w:r>
          <w:t>75</w:t>
        </w:r>
        <w:r>
          <w:fldChar w:fldCharType="end"/>
        </w:r>
      </w:hyperlink>
    </w:p>
    <w:p>
      <w:pPr>
        <w:pStyle w:val="TOC2"/>
        <w:tabs>
          <w:tab w:val="right" w:leader="dot" w:pos="8306"/>
        </w:tabs>
      </w:pPr>
      <w:hyperlink w:anchor="_Toc29774" w:history="1">
        <w:r>
          <w:rPr>
            <w:rFonts w:ascii="仿宋" w:eastAsia="仿宋" w:hAnsi="仿宋" w:cs="仿宋" w:hint="eastAsia"/>
            <w:lang w:eastAsia="zh-CN"/>
          </w:rPr>
          <w:t>(一)、优势分析(S)</w:t>
        </w:r>
        <w:r>
          <w:tab/>
        </w:r>
        <w:r>
          <w:fldChar w:fldCharType="begin"/>
        </w:r>
        <w:r>
          <w:instrText xml:space="preserve"> PAGEREF _Toc29774 \h </w:instrText>
        </w:r>
        <w:r>
          <w:fldChar w:fldCharType="separate"/>
        </w:r>
        <w:r>
          <w:t>75</w:t>
        </w:r>
        <w:r>
          <w:fldChar w:fldCharType="end"/>
        </w:r>
      </w:hyperlink>
    </w:p>
    <w:p>
      <w:pPr>
        <w:pStyle w:val="TOC2"/>
        <w:tabs>
          <w:tab w:val="right" w:leader="dot" w:pos="8306"/>
        </w:tabs>
      </w:pPr>
      <w:hyperlink w:anchor="_Toc26335" w:history="1">
        <w:r>
          <w:rPr>
            <w:rFonts w:ascii="仿宋" w:eastAsia="仿宋" w:hAnsi="仿宋" w:cs="仿宋" w:hint="eastAsia"/>
            <w:lang w:eastAsia="zh-CN"/>
          </w:rPr>
          <w:t>(二)、劣势分析(W)</w:t>
        </w:r>
        <w:r>
          <w:tab/>
        </w:r>
        <w:r>
          <w:fldChar w:fldCharType="begin"/>
        </w:r>
        <w:r>
          <w:instrText xml:space="preserve"> PAGEREF _Toc26335 \h </w:instrText>
        </w:r>
        <w:r>
          <w:fldChar w:fldCharType="separate"/>
        </w:r>
        <w:r>
          <w:t>76</w:t>
        </w:r>
        <w:r>
          <w:fldChar w:fldCharType="end"/>
        </w:r>
      </w:hyperlink>
    </w:p>
    <w:p>
      <w:pPr>
        <w:pStyle w:val="TOC2"/>
        <w:tabs>
          <w:tab w:val="right" w:leader="dot" w:pos="8306"/>
        </w:tabs>
      </w:pPr>
      <w:hyperlink w:anchor="_Toc4045" w:history="1">
        <w:r>
          <w:rPr>
            <w:rFonts w:ascii="仿宋" w:eastAsia="仿宋" w:hAnsi="仿宋" w:cs="仿宋" w:hint="eastAsia"/>
            <w:lang w:eastAsia="zh-CN"/>
          </w:rPr>
          <w:t>(三)、机会分析()</w:t>
        </w:r>
        <w:r>
          <w:tab/>
        </w:r>
        <w:r>
          <w:fldChar w:fldCharType="begin"/>
        </w:r>
        <w:r>
          <w:instrText xml:space="preserve"> PAGEREF _Toc4045 \h </w:instrText>
        </w:r>
        <w:r>
          <w:fldChar w:fldCharType="separate"/>
        </w:r>
        <w:r>
          <w:t>76</w:t>
        </w:r>
        <w:r>
          <w:fldChar w:fldCharType="end"/>
        </w:r>
      </w:hyperlink>
    </w:p>
    <w:p>
      <w:pPr>
        <w:pStyle w:val="TOC2"/>
        <w:tabs>
          <w:tab w:val="right" w:leader="dot" w:pos="8306"/>
        </w:tabs>
      </w:pPr>
      <w:hyperlink w:anchor="_Toc14931" w:history="1">
        <w:r>
          <w:rPr>
            <w:rFonts w:ascii="仿宋" w:eastAsia="仿宋" w:hAnsi="仿宋" w:cs="仿宋" w:hint="eastAsia"/>
            <w:lang w:eastAsia="zh-CN"/>
          </w:rPr>
          <w:t>(四)、威胁分析(T)</w:t>
        </w:r>
        <w:r>
          <w:tab/>
        </w:r>
        <w:r>
          <w:fldChar w:fldCharType="begin"/>
        </w:r>
        <w:r>
          <w:instrText xml:space="preserve"> PAGEREF _Toc14931 \h </w:instrText>
        </w:r>
        <w:r>
          <w:fldChar w:fldCharType="separate"/>
        </w:r>
        <w:r>
          <w:t>77</w:t>
        </w:r>
        <w:r>
          <w:fldChar w:fldCharType="end"/>
        </w:r>
      </w:hyperlink>
    </w:p>
    <w:p>
      <w:pPr>
        <w:pStyle w:val="TOC1"/>
        <w:tabs>
          <w:tab w:val="right" w:leader="dot" w:pos="8306"/>
        </w:tabs>
      </w:pPr>
      <w:hyperlink w:anchor="_Toc5442" w:history="1">
        <w:r>
          <w:rPr>
            <w:rFonts w:ascii="仿宋" w:eastAsia="仿宋" w:hAnsi="仿宋" w:cs="仿宋" w:hint="eastAsia"/>
            <w:lang w:eastAsia="zh-CN"/>
          </w:rPr>
          <w:t>十四、实施进度</w:t>
        </w:r>
        <w:r>
          <w:tab/>
        </w:r>
        <w:r>
          <w:fldChar w:fldCharType="begin"/>
        </w:r>
        <w:r>
          <w:instrText xml:space="preserve"> PAGEREF _Toc5442 \h </w:instrText>
        </w:r>
        <w:r>
          <w:fldChar w:fldCharType="separate"/>
        </w:r>
        <w:r>
          <w:t>78</w:t>
        </w:r>
        <w:r>
          <w:fldChar w:fldCharType="end"/>
        </w:r>
      </w:hyperlink>
    </w:p>
    <w:p>
      <w:pPr>
        <w:pStyle w:val="TOC2"/>
        <w:tabs>
          <w:tab w:val="right" w:leader="dot" w:pos="8306"/>
        </w:tabs>
      </w:pPr>
      <w:hyperlink w:anchor="_Toc21924" w:history="1">
        <w:r>
          <w:rPr>
            <w:rFonts w:ascii="仿宋" w:eastAsia="仿宋" w:hAnsi="仿宋" w:cs="仿宋" w:hint="eastAsia"/>
            <w:lang w:eastAsia="zh-CN"/>
          </w:rPr>
          <w:t>(一)、建设周期</w:t>
        </w:r>
        <w:r>
          <w:tab/>
        </w:r>
        <w:r>
          <w:fldChar w:fldCharType="begin"/>
        </w:r>
        <w:r>
          <w:instrText xml:space="preserve"> PAGEREF _Toc21924 \h </w:instrText>
        </w:r>
        <w:r>
          <w:fldChar w:fldCharType="separate"/>
        </w:r>
        <w:r>
          <w:t>78</w:t>
        </w:r>
        <w:r>
          <w:fldChar w:fldCharType="end"/>
        </w:r>
      </w:hyperlink>
    </w:p>
    <w:p>
      <w:pPr>
        <w:pStyle w:val="TOC2"/>
        <w:tabs>
          <w:tab w:val="right" w:leader="dot" w:pos="8306"/>
        </w:tabs>
      </w:pPr>
      <w:hyperlink w:anchor="_Toc16096" w:history="1">
        <w:r>
          <w:rPr>
            <w:rFonts w:ascii="仿宋" w:eastAsia="仿宋" w:hAnsi="仿宋" w:cs="仿宋" w:hint="eastAsia"/>
            <w:lang w:eastAsia="zh-CN"/>
          </w:rPr>
          <w:t>(二)、建设进度</w:t>
        </w:r>
        <w:r>
          <w:tab/>
        </w:r>
        <w:r>
          <w:fldChar w:fldCharType="begin"/>
        </w:r>
        <w:r>
          <w:instrText xml:space="preserve"> PAGEREF _Toc16096 \h </w:instrText>
        </w:r>
        <w:r>
          <w:fldChar w:fldCharType="separate"/>
        </w:r>
        <w:r>
          <w:t>79</w:t>
        </w:r>
        <w:r>
          <w:fldChar w:fldCharType="end"/>
        </w:r>
      </w:hyperlink>
    </w:p>
    <w:p>
      <w:pPr>
        <w:pStyle w:val="TOC2"/>
        <w:tabs>
          <w:tab w:val="right" w:leader="dot" w:pos="8306"/>
        </w:tabs>
      </w:pPr>
      <w:hyperlink w:anchor="_Toc27186" w:history="1">
        <w:r>
          <w:rPr>
            <w:rFonts w:ascii="仿宋" w:eastAsia="仿宋" w:hAnsi="仿宋" w:cs="仿宋" w:hint="eastAsia"/>
            <w:lang w:eastAsia="zh-CN"/>
          </w:rPr>
          <w:t>(三)、进度安排注意事项</w:t>
        </w:r>
        <w:r>
          <w:tab/>
        </w:r>
        <w:r>
          <w:fldChar w:fldCharType="begin"/>
        </w:r>
        <w:r>
          <w:instrText xml:space="preserve"> PAGEREF _Toc27186 \h </w:instrText>
        </w:r>
        <w:r>
          <w:fldChar w:fldCharType="separate"/>
        </w:r>
        <w:r>
          <w:t>80</w:t>
        </w:r>
        <w:r>
          <w:fldChar w:fldCharType="end"/>
        </w:r>
      </w:hyperlink>
    </w:p>
    <w:p>
      <w:pPr>
        <w:pStyle w:val="TOC2"/>
        <w:tabs>
          <w:tab w:val="right" w:leader="dot" w:pos="8306"/>
        </w:tabs>
      </w:pPr>
      <w:hyperlink w:anchor="_Toc16541" w:history="1">
        <w:r>
          <w:rPr>
            <w:rFonts w:ascii="仿宋" w:eastAsia="仿宋" w:hAnsi="仿宋" w:cs="仿宋" w:hint="eastAsia"/>
            <w:lang w:eastAsia="zh-CN"/>
          </w:rPr>
          <w:t>(四)、人力资源配置</w:t>
        </w:r>
        <w:r>
          <w:tab/>
        </w:r>
        <w:r>
          <w:fldChar w:fldCharType="begin"/>
        </w:r>
        <w:r>
          <w:instrText xml:space="preserve"> PAGEREF _Toc16541 \h </w:instrText>
        </w:r>
        <w:r>
          <w:fldChar w:fldCharType="separate"/>
        </w:r>
        <w:r>
          <w:t>81</w:t>
        </w:r>
        <w:r>
          <w:fldChar w:fldCharType="end"/>
        </w:r>
      </w:hyperlink>
    </w:p>
    <w:p>
      <w:pPr>
        <w:pStyle w:val="TOC2"/>
        <w:tabs>
          <w:tab w:val="right" w:leader="dot" w:pos="8306"/>
        </w:tabs>
      </w:pPr>
      <w:hyperlink w:anchor="_Toc19430" w:history="1">
        <w:r>
          <w:rPr>
            <w:rFonts w:ascii="仿宋" w:eastAsia="仿宋" w:hAnsi="仿宋" w:cs="仿宋" w:hint="eastAsia"/>
            <w:lang w:eastAsia="zh-CN"/>
          </w:rPr>
          <w:t>(五)、员工培训</w:t>
        </w:r>
        <w:r>
          <w:tab/>
        </w:r>
        <w:r>
          <w:fldChar w:fldCharType="begin"/>
        </w:r>
        <w:r>
          <w:instrText xml:space="preserve"> PAGEREF _Toc19430 \h </w:instrText>
        </w:r>
        <w:r>
          <w:fldChar w:fldCharType="separate"/>
        </w:r>
        <w:r>
          <w:t>81</w:t>
        </w:r>
        <w:r>
          <w:fldChar w:fldCharType="end"/>
        </w:r>
      </w:hyperlink>
    </w:p>
    <w:p>
      <w:pPr>
        <w:pStyle w:val="TOC2"/>
        <w:tabs>
          <w:tab w:val="right" w:leader="dot" w:pos="8306"/>
        </w:tabs>
      </w:pPr>
      <w:hyperlink w:anchor="_Toc30558" w:history="1">
        <w:r>
          <w:rPr>
            <w:rFonts w:ascii="仿宋" w:eastAsia="仿宋" w:hAnsi="仿宋" w:cs="仿宋" w:hint="eastAsia"/>
            <w:lang w:eastAsia="zh-CN"/>
          </w:rPr>
          <w:t>(六)、康养政策项目实施保障</w:t>
        </w:r>
        <w:r>
          <w:tab/>
        </w:r>
        <w:r>
          <w:fldChar w:fldCharType="begin"/>
        </w:r>
        <w:r>
          <w:instrText xml:space="preserve"> PAGEREF _Toc30558 \h </w:instrText>
        </w:r>
        <w:r>
          <w:fldChar w:fldCharType="separate"/>
        </w:r>
        <w:r>
          <w:t>83</w:t>
        </w:r>
        <w:r>
          <w:fldChar w:fldCharType="end"/>
        </w:r>
      </w:hyperlink>
    </w:p>
    <w:p>
      <w:pPr>
        <w:pStyle w:val="TOC1"/>
        <w:tabs>
          <w:tab w:val="right" w:leader="dot" w:pos="8306"/>
        </w:tabs>
      </w:pPr>
      <w:hyperlink w:anchor="_Toc25132" w:history="1">
        <w:r>
          <w:rPr>
            <w:rFonts w:ascii="仿宋" w:eastAsia="仿宋" w:hAnsi="仿宋" w:cs="仿宋" w:hint="eastAsia"/>
            <w:lang w:eastAsia="zh-CN"/>
          </w:rPr>
          <w:t>十五、品牌建设与公关策略</w:t>
        </w:r>
        <w:r>
          <w:tab/>
        </w:r>
        <w:r>
          <w:fldChar w:fldCharType="begin"/>
        </w:r>
        <w:r>
          <w:instrText xml:space="preserve"> PAGEREF _Toc25132 \h </w:instrText>
        </w:r>
        <w:r>
          <w:fldChar w:fldCharType="separate"/>
        </w:r>
        <w:r>
          <w:t>84</w:t>
        </w:r>
        <w:r>
          <w:fldChar w:fldCharType="end"/>
        </w:r>
      </w:hyperlink>
    </w:p>
    <w:p>
      <w:pPr>
        <w:pStyle w:val="TOC2"/>
        <w:tabs>
          <w:tab w:val="right" w:leader="dot" w:pos="8306"/>
        </w:tabs>
      </w:pPr>
      <w:hyperlink w:anchor="_Toc6801" w:history="1">
        <w:r>
          <w:rPr>
            <w:rFonts w:ascii="仿宋" w:eastAsia="仿宋" w:hAnsi="仿宋" w:cs="仿宋" w:hint="eastAsia"/>
            <w:lang w:eastAsia="zh-CN"/>
          </w:rPr>
          <w:t>(一)、品牌建设概述</w:t>
        </w:r>
        <w:r>
          <w:tab/>
        </w:r>
        <w:r>
          <w:fldChar w:fldCharType="begin"/>
        </w:r>
        <w:r>
          <w:instrText xml:space="preserve"> PAGEREF _Toc6801 \h </w:instrText>
        </w:r>
        <w:r>
          <w:fldChar w:fldCharType="separate"/>
        </w:r>
        <w:r>
          <w:t>84</w:t>
        </w:r>
        <w:r>
          <w:fldChar w:fldCharType="end"/>
        </w:r>
      </w:hyperlink>
    </w:p>
    <w:p>
      <w:pPr>
        <w:pStyle w:val="TOC2"/>
        <w:tabs>
          <w:tab w:val="right" w:leader="dot" w:pos="8306"/>
        </w:tabs>
      </w:pPr>
      <w:hyperlink w:anchor="_Toc1442" w:history="1">
        <w:r>
          <w:rPr>
            <w:rFonts w:ascii="仿宋" w:eastAsia="仿宋" w:hAnsi="仿宋" w:cs="仿宋" w:hint="eastAsia"/>
            <w:lang w:eastAsia="zh-CN"/>
          </w:rPr>
          <w:t>(二)、媒体与公关策略</w:t>
        </w:r>
        <w:r>
          <w:tab/>
        </w:r>
        <w:r>
          <w:fldChar w:fldCharType="begin"/>
        </w:r>
        <w:r>
          <w:instrText xml:space="preserve"> PAGEREF _Toc1442 \h </w:instrText>
        </w:r>
        <w:r>
          <w:fldChar w:fldCharType="separate"/>
        </w:r>
        <w:r>
          <w:t>85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360" w:history="1">
        <w:r>
          <w:rPr>
            <w:rFonts w:ascii="仿宋" w:eastAsia="仿宋" w:hAnsi="仿宋" w:cs="仿宋" w:hint="eastAsia"/>
            <w:lang w:eastAsia="zh-CN"/>
          </w:rPr>
          <w:t>(三)、客户关系管理</w:t>
        </w:r>
        <w:r>
          <w:tab/>
        </w:r>
        <w:r>
          <w:fldChar w:fldCharType="begin"/>
        </w:r>
        <w:r>
          <w:instrText xml:space="preserve"> PAGEREF _Toc19360 \h </w:instrText>
        </w:r>
        <w:r>
          <w:fldChar w:fldCharType="separate"/>
        </w:r>
        <w:r>
          <w:t>87</w:t>
        </w:r>
        <w:r>
          <w:fldChar w:fldCharType="end"/>
        </w:r>
      </w:hyperlink>
    </w:p>
    <w:p>
      <w:pPr>
        <w:pStyle w:val="TOC1"/>
        <w:tabs>
          <w:tab w:val="right" w:leader="dot" w:pos="8306"/>
        </w:tabs>
      </w:pPr>
      <w:hyperlink w:anchor="_Toc22601" w:history="1">
        <w:r>
          <w:rPr>
            <w:rFonts w:ascii="仿宋" w:eastAsia="仿宋" w:hAnsi="仿宋" w:cs="仿宋" w:hint="eastAsia"/>
            <w:lang w:eastAsia="zh-CN"/>
          </w:rPr>
          <w:t>十六、员工福利与团队建设</w:t>
        </w:r>
        <w:r>
          <w:tab/>
        </w:r>
        <w:r>
          <w:fldChar w:fldCharType="begin"/>
        </w:r>
        <w:r>
          <w:instrText xml:space="preserve"> PAGEREF _Toc22601 \h </w:instrText>
        </w:r>
        <w:r>
          <w:fldChar w:fldCharType="separate"/>
        </w:r>
        <w:r>
          <w:t>88</w:t>
        </w:r>
        <w:r>
          <w:fldChar w:fldCharType="end"/>
        </w:r>
      </w:hyperlink>
    </w:p>
    <w:p>
      <w:pPr>
        <w:pStyle w:val="TOC2"/>
        <w:tabs>
          <w:tab w:val="right" w:leader="dot" w:pos="8306"/>
        </w:tabs>
      </w:pPr>
      <w:hyperlink w:anchor="_Toc31191" w:history="1">
        <w:r>
          <w:rPr>
            <w:rFonts w:ascii="仿宋" w:eastAsia="仿宋" w:hAnsi="仿宋" w:cs="仿宋" w:hint="eastAsia"/>
            <w:lang w:eastAsia="zh-CN"/>
          </w:rPr>
          <w:t>(一)、员工福利政策制定</w:t>
        </w:r>
        <w:r>
          <w:tab/>
        </w:r>
        <w:r>
          <w:fldChar w:fldCharType="begin"/>
        </w:r>
        <w:r>
          <w:instrText xml:space="preserve"> PAGEREF _Toc31191 \h </w:instrText>
        </w:r>
        <w:r>
          <w:fldChar w:fldCharType="separate"/>
        </w:r>
        <w:r>
          <w:t>88</w:t>
        </w:r>
        <w:r>
          <w:fldChar w:fldCharType="end"/>
        </w:r>
      </w:hyperlink>
    </w:p>
    <w:p>
      <w:pPr>
        <w:pStyle w:val="TOC2"/>
        <w:tabs>
          <w:tab w:val="right" w:leader="dot" w:pos="8306"/>
        </w:tabs>
      </w:pPr>
      <w:hyperlink w:anchor="_Toc21567" w:history="1">
        <w:r>
          <w:rPr>
            <w:rFonts w:ascii="仿宋" w:eastAsia="仿宋" w:hAnsi="仿宋" w:cs="仿宋" w:hint="eastAsia"/>
            <w:lang w:eastAsia="zh-CN"/>
          </w:rPr>
          <w:t>(二)、团队建设活动规划</w:t>
        </w:r>
        <w:r>
          <w:tab/>
        </w:r>
        <w:r>
          <w:fldChar w:fldCharType="begin"/>
        </w:r>
        <w:r>
          <w:instrText xml:space="preserve"> PAGEREF _Toc21567 \h </w:instrText>
        </w:r>
        <w:r>
          <w:fldChar w:fldCharType="separate"/>
        </w:r>
        <w:r>
          <w:t>89</w:t>
        </w:r>
        <w:r>
          <w:fldChar w:fldCharType="end"/>
        </w:r>
      </w:hyperlink>
    </w:p>
    <w:p>
      <w:pPr>
        <w:pStyle w:val="TOC2"/>
        <w:tabs>
          <w:tab w:val="right" w:leader="dot" w:pos="8306"/>
        </w:tabs>
      </w:pPr>
      <w:hyperlink w:anchor="_Toc1726" w:history="1">
        <w:r>
          <w:rPr>
            <w:rFonts w:ascii="仿宋" w:eastAsia="仿宋" w:hAnsi="仿宋" w:cs="仿宋" w:hint="eastAsia"/>
            <w:lang w:eastAsia="zh-CN"/>
          </w:rPr>
          <w:t>(三)、员工关怀与激励措施</w:t>
        </w:r>
        <w:r>
          <w:tab/>
        </w:r>
        <w:r>
          <w:fldChar w:fldCharType="begin"/>
        </w:r>
        <w:r>
          <w:instrText xml:space="preserve"> PAGEREF _Toc1726 \h </w:instrText>
        </w:r>
        <w:r>
          <w:fldChar w:fldCharType="separate"/>
        </w:r>
        <w:r>
          <w:t>89</w:t>
        </w:r>
        <w:r>
          <w:fldChar w:fldCharType="end"/>
        </w:r>
      </w:hyperlink>
    </w:p>
    <w:p>
      <w:pPr>
        <w:pStyle w:val="TOC2"/>
        <w:tabs>
          <w:tab w:val="right" w:leader="dot" w:pos="8306"/>
        </w:tabs>
      </w:pPr>
      <w:hyperlink w:anchor="_Toc27980" w:history="1">
        <w:r>
          <w:rPr>
            <w:rFonts w:ascii="仿宋" w:eastAsia="仿宋" w:hAnsi="仿宋" w:cs="仿宋" w:hint="eastAsia"/>
            <w:lang w:eastAsia="zh-CN"/>
          </w:rPr>
          <w:t>(四)、团队文化与价值观塑造</w:t>
        </w:r>
        <w:r>
          <w:tab/>
        </w:r>
        <w:r>
          <w:fldChar w:fldCharType="begin"/>
        </w:r>
        <w:r>
          <w:instrText xml:space="preserve"> PAGEREF _Toc27980 \h </w:instrText>
        </w:r>
        <w:r>
          <w:fldChar w:fldCharType="separate"/>
        </w:r>
        <w:r>
          <w:t>91</w:t>
        </w:r>
        <w:r>
          <w:fldChar w:fldCharType="end"/>
        </w:r>
      </w:hyperlink>
    </w:p>
    <w:p>
      <w:pPr>
        <w:pStyle w:val="TOC1"/>
        <w:tabs>
          <w:tab w:val="right" w:leader="dot" w:pos="8306"/>
        </w:tabs>
      </w:pPr>
      <w:hyperlink w:anchor="_Toc13809" w:history="1">
        <w:r>
          <w:rPr>
            <w:rFonts w:ascii="仿宋" w:eastAsia="仿宋" w:hAnsi="仿宋" w:cs="仿宋" w:hint="eastAsia"/>
            <w:lang w:eastAsia="zh-CN"/>
          </w:rPr>
          <w:t>十七、康养政策行业整合营销</w:t>
        </w:r>
        <w:r>
          <w:tab/>
        </w:r>
        <w:r>
          <w:fldChar w:fldCharType="begin"/>
        </w:r>
        <w:r>
          <w:instrText xml:space="preserve"> PAGEREF _Toc13809 \h </w:instrText>
        </w:r>
        <w:r>
          <w:fldChar w:fldCharType="separate"/>
        </w:r>
        <w:r>
          <w:t>92</w:t>
        </w:r>
        <w:r>
          <w:fldChar w:fldCharType="end"/>
        </w:r>
      </w:hyperlink>
    </w:p>
    <w:p>
      <w:pPr>
        <w:pStyle w:val="TOC2"/>
        <w:tabs>
          <w:tab w:val="right" w:leader="dot" w:pos="8306"/>
        </w:tabs>
      </w:pPr>
      <w:hyperlink w:anchor="_Toc17347" w:history="1">
        <w:r>
          <w:rPr>
            <w:rFonts w:ascii="仿宋" w:eastAsia="仿宋" w:hAnsi="仿宋" w:cs="仿宋" w:hint="eastAsia"/>
            <w:lang w:eastAsia="zh-CN"/>
          </w:rPr>
          <w:t>(一)、市场调研与定位</w:t>
        </w:r>
        <w:r>
          <w:tab/>
        </w:r>
        <w:r>
          <w:fldChar w:fldCharType="begin"/>
        </w:r>
        <w:r>
          <w:instrText xml:space="preserve"> PAGEREF _Toc17347 \h </w:instrText>
        </w:r>
        <w:r>
          <w:fldChar w:fldCharType="separate"/>
        </w:r>
        <w:r>
          <w:t>92</w:t>
        </w:r>
        <w:r>
          <w:fldChar w:fldCharType="end"/>
        </w:r>
      </w:hyperlink>
    </w:p>
    <w:p>
      <w:pPr>
        <w:pStyle w:val="TOC2"/>
        <w:tabs>
          <w:tab w:val="right" w:leader="dot" w:pos="8306"/>
        </w:tabs>
      </w:pPr>
      <w:hyperlink w:anchor="_Toc3320" w:history="1">
        <w:r>
          <w:rPr>
            <w:rFonts w:ascii="仿宋" w:eastAsia="仿宋" w:hAnsi="仿宋" w:cs="仿宋" w:hint="eastAsia"/>
            <w:lang w:eastAsia="zh-CN"/>
          </w:rPr>
          <w:t>(二)、产品策划与设计</w:t>
        </w:r>
        <w:r>
          <w:tab/>
        </w:r>
        <w:r>
          <w:fldChar w:fldCharType="begin"/>
        </w:r>
        <w:r>
          <w:instrText xml:space="preserve"> PAGEREF _Toc3320 \h </w:instrText>
        </w:r>
        <w:r>
          <w:fldChar w:fldCharType="separate"/>
        </w:r>
        <w:r>
          <w:t>93</w:t>
        </w:r>
        <w:r>
          <w:fldChar w:fldCharType="end"/>
        </w:r>
      </w:hyperlink>
    </w:p>
    <w:p>
      <w:pPr>
        <w:pStyle w:val="TOC2"/>
        <w:tabs>
          <w:tab w:val="right" w:leader="dot" w:pos="8306"/>
        </w:tabs>
      </w:pPr>
      <w:hyperlink w:anchor="_Toc7051" w:history="1">
        <w:r>
          <w:rPr>
            <w:rFonts w:ascii="仿宋" w:eastAsia="仿宋" w:hAnsi="仿宋" w:cs="仿宋" w:hint="eastAsia"/>
            <w:lang w:eastAsia="zh-CN"/>
          </w:rPr>
          <w:t>(三)、品牌建设与推广</w:t>
        </w:r>
        <w:r>
          <w:tab/>
        </w:r>
        <w:r>
          <w:fldChar w:fldCharType="begin"/>
        </w:r>
        <w:r>
          <w:instrText xml:space="preserve"> PAGEREF _Toc7051 \h </w:instrText>
        </w:r>
        <w:r>
          <w:fldChar w:fldCharType="separate"/>
        </w:r>
        <w:r>
          <w:t>93</w:t>
        </w:r>
        <w:r>
          <w:fldChar w:fldCharType="end"/>
        </w:r>
      </w:hyperlink>
    </w:p>
    <w:p>
      <w:pPr>
        <w:pStyle w:val="TOC2"/>
        <w:tabs>
          <w:tab w:val="right" w:leader="dot" w:pos="8306"/>
        </w:tabs>
      </w:pPr>
      <w:hyperlink w:anchor="_Toc10931" w:history="1">
        <w:r>
          <w:rPr>
            <w:rFonts w:ascii="仿宋" w:eastAsia="仿宋" w:hAnsi="仿宋" w:cs="仿宋" w:hint="eastAsia"/>
            <w:lang w:eastAsia="zh-CN"/>
          </w:rPr>
          <w:t>(四)、渠道拓展与合作</w:t>
        </w:r>
        <w:r>
          <w:tab/>
        </w:r>
        <w:r>
          <w:fldChar w:fldCharType="begin"/>
        </w:r>
        <w:r>
          <w:instrText xml:space="preserve"> PAGEREF _Toc10931 \h </w:instrText>
        </w:r>
        <w:r>
          <w:fldChar w:fldCharType="separate"/>
        </w:r>
        <w:r>
          <w:t>94</w:t>
        </w:r>
        <w:r>
          <w:fldChar w:fldCharType="end"/>
        </w:r>
      </w:hyperlink>
    </w:p>
    <w:p>
      <w:pPr>
        <w:pStyle w:val="TOC2"/>
        <w:tabs>
          <w:tab w:val="right" w:leader="dot" w:pos="8306"/>
        </w:tabs>
      </w:pPr>
      <w:hyperlink w:anchor="_Toc8263" w:history="1">
        <w:r>
          <w:rPr>
            <w:rFonts w:ascii="仿宋" w:eastAsia="仿宋" w:hAnsi="仿宋" w:cs="仿宋" w:hint="eastAsia"/>
            <w:lang w:eastAsia="zh-CN"/>
          </w:rPr>
          <w:t>(五)、客户关系管理</w:t>
        </w:r>
        <w:r>
          <w:tab/>
        </w:r>
        <w:r>
          <w:fldChar w:fldCharType="begin"/>
        </w:r>
        <w:r>
          <w:instrText xml:space="preserve"> PAGEREF _Toc8263 \h </w:instrText>
        </w:r>
        <w:r>
          <w:fldChar w:fldCharType="separate"/>
        </w:r>
        <w:r>
          <w:t>95</w:t>
        </w:r>
        <w:r>
          <w:fldChar w:fldCharType="end"/>
        </w:r>
      </w:hyperlink>
    </w:p>
    <w:p>
      <w:pPr>
        <w:pStyle w:val="TOC2"/>
        <w:tabs>
          <w:tab w:val="right" w:leader="dot" w:pos="8306"/>
        </w:tabs>
      </w:pPr>
      <w:hyperlink w:anchor="_Toc6996" w:history="1">
        <w:r>
          <w:rPr>
            <w:rFonts w:ascii="仿宋" w:eastAsia="仿宋" w:hAnsi="仿宋" w:cs="仿宋" w:hint="eastAsia"/>
            <w:lang w:eastAsia="zh-CN"/>
          </w:rPr>
          <w:t>(六)、售后服务与用户体验</w:t>
        </w:r>
        <w:r>
          <w:tab/>
        </w:r>
        <w:r>
          <w:fldChar w:fldCharType="begin"/>
        </w:r>
        <w:r>
          <w:instrText xml:space="preserve"> PAGEREF _Toc6996 \h </w:instrText>
        </w:r>
        <w:r>
          <w:fldChar w:fldCharType="separate"/>
        </w:r>
        <w:r>
          <w:t>95</w:t>
        </w:r>
        <w:r>
          <w:fldChar w:fldCharType="end"/>
        </w:r>
      </w:hyperlink>
    </w:p>
    <w:p>
      <w:pPr>
        <w:pStyle w:val="TOC2"/>
        <w:tabs>
          <w:tab w:val="right" w:leader="dot" w:pos="8306"/>
        </w:tabs>
      </w:pPr>
      <w:hyperlink w:anchor="_Toc2045" w:history="1">
        <w:r>
          <w:rPr>
            <w:rFonts w:ascii="仿宋" w:eastAsia="仿宋" w:hAnsi="仿宋" w:cs="仿宋" w:hint="eastAsia"/>
            <w:lang w:eastAsia="zh-CN"/>
          </w:rPr>
          <w:t>(七)、数据分析与优化</w:t>
        </w:r>
        <w:r>
          <w:tab/>
        </w:r>
        <w:r>
          <w:fldChar w:fldCharType="begin"/>
        </w:r>
        <w:r>
          <w:instrText xml:space="preserve"> PAGEREF _Toc2045 \h </w:instrText>
        </w:r>
        <w:r>
          <w:fldChar w:fldCharType="separate"/>
        </w:r>
        <w:r>
          <w:t>96</w:t>
        </w:r>
        <w:r>
          <w:fldChar w:fldCharType="end"/>
        </w:r>
      </w:hyperlink>
    </w:p>
    <w:p>
      <w:pPr>
        <w:pStyle w:val="TOC1"/>
        <w:tabs>
          <w:tab w:val="right" w:leader="dot" w:pos="8306"/>
        </w:tabs>
      </w:pPr>
      <w:hyperlink w:anchor="_Toc5377" w:history="1">
        <w:r>
          <w:rPr>
            <w:rFonts w:ascii="仿宋" w:eastAsia="仿宋" w:hAnsi="仿宋" w:cs="仿宋" w:hint="eastAsia"/>
            <w:lang w:eastAsia="zh-CN"/>
          </w:rPr>
          <w:t>十八、社会影响与可持续性报告</w:t>
        </w:r>
        <w:r>
          <w:tab/>
        </w:r>
        <w:r>
          <w:fldChar w:fldCharType="begin"/>
        </w:r>
        <w:r>
          <w:instrText xml:space="preserve"> PAGEREF _Toc5377 \h </w:instrText>
        </w:r>
        <w:r>
          <w:fldChar w:fldCharType="separate"/>
        </w:r>
        <w:r>
          <w:t>96</w:t>
        </w:r>
        <w:r>
          <w:fldChar w:fldCharType="end"/>
        </w:r>
      </w:hyperlink>
    </w:p>
    <w:p>
      <w:pPr>
        <w:pStyle w:val="TOC2"/>
        <w:tabs>
          <w:tab w:val="right" w:leader="dot" w:pos="8306"/>
        </w:tabs>
      </w:pPr>
      <w:hyperlink w:anchor="_Toc28585" w:history="1">
        <w:r>
          <w:rPr>
            <w:rFonts w:ascii="仿宋" w:eastAsia="仿宋" w:hAnsi="仿宋" w:cs="仿宋" w:hint="eastAsia"/>
            <w:lang w:eastAsia="zh-CN"/>
          </w:rPr>
          <w:t>(一)、社会责任与可持续性</w:t>
        </w:r>
        <w:r>
          <w:tab/>
        </w:r>
        <w:r>
          <w:fldChar w:fldCharType="begin"/>
        </w:r>
        <w:r>
          <w:instrText xml:space="preserve"> PAGEREF _Toc28585 \h </w:instrText>
        </w:r>
        <w:r>
          <w:fldChar w:fldCharType="separate"/>
        </w:r>
        <w:r>
          <w:t>96</w:t>
        </w:r>
        <w:r>
          <w:fldChar w:fldCharType="end"/>
        </w:r>
      </w:hyperlink>
    </w:p>
    <w:p>
      <w:pPr>
        <w:pStyle w:val="TOC2"/>
        <w:tabs>
          <w:tab w:val="right" w:leader="dot" w:pos="8306"/>
        </w:tabs>
      </w:pPr>
      <w:hyperlink w:anchor="_Toc10889" w:history="1">
        <w:r>
          <w:rPr>
            <w:rFonts w:ascii="仿宋" w:eastAsia="仿宋" w:hAnsi="仿宋" w:cs="仿宋" w:hint="eastAsia"/>
            <w:lang w:eastAsia="zh-CN"/>
          </w:rPr>
          <w:t>(二)、社会影响评估</w:t>
        </w:r>
        <w:r>
          <w:tab/>
        </w:r>
        <w:r>
          <w:fldChar w:fldCharType="begin"/>
        </w:r>
        <w:r>
          <w:instrText xml:space="preserve"> PAGEREF _Toc10889 \h </w:instrText>
        </w:r>
        <w:r>
          <w:fldChar w:fldCharType="separate"/>
        </w:r>
        <w:r>
          <w:t>96</w:t>
        </w:r>
        <w:r>
          <w:fldChar w:fldCharType="end"/>
        </w:r>
      </w:hyperlink>
    </w:p>
    <w:p>
      <w:pPr>
        <w:pStyle w:val="TOC2"/>
        <w:tabs>
          <w:tab w:val="right" w:leader="dot" w:pos="8306"/>
        </w:tabs>
      </w:pPr>
      <w:hyperlink w:anchor="_Toc27029" w:history="1">
        <w:r>
          <w:rPr>
            <w:rFonts w:ascii="仿宋" w:eastAsia="仿宋" w:hAnsi="仿宋" w:cs="仿宋" w:hint="eastAsia"/>
            <w:lang w:eastAsia="zh-CN"/>
          </w:rPr>
          <w:t>(三)、可持续性报告与透明度</w:t>
        </w:r>
        <w:r>
          <w:tab/>
        </w:r>
        <w:r>
          <w:fldChar w:fldCharType="begin"/>
        </w:r>
        <w:r>
          <w:instrText xml:space="preserve"> PAGEREF _Toc27029 \h </w:instrText>
        </w:r>
        <w:r>
          <w:fldChar w:fldCharType="separate"/>
        </w:r>
        <w:r>
          <w:t>97</w:t>
        </w:r>
        <w:r>
          <w:fldChar w:fldCharType="end"/>
        </w:r>
      </w:hyperlink>
    </w:p>
    <w:p>
      <w:pPr>
        <w:pStyle w:val="TOC1"/>
        <w:tabs>
          <w:tab w:val="right" w:leader="dot" w:pos="8306"/>
        </w:tabs>
      </w:pPr>
      <w:hyperlink w:anchor="_Toc11482" w:history="1">
        <w:r>
          <w:rPr>
            <w:rFonts w:ascii="仿宋" w:eastAsia="仿宋" w:hAnsi="仿宋" w:cs="仿宋" w:hint="eastAsia"/>
            <w:lang w:eastAsia="zh-CN"/>
          </w:rPr>
          <w:t>十九、战略风险的识别</w:t>
        </w:r>
        <w:r>
          <w:tab/>
        </w:r>
        <w:r>
          <w:fldChar w:fldCharType="begin"/>
        </w:r>
        <w:r>
          <w:instrText xml:space="preserve"> PAGEREF _Toc11482 \h </w:instrText>
        </w:r>
        <w:r>
          <w:fldChar w:fldCharType="separate"/>
        </w:r>
        <w:r>
          <w:t>97</w:t>
        </w:r>
        <w:r>
          <w:fldChar w:fldCharType="end"/>
        </w:r>
      </w:hyperlink>
    </w:p>
    <w:p>
      <w:pPr>
        <w:pStyle w:val="TOC2"/>
        <w:tabs>
          <w:tab w:val="right" w:leader="dot" w:pos="8306"/>
        </w:tabs>
      </w:pPr>
      <w:hyperlink w:anchor="_Toc13184" w:history="1">
        <w:r>
          <w:rPr>
            <w:rFonts w:ascii="仿宋" w:eastAsia="仿宋" w:hAnsi="仿宋" w:cs="仿宋" w:hint="eastAsia"/>
            <w:lang w:eastAsia="zh-CN"/>
          </w:rPr>
          <w:t>(一)、康养政策行业企业在确定愿景及使命时的风险识别</w:t>
        </w:r>
        <w:r>
          <w:tab/>
        </w:r>
        <w:r>
          <w:fldChar w:fldCharType="begin"/>
        </w:r>
        <w:r>
          <w:instrText xml:space="preserve"> PAGEREF _Toc13184 \h </w:instrText>
        </w:r>
        <w:r>
          <w:fldChar w:fldCharType="separate"/>
        </w:r>
        <w:r>
          <w:t>97</w:t>
        </w:r>
        <w:r>
          <w:fldChar w:fldCharType="end"/>
        </w:r>
      </w:hyperlink>
    </w:p>
    <w:p>
      <w:pPr>
        <w:pStyle w:val="TOC2"/>
        <w:tabs>
          <w:tab w:val="right" w:leader="dot" w:pos="8306"/>
        </w:tabs>
      </w:pPr>
      <w:hyperlink w:anchor="_Toc31004" w:history="1">
        <w:r>
          <w:rPr>
            <w:rFonts w:ascii="仿宋" w:eastAsia="仿宋" w:hAnsi="仿宋" w:cs="仿宋" w:hint="eastAsia"/>
            <w:lang w:eastAsia="zh-CN"/>
          </w:rPr>
          <w:t>(二)、制定康养政策行业企业战略目标的风险识别</w:t>
        </w:r>
        <w:r>
          <w:tab/>
        </w:r>
        <w:r>
          <w:fldChar w:fldCharType="begin"/>
        </w:r>
        <w:r>
          <w:instrText xml:space="preserve"> PAGEREF _Toc31004 \h </w:instrText>
        </w:r>
        <w:r>
          <w:fldChar w:fldCharType="separate"/>
        </w:r>
        <w:r>
          <w:t>97</w:t>
        </w:r>
        <w:r>
          <w:fldChar w:fldCharType="end"/>
        </w:r>
      </w:hyperlink>
    </w:p>
    <w:p>
      <w:pPr>
        <w:pStyle w:val="TOC2"/>
        <w:tabs>
          <w:tab w:val="right" w:leader="dot" w:pos="8306"/>
        </w:tabs>
      </w:pPr>
      <w:hyperlink w:anchor="_Toc31438" w:history="1">
        <w:r>
          <w:rPr>
            <w:rFonts w:ascii="仿宋" w:eastAsia="仿宋" w:hAnsi="仿宋" w:cs="仿宋" w:hint="eastAsia"/>
            <w:lang w:eastAsia="zh-CN"/>
          </w:rPr>
          <w:t>(三)、康养政策行业企业战略分析的风险识别</w:t>
        </w:r>
        <w:r>
          <w:tab/>
        </w:r>
        <w:r>
          <w:fldChar w:fldCharType="begin"/>
        </w:r>
        <w:r>
          <w:instrText xml:space="preserve"> PAGEREF _Toc31438 \h </w:instrText>
        </w:r>
        <w:r>
          <w:fldChar w:fldCharType="separate"/>
        </w:r>
        <w:r>
          <w:t>98</w:t>
        </w:r>
        <w:r>
          <w:fldChar w:fldCharType="end"/>
        </w:r>
      </w:hyperlink>
    </w:p>
    <w:p>
      <w:pPr>
        <w:pStyle w:val="TOC2"/>
        <w:tabs>
          <w:tab w:val="right" w:leader="dot" w:pos="8306"/>
        </w:tabs>
      </w:pPr>
      <w:hyperlink w:anchor="_Toc8342" w:history="1">
        <w:r>
          <w:rPr>
            <w:rFonts w:ascii="仿宋" w:eastAsia="仿宋" w:hAnsi="仿宋" w:cs="仿宋" w:hint="eastAsia"/>
            <w:lang w:eastAsia="zh-CN"/>
          </w:rPr>
          <w:t>(四)、康养政策行业企业战略选择的风险识别</w:t>
        </w:r>
        <w:r>
          <w:tab/>
        </w:r>
        <w:r>
          <w:fldChar w:fldCharType="begin"/>
        </w:r>
        <w:r>
          <w:instrText xml:space="preserve"> PAGEREF _Toc8342 \h </w:instrText>
        </w:r>
        <w:r>
          <w:fldChar w:fldCharType="separate"/>
        </w:r>
        <w:r>
          <w:t>98</w:t>
        </w:r>
        <w:r>
          <w:fldChar w:fldCharType="end"/>
        </w:r>
      </w:hyperlink>
    </w:p>
    <w:p>
      <w:pPr>
        <w:pStyle w:val="TOC2"/>
        <w:tabs>
          <w:tab w:val="right" w:leader="dot" w:pos="8306"/>
        </w:tabs>
      </w:pPr>
      <w:hyperlink w:anchor="_Toc1877" w:history="1">
        <w:r>
          <w:rPr>
            <w:rFonts w:ascii="仿宋" w:eastAsia="仿宋" w:hAnsi="仿宋" w:cs="仿宋" w:hint="eastAsia"/>
            <w:lang w:eastAsia="zh-CN"/>
          </w:rPr>
          <w:t>(五)、康养政策行业企业战略实施的风险识别</w:t>
        </w:r>
        <w:r>
          <w:tab/>
        </w:r>
        <w:r>
          <w:fldChar w:fldCharType="begin"/>
        </w:r>
        <w:r>
          <w:instrText xml:space="preserve"> PAGEREF _Toc1877 \h </w:instrText>
        </w:r>
        <w:r>
          <w:fldChar w:fldCharType="separate"/>
        </w:r>
        <w:r>
          <w:t>98</w:t>
        </w:r>
        <w:r>
          <w:fldChar w:fldCharType="end"/>
        </w:r>
      </w:hyperlink>
    </w:p>
    <w:p>
      <w:pPr>
        <w:pStyle w:val="TOC1"/>
        <w:tabs>
          <w:tab w:val="right" w:leader="dot" w:pos="8306"/>
        </w:tabs>
      </w:pPr>
      <w:hyperlink w:anchor="_Toc201" w:history="1">
        <w:r>
          <w:rPr>
            <w:rFonts w:ascii="仿宋" w:eastAsia="仿宋" w:hAnsi="仿宋" w:cs="仿宋" w:hint="eastAsia"/>
            <w:lang w:eastAsia="zh-CN"/>
          </w:rPr>
          <w:t>二十、市场定位与目标市场</w:t>
        </w:r>
        <w:r>
          <w:tab/>
        </w:r>
        <w:r>
          <w:fldChar w:fldCharType="begin"/>
        </w:r>
        <w:r>
          <w:instrText xml:space="preserve"> PAGEREF _Toc201 \h </w:instrText>
        </w:r>
        <w:r>
          <w:fldChar w:fldCharType="separate"/>
        </w:r>
        <w:r>
          <w:t>98</w:t>
        </w:r>
        <w:r>
          <w:fldChar w:fldCharType="end"/>
        </w:r>
      </w:hyperlink>
    </w:p>
    <w:p>
      <w:pPr>
        <w:pStyle w:val="TOC2"/>
        <w:tabs>
          <w:tab w:val="right" w:leader="dot" w:pos="8306"/>
        </w:tabs>
      </w:pPr>
      <w:hyperlink w:anchor="_Toc10632" w:history="1">
        <w:r>
          <w:rPr>
            <w:rFonts w:ascii="仿宋" w:eastAsia="仿宋" w:hAnsi="仿宋" w:cs="仿宋" w:hint="eastAsia"/>
            <w:lang w:eastAsia="zh-CN"/>
          </w:rPr>
          <w:t>(一)、目标市场选择</w:t>
        </w:r>
        <w:r>
          <w:tab/>
        </w:r>
        <w:r>
          <w:fldChar w:fldCharType="begin"/>
        </w:r>
        <w:r>
          <w:instrText xml:space="preserve"> PAGEREF _Toc10632 \h </w:instrText>
        </w:r>
        <w:r>
          <w:fldChar w:fldCharType="separate"/>
        </w:r>
        <w:r>
          <w:t>98</w:t>
        </w:r>
        <w:r>
          <w:fldChar w:fldCharType="end"/>
        </w:r>
      </w:hyperlink>
    </w:p>
    <w:p>
      <w:pPr>
        <w:pStyle w:val="TOC2"/>
        <w:tabs>
          <w:tab w:val="right" w:leader="dot" w:pos="8306"/>
        </w:tabs>
      </w:pPr>
      <w:hyperlink w:anchor="_Toc21867" w:history="1">
        <w:r>
          <w:rPr>
            <w:rFonts w:ascii="仿宋" w:eastAsia="仿宋" w:hAnsi="仿宋" w:cs="仿宋" w:hint="eastAsia"/>
            <w:lang w:eastAsia="zh-CN"/>
          </w:rPr>
          <w:t>(二)、定位策略</w:t>
        </w:r>
        <w:r>
          <w:tab/>
        </w:r>
        <w:r>
          <w:fldChar w:fldCharType="begin"/>
        </w:r>
        <w:r>
          <w:instrText xml:space="preserve"> PAGEREF _Toc21867 \h </w:instrText>
        </w:r>
        <w:r>
          <w:fldChar w:fldCharType="separate"/>
        </w:r>
        <w:r>
          <w:t>99</w:t>
        </w:r>
        <w:r>
          <w:fldChar w:fldCharType="end"/>
        </w:r>
      </w:hyperlink>
    </w:p>
    <w:p>
      <w:pPr>
        <w:pStyle w:val="TOC2"/>
        <w:tabs>
          <w:tab w:val="right" w:leader="dot" w:pos="8306"/>
        </w:tabs>
      </w:pPr>
      <w:hyperlink w:anchor="_Toc28432" w:history="1">
        <w:r>
          <w:rPr>
            <w:rFonts w:ascii="仿宋" w:eastAsia="仿宋" w:hAnsi="仿宋" w:cs="仿宋" w:hint="eastAsia"/>
            <w:lang w:eastAsia="zh-CN"/>
          </w:rPr>
          <w:t>(三)、市场渗透计划</w:t>
        </w:r>
        <w:r>
          <w:tab/>
        </w:r>
        <w:r>
          <w:fldChar w:fldCharType="begin"/>
        </w:r>
        <w:r>
          <w:instrText xml:space="preserve"> PAGEREF _Toc28432 \h </w:instrText>
        </w:r>
        <w:r>
          <w:fldChar w:fldCharType="separate"/>
        </w:r>
        <w:r>
          <w:t>99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9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153"/>
      <w:r>
        <w:rPr>
          <w:rFonts w:ascii="仿宋" w:eastAsia="仿宋" w:hAnsi="仿宋" w:cs="仿宋" w:hint="eastAsia"/>
          <w:sz w:val="28"/>
          <w:lang w:eastAsia="zh-CN"/>
        </w:rPr>
        <w:t>一、康养政策企业战略的制定</w:t>
      </w:r>
      <w:bookmarkEnd w:id="2"/>
    </w:p>
    <w:p>
      <w:pPr>
        <w:pStyle w:val="Heading2"/>
        <w:rPr>
          <w:rFonts w:ascii="仿宋" w:eastAsia="仿宋" w:hAnsi="仿宋" w:cs="仿宋" w:hint="eastAsia"/>
          <w:lang w:eastAsia="zh-CN"/>
        </w:rPr>
      </w:pPr>
      <w:bookmarkStart w:id="3" w:name="_Toc27902"/>
      <w:r>
        <w:rPr>
          <w:rFonts w:ascii="仿宋" w:eastAsia="仿宋" w:hAnsi="仿宋" w:cs="仿宋" w:hint="eastAsia"/>
          <w:lang w:eastAsia="zh-CN"/>
        </w:rPr>
        <w:t>(一)、康养政策企业战略的制定</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康养政策企业战略规划的过程是基于整体发展的视角，旨在实现企业的使命和战略目标。该过程包括全面分析行业趋势的变化，评估和预测竞争对手的行为。战略规划可视为一个决策过程，若不科学有序地管理战略制定的各个环节，难以及时有效地制定正确的经营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（一）确定企业愿景、使命和战略目标是战略规划的首要任务。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1. 共同制定企业愿景，以形成共同努力的未来方向。愿景不仅是高层管理者的责任，每位员工都应参与其中，通过共识达成愿景的价值和竞争力。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阐述企业使命，明确企业的根本性质和存在理由，为确定战略目标提供基础。明确使命有助于确立企业的经营主线，提高整体运行效率。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https://d.book118.com/077154151122006045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康养政策项目经营分析报告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康养政策项目经营分析报告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康养政策项目经营分析报告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康养政策项目经营分析报告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康养政策项目经营分析报告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A01118"/>
    <w:rsid w:val="25A01118"/>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77154151122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2024-02-23T02:33:00Z</dcterms:created>
  <dcterms:modified xsi:type="dcterms:W3CDTF">2024-02-23T02:33:57Z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54A469F99CFF4D898F8956F7B5CBA4E7_11</vt:lpwstr>
  </property>
  <property fmtid="{D5CDD505-2E9C-101B-9397-08002B2CF9AE}" pid="3" name="KSOProductBuildVer">
    <vt:lpwstr>2052-12.1.0.16250</vt:lpwstr>
  </property>
</Properties>
</file>