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PPA项目规划设计纲要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57" w:history="1">
        <w:r>
          <w:rPr>
            <w:rFonts w:ascii="仿宋" w:eastAsia="仿宋" w:hAnsi="仿宋" w:cs="仿宋" w:hint="eastAsia"/>
            <w:lang w:eastAsia="zh-CN"/>
          </w:rPr>
          <w:t>概论</w:t>
        </w:r>
        <w:r>
          <w:tab/>
        </w:r>
        <w:r>
          <w:fldChar w:fldCharType="begin"/>
        </w:r>
        <w:r>
          <w:instrText xml:space="preserve"> PAGEREF _Toc2257 \h </w:instrText>
        </w:r>
        <w:r>
          <w:fldChar w:fldCharType="separate"/>
        </w:r>
        <w:r>
          <w:t>3</w:t>
        </w:r>
        <w:r>
          <w:fldChar w:fldCharType="end"/>
        </w:r>
      </w:hyperlink>
    </w:p>
    <w:p>
      <w:pPr>
        <w:pStyle w:val="TOC1"/>
        <w:tabs>
          <w:tab w:val="right" w:leader="dot" w:pos="8306"/>
        </w:tabs>
      </w:pPr>
      <w:hyperlink w:anchor="_Toc28879" w:history="1">
        <w:r>
          <w:rPr>
            <w:rFonts w:ascii="仿宋" w:eastAsia="仿宋" w:hAnsi="仿宋" w:cs="仿宋" w:hint="eastAsia"/>
            <w:lang w:eastAsia="zh-CN"/>
          </w:rPr>
          <w:t>一、PPA项目建设单位说明</w:t>
        </w:r>
        <w:r>
          <w:tab/>
        </w:r>
        <w:r>
          <w:fldChar w:fldCharType="begin"/>
        </w:r>
        <w:r>
          <w:instrText xml:space="preserve"> PAGEREF _Toc28879 \h </w:instrText>
        </w:r>
        <w:r>
          <w:fldChar w:fldCharType="separate"/>
        </w:r>
        <w:r>
          <w:t>3</w:t>
        </w:r>
        <w:r>
          <w:fldChar w:fldCharType="end"/>
        </w:r>
      </w:hyperlink>
    </w:p>
    <w:p>
      <w:pPr>
        <w:pStyle w:val="TOC2"/>
        <w:tabs>
          <w:tab w:val="right" w:leader="dot" w:pos="8306"/>
        </w:tabs>
      </w:pPr>
      <w:hyperlink w:anchor="_Toc18276" w:history="1">
        <w:r>
          <w:rPr>
            <w:rFonts w:ascii="仿宋" w:eastAsia="仿宋" w:hAnsi="仿宋" w:cs="仿宋" w:hint="eastAsia"/>
            <w:lang w:eastAsia="zh-CN"/>
          </w:rPr>
          <w:t>(一)、PPA项目承办单位基本情况</w:t>
        </w:r>
        <w:r>
          <w:tab/>
        </w:r>
        <w:r>
          <w:fldChar w:fldCharType="begin"/>
        </w:r>
        <w:r>
          <w:instrText xml:space="preserve"> PAGEREF _Toc18276 \h </w:instrText>
        </w:r>
        <w:r>
          <w:fldChar w:fldCharType="separate"/>
        </w:r>
        <w:r>
          <w:t>3</w:t>
        </w:r>
        <w:r>
          <w:fldChar w:fldCharType="end"/>
        </w:r>
      </w:hyperlink>
    </w:p>
    <w:p>
      <w:pPr>
        <w:pStyle w:val="TOC2"/>
        <w:tabs>
          <w:tab w:val="right" w:leader="dot" w:pos="8306"/>
        </w:tabs>
      </w:pPr>
      <w:hyperlink w:anchor="_Toc20461" w:history="1">
        <w:r>
          <w:rPr>
            <w:rFonts w:ascii="仿宋" w:eastAsia="仿宋" w:hAnsi="仿宋" w:cs="仿宋" w:hint="eastAsia"/>
            <w:lang w:eastAsia="zh-CN"/>
          </w:rPr>
          <w:t>(二)、公司经济效益分析</w:t>
        </w:r>
        <w:r>
          <w:tab/>
        </w:r>
        <w:r>
          <w:fldChar w:fldCharType="begin"/>
        </w:r>
        <w:r>
          <w:instrText xml:space="preserve"> PAGEREF _Toc20461 \h </w:instrText>
        </w:r>
        <w:r>
          <w:fldChar w:fldCharType="separate"/>
        </w:r>
        <w:r>
          <w:t>4</w:t>
        </w:r>
        <w:r>
          <w:fldChar w:fldCharType="end"/>
        </w:r>
      </w:hyperlink>
    </w:p>
    <w:p>
      <w:pPr>
        <w:pStyle w:val="TOC1"/>
        <w:tabs>
          <w:tab w:val="right" w:leader="dot" w:pos="8306"/>
        </w:tabs>
      </w:pPr>
      <w:hyperlink w:anchor="_Toc10664" w:history="1">
        <w:r>
          <w:rPr>
            <w:rFonts w:ascii="仿宋" w:eastAsia="仿宋" w:hAnsi="仿宋" w:cs="仿宋" w:hint="eastAsia"/>
            <w:lang w:eastAsia="zh-CN"/>
          </w:rPr>
          <w:t>二、PPA项目土建工程</w:t>
        </w:r>
        <w:r>
          <w:tab/>
        </w:r>
        <w:r>
          <w:fldChar w:fldCharType="begin"/>
        </w:r>
        <w:r>
          <w:instrText xml:space="preserve"> PAGEREF _Toc10664 \h </w:instrText>
        </w:r>
        <w:r>
          <w:fldChar w:fldCharType="separate"/>
        </w:r>
        <w:r>
          <w:t>5</w:t>
        </w:r>
        <w:r>
          <w:fldChar w:fldCharType="end"/>
        </w:r>
      </w:hyperlink>
    </w:p>
    <w:p>
      <w:pPr>
        <w:pStyle w:val="TOC2"/>
        <w:tabs>
          <w:tab w:val="right" w:leader="dot" w:pos="8306"/>
        </w:tabs>
      </w:pPr>
      <w:hyperlink w:anchor="_Toc14817" w:history="1">
        <w:r>
          <w:rPr>
            <w:rFonts w:ascii="仿宋" w:eastAsia="仿宋" w:hAnsi="仿宋" w:cs="仿宋" w:hint="eastAsia"/>
            <w:lang w:eastAsia="zh-CN"/>
          </w:rPr>
          <w:t>(一)、建筑工程设计原则</w:t>
        </w:r>
        <w:r>
          <w:tab/>
        </w:r>
        <w:r>
          <w:fldChar w:fldCharType="begin"/>
        </w:r>
        <w:r>
          <w:instrText xml:space="preserve"> PAGEREF _Toc14817 \h </w:instrText>
        </w:r>
        <w:r>
          <w:fldChar w:fldCharType="separate"/>
        </w:r>
        <w:r>
          <w:t>5</w:t>
        </w:r>
        <w:r>
          <w:fldChar w:fldCharType="end"/>
        </w:r>
      </w:hyperlink>
    </w:p>
    <w:p>
      <w:pPr>
        <w:pStyle w:val="TOC2"/>
        <w:tabs>
          <w:tab w:val="right" w:leader="dot" w:pos="8306"/>
        </w:tabs>
      </w:pPr>
      <w:hyperlink w:anchor="_Toc2726" w:history="1">
        <w:r>
          <w:rPr>
            <w:rFonts w:ascii="仿宋" w:eastAsia="仿宋" w:hAnsi="仿宋" w:cs="仿宋" w:hint="eastAsia"/>
            <w:lang w:eastAsia="zh-CN"/>
          </w:rPr>
          <w:t>(二)、土建工程设计年限及安全等级</w:t>
        </w:r>
        <w:r>
          <w:tab/>
        </w:r>
        <w:r>
          <w:fldChar w:fldCharType="begin"/>
        </w:r>
        <w:r>
          <w:instrText xml:space="preserve"> PAGEREF _Toc2726 \h </w:instrText>
        </w:r>
        <w:r>
          <w:fldChar w:fldCharType="separate"/>
        </w:r>
        <w:r>
          <w:t>6</w:t>
        </w:r>
        <w:r>
          <w:fldChar w:fldCharType="end"/>
        </w:r>
      </w:hyperlink>
    </w:p>
    <w:p>
      <w:pPr>
        <w:pStyle w:val="TOC2"/>
        <w:tabs>
          <w:tab w:val="right" w:leader="dot" w:pos="8306"/>
        </w:tabs>
      </w:pPr>
      <w:hyperlink w:anchor="_Toc18169" w:history="1">
        <w:r>
          <w:rPr>
            <w:rFonts w:ascii="仿宋" w:eastAsia="仿宋" w:hAnsi="仿宋" w:cs="仿宋" w:hint="eastAsia"/>
            <w:lang w:eastAsia="zh-CN"/>
          </w:rPr>
          <w:t>(三)、建筑工程设计总体要求</w:t>
        </w:r>
        <w:r>
          <w:tab/>
        </w:r>
        <w:r>
          <w:fldChar w:fldCharType="begin"/>
        </w:r>
        <w:r>
          <w:instrText xml:space="preserve"> PAGEREF _Toc18169 \h </w:instrText>
        </w:r>
        <w:r>
          <w:fldChar w:fldCharType="separate"/>
        </w:r>
        <w:r>
          <w:t>7</w:t>
        </w:r>
        <w:r>
          <w:fldChar w:fldCharType="end"/>
        </w:r>
      </w:hyperlink>
    </w:p>
    <w:p>
      <w:pPr>
        <w:pStyle w:val="TOC2"/>
        <w:tabs>
          <w:tab w:val="right" w:leader="dot" w:pos="8306"/>
        </w:tabs>
      </w:pPr>
      <w:hyperlink w:anchor="_Toc11598" w:history="1">
        <w:r>
          <w:rPr>
            <w:rFonts w:ascii="仿宋" w:eastAsia="仿宋" w:hAnsi="仿宋" w:cs="仿宋" w:hint="eastAsia"/>
            <w:lang w:eastAsia="zh-CN"/>
          </w:rPr>
          <w:t>(四)、土建工程建设指标</w:t>
        </w:r>
        <w:r>
          <w:tab/>
        </w:r>
        <w:r>
          <w:fldChar w:fldCharType="begin"/>
        </w:r>
        <w:r>
          <w:instrText xml:space="preserve"> PAGEREF _Toc11598 \h </w:instrText>
        </w:r>
        <w:r>
          <w:fldChar w:fldCharType="separate"/>
        </w:r>
        <w:r>
          <w:t>8</w:t>
        </w:r>
        <w:r>
          <w:fldChar w:fldCharType="end"/>
        </w:r>
      </w:hyperlink>
    </w:p>
    <w:p>
      <w:pPr>
        <w:pStyle w:val="TOC1"/>
        <w:tabs>
          <w:tab w:val="right" w:leader="dot" w:pos="8306"/>
        </w:tabs>
      </w:pPr>
      <w:hyperlink w:anchor="_Toc29391" w:history="1">
        <w:r>
          <w:rPr>
            <w:rFonts w:ascii="仿宋" w:eastAsia="仿宋" w:hAnsi="仿宋" w:cs="仿宋" w:hint="eastAsia"/>
            <w:lang w:eastAsia="zh-CN"/>
          </w:rPr>
          <w:t>三、PPA项目文档管理</w:t>
        </w:r>
        <w:r>
          <w:tab/>
        </w:r>
        <w:r>
          <w:fldChar w:fldCharType="begin"/>
        </w:r>
        <w:r>
          <w:instrText xml:space="preserve"> PAGEREF _Toc29391 \h </w:instrText>
        </w:r>
        <w:r>
          <w:fldChar w:fldCharType="separate"/>
        </w:r>
        <w:r>
          <w:t>8</w:t>
        </w:r>
        <w:r>
          <w:fldChar w:fldCharType="end"/>
        </w:r>
      </w:hyperlink>
    </w:p>
    <w:p>
      <w:pPr>
        <w:pStyle w:val="TOC2"/>
        <w:tabs>
          <w:tab w:val="right" w:leader="dot" w:pos="8306"/>
        </w:tabs>
      </w:pPr>
      <w:hyperlink w:anchor="_Toc6525" w:history="1">
        <w:r>
          <w:rPr>
            <w:rFonts w:ascii="仿宋" w:eastAsia="仿宋" w:hAnsi="仿宋" w:cs="仿宋" w:hint="eastAsia"/>
            <w:lang w:eastAsia="zh-CN"/>
          </w:rPr>
          <w:t>(一)、文档编制与审查</w:t>
        </w:r>
        <w:r>
          <w:tab/>
        </w:r>
        <w:r>
          <w:fldChar w:fldCharType="begin"/>
        </w:r>
        <w:r>
          <w:instrText xml:space="preserve"> PAGEREF _Toc6525 \h </w:instrText>
        </w:r>
        <w:r>
          <w:fldChar w:fldCharType="separate"/>
        </w:r>
        <w:r>
          <w:t>8</w:t>
        </w:r>
        <w:r>
          <w:fldChar w:fldCharType="end"/>
        </w:r>
      </w:hyperlink>
    </w:p>
    <w:p>
      <w:pPr>
        <w:pStyle w:val="TOC2"/>
        <w:tabs>
          <w:tab w:val="right" w:leader="dot" w:pos="8306"/>
        </w:tabs>
      </w:pPr>
      <w:hyperlink w:anchor="_Toc24022" w:history="1">
        <w:r>
          <w:rPr>
            <w:rFonts w:ascii="仿宋" w:eastAsia="仿宋" w:hAnsi="仿宋" w:cs="仿宋" w:hint="eastAsia"/>
            <w:lang w:eastAsia="zh-CN"/>
          </w:rPr>
          <w:t>(二)、文档发布与分发</w:t>
        </w:r>
        <w:r>
          <w:tab/>
        </w:r>
        <w:r>
          <w:fldChar w:fldCharType="begin"/>
        </w:r>
        <w:r>
          <w:instrText xml:space="preserve"> PAGEREF _Toc24022 \h </w:instrText>
        </w:r>
        <w:r>
          <w:fldChar w:fldCharType="separate"/>
        </w:r>
        <w:r>
          <w:t>9</w:t>
        </w:r>
        <w:r>
          <w:fldChar w:fldCharType="end"/>
        </w:r>
      </w:hyperlink>
    </w:p>
    <w:p>
      <w:pPr>
        <w:pStyle w:val="TOC2"/>
        <w:tabs>
          <w:tab w:val="right" w:leader="dot" w:pos="8306"/>
        </w:tabs>
      </w:pPr>
      <w:hyperlink w:anchor="_Toc19920" w:history="1">
        <w:r>
          <w:rPr>
            <w:rFonts w:ascii="仿宋" w:eastAsia="仿宋" w:hAnsi="仿宋" w:cs="仿宋" w:hint="eastAsia"/>
            <w:lang w:eastAsia="zh-CN"/>
          </w:rPr>
          <w:t>(三)、文档存档与归档</w:t>
        </w:r>
        <w:r>
          <w:tab/>
        </w:r>
        <w:r>
          <w:fldChar w:fldCharType="begin"/>
        </w:r>
        <w:r>
          <w:instrText xml:space="preserve"> PAGEREF _Toc19920 \h </w:instrText>
        </w:r>
        <w:r>
          <w:fldChar w:fldCharType="separate"/>
        </w:r>
        <w:r>
          <w:t>10</w:t>
        </w:r>
        <w:r>
          <w:fldChar w:fldCharType="end"/>
        </w:r>
      </w:hyperlink>
    </w:p>
    <w:p>
      <w:pPr>
        <w:pStyle w:val="TOC1"/>
        <w:tabs>
          <w:tab w:val="right" w:leader="dot" w:pos="8306"/>
        </w:tabs>
      </w:pPr>
      <w:hyperlink w:anchor="_Toc21572" w:history="1">
        <w:r>
          <w:rPr>
            <w:rFonts w:ascii="仿宋" w:eastAsia="仿宋" w:hAnsi="仿宋" w:cs="仿宋" w:hint="eastAsia"/>
            <w:lang w:eastAsia="zh-CN"/>
          </w:rPr>
          <w:t>四、PPA项目概论</w:t>
        </w:r>
        <w:r>
          <w:tab/>
        </w:r>
        <w:r>
          <w:fldChar w:fldCharType="begin"/>
        </w:r>
        <w:r>
          <w:instrText xml:space="preserve"> PAGEREF _Toc21572 \h </w:instrText>
        </w:r>
        <w:r>
          <w:fldChar w:fldCharType="separate"/>
        </w:r>
        <w:r>
          <w:t>11</w:t>
        </w:r>
        <w:r>
          <w:fldChar w:fldCharType="end"/>
        </w:r>
      </w:hyperlink>
    </w:p>
    <w:p>
      <w:pPr>
        <w:pStyle w:val="TOC2"/>
        <w:tabs>
          <w:tab w:val="right" w:leader="dot" w:pos="8306"/>
        </w:tabs>
      </w:pPr>
      <w:hyperlink w:anchor="_Toc21873" w:history="1">
        <w:r>
          <w:rPr>
            <w:rFonts w:ascii="仿宋" w:eastAsia="仿宋" w:hAnsi="仿宋" w:cs="仿宋" w:hint="eastAsia"/>
            <w:lang w:eastAsia="zh-CN"/>
          </w:rPr>
          <w:t>(一)、PPA项目概况</w:t>
        </w:r>
        <w:r>
          <w:tab/>
        </w:r>
        <w:r>
          <w:fldChar w:fldCharType="begin"/>
        </w:r>
        <w:r>
          <w:instrText xml:space="preserve"> PAGEREF _Toc21873 \h </w:instrText>
        </w:r>
        <w:r>
          <w:fldChar w:fldCharType="separate"/>
        </w:r>
        <w:r>
          <w:t>11</w:t>
        </w:r>
        <w:r>
          <w:fldChar w:fldCharType="end"/>
        </w:r>
      </w:hyperlink>
    </w:p>
    <w:p>
      <w:pPr>
        <w:pStyle w:val="TOC2"/>
        <w:tabs>
          <w:tab w:val="right" w:leader="dot" w:pos="8306"/>
        </w:tabs>
      </w:pPr>
      <w:hyperlink w:anchor="_Toc3390" w:history="1">
        <w:r>
          <w:rPr>
            <w:rFonts w:ascii="仿宋" w:eastAsia="仿宋" w:hAnsi="仿宋" w:cs="仿宋" w:hint="eastAsia"/>
            <w:lang w:eastAsia="zh-CN"/>
          </w:rPr>
          <w:t>(二)、PPA项目目标</w:t>
        </w:r>
        <w:r>
          <w:tab/>
        </w:r>
        <w:r>
          <w:fldChar w:fldCharType="begin"/>
        </w:r>
        <w:r>
          <w:instrText xml:space="preserve"> PAGEREF _Toc3390 \h </w:instrText>
        </w:r>
        <w:r>
          <w:fldChar w:fldCharType="separate"/>
        </w:r>
        <w:r>
          <w:t>13</w:t>
        </w:r>
        <w:r>
          <w:fldChar w:fldCharType="end"/>
        </w:r>
      </w:hyperlink>
    </w:p>
    <w:p>
      <w:pPr>
        <w:pStyle w:val="TOC2"/>
        <w:tabs>
          <w:tab w:val="right" w:leader="dot" w:pos="8306"/>
        </w:tabs>
      </w:pPr>
      <w:hyperlink w:anchor="_Toc2316" w:history="1">
        <w:r>
          <w:rPr>
            <w:rFonts w:ascii="仿宋" w:eastAsia="仿宋" w:hAnsi="仿宋" w:cs="仿宋" w:hint="eastAsia"/>
            <w:lang w:eastAsia="zh-CN"/>
          </w:rPr>
          <w:t>(三)、PPA项目提出的理由</w:t>
        </w:r>
        <w:r>
          <w:tab/>
        </w:r>
        <w:r>
          <w:fldChar w:fldCharType="begin"/>
        </w:r>
        <w:r>
          <w:instrText xml:space="preserve"> PAGEREF _Toc2316 \h </w:instrText>
        </w:r>
        <w:r>
          <w:fldChar w:fldCharType="separate"/>
        </w:r>
        <w:r>
          <w:t>14</w:t>
        </w:r>
        <w:r>
          <w:fldChar w:fldCharType="end"/>
        </w:r>
      </w:hyperlink>
    </w:p>
    <w:p>
      <w:pPr>
        <w:pStyle w:val="TOC2"/>
        <w:tabs>
          <w:tab w:val="right" w:leader="dot" w:pos="8306"/>
        </w:tabs>
      </w:pPr>
      <w:hyperlink w:anchor="_Toc27762" w:history="1">
        <w:r>
          <w:rPr>
            <w:rFonts w:ascii="仿宋" w:eastAsia="仿宋" w:hAnsi="仿宋" w:cs="仿宋" w:hint="eastAsia"/>
            <w:lang w:eastAsia="zh-CN"/>
          </w:rPr>
          <w:t>(四)、PPA项目意义</w:t>
        </w:r>
        <w:r>
          <w:tab/>
        </w:r>
        <w:r>
          <w:fldChar w:fldCharType="begin"/>
        </w:r>
        <w:r>
          <w:instrText xml:space="preserve"> PAGEREF _Toc27762 \h </w:instrText>
        </w:r>
        <w:r>
          <w:fldChar w:fldCharType="separate"/>
        </w:r>
        <w:r>
          <w:t>16</w:t>
        </w:r>
        <w:r>
          <w:fldChar w:fldCharType="end"/>
        </w:r>
      </w:hyperlink>
    </w:p>
    <w:p>
      <w:pPr>
        <w:pStyle w:val="TOC2"/>
        <w:tabs>
          <w:tab w:val="right" w:leader="dot" w:pos="8306"/>
        </w:tabs>
      </w:pPr>
      <w:hyperlink w:anchor="_Toc15487" w:history="1">
        <w:r>
          <w:rPr>
            <w:rFonts w:ascii="仿宋" w:eastAsia="仿宋" w:hAnsi="仿宋" w:cs="仿宋" w:hint="eastAsia"/>
            <w:lang w:eastAsia="zh-CN"/>
          </w:rPr>
          <w:t>(五)、PPA项目背景</w:t>
        </w:r>
        <w:r>
          <w:tab/>
        </w:r>
        <w:r>
          <w:fldChar w:fldCharType="begin"/>
        </w:r>
        <w:r>
          <w:instrText xml:space="preserve"> PAGEREF _Toc15487 \h </w:instrText>
        </w:r>
        <w:r>
          <w:fldChar w:fldCharType="separate"/>
        </w:r>
        <w:r>
          <w:t>17</w:t>
        </w:r>
        <w:r>
          <w:fldChar w:fldCharType="end"/>
        </w:r>
      </w:hyperlink>
    </w:p>
    <w:p>
      <w:pPr>
        <w:pStyle w:val="TOC1"/>
        <w:tabs>
          <w:tab w:val="right" w:leader="dot" w:pos="8306"/>
        </w:tabs>
      </w:pPr>
      <w:hyperlink w:anchor="_Toc8586" w:history="1">
        <w:r>
          <w:rPr>
            <w:rFonts w:ascii="仿宋" w:eastAsia="仿宋" w:hAnsi="仿宋" w:cs="仿宋" w:hint="eastAsia"/>
            <w:lang w:eastAsia="zh-CN"/>
          </w:rPr>
          <w:t>五、市场分析、调研</w:t>
        </w:r>
        <w:r>
          <w:tab/>
        </w:r>
        <w:r>
          <w:fldChar w:fldCharType="begin"/>
        </w:r>
        <w:r>
          <w:instrText xml:space="preserve"> PAGEREF _Toc8586 \h </w:instrText>
        </w:r>
        <w:r>
          <w:fldChar w:fldCharType="separate"/>
        </w:r>
        <w:r>
          <w:t>17</w:t>
        </w:r>
        <w:r>
          <w:fldChar w:fldCharType="end"/>
        </w:r>
      </w:hyperlink>
    </w:p>
    <w:p>
      <w:pPr>
        <w:pStyle w:val="TOC2"/>
        <w:tabs>
          <w:tab w:val="right" w:leader="dot" w:pos="8306"/>
        </w:tabs>
      </w:pPr>
      <w:hyperlink w:anchor="_Toc26378" w:history="1">
        <w:r>
          <w:rPr>
            <w:rFonts w:ascii="仿宋" w:eastAsia="仿宋" w:hAnsi="仿宋" w:cs="仿宋" w:hint="eastAsia"/>
            <w:lang w:eastAsia="zh-CN"/>
          </w:rPr>
          <w:t>(一)、PPA行业分析</w:t>
        </w:r>
        <w:r>
          <w:tab/>
        </w:r>
        <w:r>
          <w:fldChar w:fldCharType="begin"/>
        </w:r>
        <w:r>
          <w:instrText xml:space="preserve"> PAGEREF _Toc26378 \h </w:instrText>
        </w:r>
        <w:r>
          <w:fldChar w:fldCharType="separate"/>
        </w:r>
        <w:r>
          <w:t>17</w:t>
        </w:r>
        <w:r>
          <w:fldChar w:fldCharType="end"/>
        </w:r>
      </w:hyperlink>
    </w:p>
    <w:p>
      <w:pPr>
        <w:pStyle w:val="TOC2"/>
        <w:tabs>
          <w:tab w:val="right" w:leader="dot" w:pos="8306"/>
        </w:tabs>
      </w:pPr>
      <w:hyperlink w:anchor="_Toc7186" w:history="1">
        <w:r>
          <w:rPr>
            <w:rFonts w:ascii="仿宋" w:eastAsia="仿宋" w:hAnsi="仿宋" w:cs="仿宋" w:hint="eastAsia"/>
            <w:lang w:eastAsia="zh-CN"/>
          </w:rPr>
          <w:t>(二)、PPA市场分析预测</w:t>
        </w:r>
        <w:r>
          <w:tab/>
        </w:r>
        <w:r>
          <w:fldChar w:fldCharType="begin"/>
        </w:r>
        <w:r>
          <w:instrText xml:space="preserve"> PAGEREF _Toc7186 \h </w:instrText>
        </w:r>
        <w:r>
          <w:fldChar w:fldCharType="separate"/>
        </w:r>
        <w:r>
          <w:t>18</w:t>
        </w:r>
        <w:r>
          <w:fldChar w:fldCharType="end"/>
        </w:r>
      </w:hyperlink>
    </w:p>
    <w:p>
      <w:pPr>
        <w:pStyle w:val="TOC1"/>
        <w:tabs>
          <w:tab w:val="right" w:leader="dot" w:pos="8306"/>
        </w:tabs>
      </w:pPr>
      <w:hyperlink w:anchor="_Toc526" w:history="1">
        <w:r>
          <w:rPr>
            <w:rFonts w:ascii="仿宋" w:eastAsia="仿宋" w:hAnsi="仿宋" w:cs="仿宋" w:hint="eastAsia"/>
            <w:lang w:eastAsia="zh-CN"/>
          </w:rPr>
          <w:t>六、工艺说明</w:t>
        </w:r>
        <w:r>
          <w:tab/>
        </w:r>
        <w:r>
          <w:fldChar w:fldCharType="begin"/>
        </w:r>
        <w:r>
          <w:instrText xml:space="preserve"> PAGEREF _Toc526 \h </w:instrText>
        </w:r>
        <w:r>
          <w:fldChar w:fldCharType="separate"/>
        </w:r>
        <w:r>
          <w:t>19</w:t>
        </w:r>
        <w:r>
          <w:fldChar w:fldCharType="end"/>
        </w:r>
      </w:hyperlink>
    </w:p>
    <w:p>
      <w:pPr>
        <w:pStyle w:val="TOC2"/>
        <w:tabs>
          <w:tab w:val="right" w:leader="dot" w:pos="8306"/>
        </w:tabs>
      </w:pPr>
      <w:hyperlink w:anchor="_Toc16338" w:history="1">
        <w:r>
          <w:rPr>
            <w:rFonts w:ascii="仿宋" w:eastAsia="仿宋" w:hAnsi="仿宋" w:cs="仿宋" w:hint="eastAsia"/>
            <w:lang w:eastAsia="zh-CN"/>
          </w:rPr>
          <w:t>(一)、技术管理特点</w:t>
        </w:r>
        <w:r>
          <w:tab/>
        </w:r>
        <w:r>
          <w:fldChar w:fldCharType="begin"/>
        </w:r>
        <w:r>
          <w:instrText xml:space="preserve"> PAGEREF _Toc16338 \h </w:instrText>
        </w:r>
        <w:r>
          <w:fldChar w:fldCharType="separate"/>
        </w:r>
        <w:r>
          <w:t>19</w:t>
        </w:r>
        <w:r>
          <w:fldChar w:fldCharType="end"/>
        </w:r>
      </w:hyperlink>
    </w:p>
    <w:p>
      <w:pPr>
        <w:pStyle w:val="TOC2"/>
        <w:tabs>
          <w:tab w:val="right" w:leader="dot" w:pos="8306"/>
        </w:tabs>
      </w:pPr>
      <w:hyperlink w:anchor="_Toc31376" w:history="1">
        <w:r>
          <w:rPr>
            <w:rFonts w:ascii="仿宋" w:eastAsia="仿宋" w:hAnsi="仿宋" w:cs="仿宋" w:hint="eastAsia"/>
            <w:lang w:eastAsia="zh-CN"/>
          </w:rPr>
          <w:t>(二)、PPA项目工艺技术设计方案</w:t>
        </w:r>
        <w:r>
          <w:tab/>
        </w:r>
        <w:r>
          <w:fldChar w:fldCharType="begin"/>
        </w:r>
        <w:r>
          <w:instrText xml:space="preserve"> PAGEREF _Toc31376 \h </w:instrText>
        </w:r>
        <w:r>
          <w:fldChar w:fldCharType="separate"/>
        </w:r>
        <w:r>
          <w:t>20</w:t>
        </w:r>
        <w:r>
          <w:fldChar w:fldCharType="end"/>
        </w:r>
      </w:hyperlink>
    </w:p>
    <w:p>
      <w:pPr>
        <w:pStyle w:val="TOC2"/>
        <w:tabs>
          <w:tab w:val="right" w:leader="dot" w:pos="8306"/>
        </w:tabs>
      </w:pPr>
      <w:hyperlink w:anchor="_Toc25766" w:history="1">
        <w:r>
          <w:rPr>
            <w:rFonts w:ascii="仿宋" w:eastAsia="仿宋" w:hAnsi="仿宋" w:cs="仿宋" w:hint="eastAsia"/>
            <w:lang w:eastAsia="zh-CN"/>
          </w:rPr>
          <w:t>(三)、设备选型方案</w:t>
        </w:r>
        <w:r>
          <w:tab/>
        </w:r>
        <w:r>
          <w:fldChar w:fldCharType="begin"/>
        </w:r>
        <w:r>
          <w:instrText xml:space="preserve"> PAGEREF _Toc25766 \h </w:instrText>
        </w:r>
        <w:r>
          <w:fldChar w:fldCharType="separate"/>
        </w:r>
        <w:r>
          <w:t>21</w:t>
        </w:r>
        <w:r>
          <w:fldChar w:fldCharType="end"/>
        </w:r>
      </w:hyperlink>
    </w:p>
    <w:p>
      <w:pPr>
        <w:pStyle w:val="TOC1"/>
        <w:tabs>
          <w:tab w:val="right" w:leader="dot" w:pos="8306"/>
        </w:tabs>
      </w:pPr>
      <w:hyperlink w:anchor="_Toc13348" w:history="1">
        <w:r>
          <w:rPr>
            <w:rFonts w:ascii="仿宋" w:eastAsia="仿宋" w:hAnsi="仿宋" w:cs="仿宋" w:hint="eastAsia"/>
            <w:lang w:eastAsia="zh-CN"/>
          </w:rPr>
          <w:t>七、PPA项目技术管理</w:t>
        </w:r>
        <w:r>
          <w:tab/>
        </w:r>
        <w:r>
          <w:fldChar w:fldCharType="begin"/>
        </w:r>
        <w:r>
          <w:instrText xml:space="preserve"> PAGEREF _Toc13348 \h </w:instrText>
        </w:r>
        <w:r>
          <w:fldChar w:fldCharType="separate"/>
        </w:r>
        <w:r>
          <w:t>23</w:t>
        </w:r>
        <w:r>
          <w:fldChar w:fldCharType="end"/>
        </w:r>
      </w:hyperlink>
    </w:p>
    <w:p>
      <w:pPr>
        <w:pStyle w:val="TOC2"/>
        <w:tabs>
          <w:tab w:val="right" w:leader="dot" w:pos="8306"/>
        </w:tabs>
      </w:pPr>
      <w:hyperlink w:anchor="_Toc18006" w:history="1">
        <w:r>
          <w:rPr>
            <w:rFonts w:ascii="仿宋" w:eastAsia="仿宋" w:hAnsi="仿宋" w:cs="仿宋" w:hint="eastAsia"/>
            <w:lang w:eastAsia="zh-CN"/>
          </w:rPr>
          <w:t>(一)、技术方案选用方向</w:t>
        </w:r>
        <w:r>
          <w:tab/>
        </w:r>
        <w:r>
          <w:fldChar w:fldCharType="begin"/>
        </w:r>
        <w:r>
          <w:instrText xml:space="preserve"> PAGEREF _Toc18006 \h </w:instrText>
        </w:r>
        <w:r>
          <w:fldChar w:fldCharType="separate"/>
        </w:r>
        <w:r>
          <w:t>23</w:t>
        </w:r>
        <w:r>
          <w:fldChar w:fldCharType="end"/>
        </w:r>
      </w:hyperlink>
    </w:p>
    <w:p>
      <w:pPr>
        <w:pStyle w:val="TOC2"/>
        <w:tabs>
          <w:tab w:val="right" w:leader="dot" w:pos="8306"/>
        </w:tabs>
      </w:pPr>
      <w:hyperlink w:anchor="_Toc20464" w:history="1">
        <w:r>
          <w:rPr>
            <w:rFonts w:ascii="仿宋" w:eastAsia="仿宋" w:hAnsi="仿宋" w:cs="仿宋" w:hint="eastAsia"/>
            <w:lang w:eastAsia="zh-CN"/>
          </w:rPr>
          <w:t>(二)、工艺技术方案选用原则</w:t>
        </w:r>
        <w:r>
          <w:tab/>
        </w:r>
        <w:r>
          <w:fldChar w:fldCharType="begin"/>
        </w:r>
        <w:r>
          <w:instrText xml:space="preserve"> PAGEREF _Toc20464 \h </w:instrText>
        </w:r>
        <w:r>
          <w:fldChar w:fldCharType="separate"/>
        </w:r>
        <w:r>
          <w:t>24</w:t>
        </w:r>
        <w:r>
          <w:fldChar w:fldCharType="end"/>
        </w:r>
      </w:hyperlink>
    </w:p>
    <w:p>
      <w:pPr>
        <w:pStyle w:val="TOC2"/>
        <w:tabs>
          <w:tab w:val="right" w:leader="dot" w:pos="8306"/>
        </w:tabs>
      </w:pPr>
      <w:hyperlink w:anchor="_Toc27650" w:history="1">
        <w:r>
          <w:rPr>
            <w:rFonts w:ascii="仿宋" w:eastAsia="仿宋" w:hAnsi="仿宋" w:cs="仿宋" w:hint="eastAsia"/>
            <w:lang w:eastAsia="zh-CN"/>
          </w:rPr>
          <w:t>(三)、工艺技术方案要求</w:t>
        </w:r>
        <w:r>
          <w:tab/>
        </w:r>
        <w:r>
          <w:fldChar w:fldCharType="begin"/>
        </w:r>
        <w:r>
          <w:instrText xml:space="preserve"> PAGEREF _Toc27650 \h </w:instrText>
        </w:r>
        <w:r>
          <w:fldChar w:fldCharType="separate"/>
        </w:r>
        <w:r>
          <w:t>26</w:t>
        </w:r>
        <w:r>
          <w:fldChar w:fldCharType="end"/>
        </w:r>
      </w:hyperlink>
    </w:p>
    <w:p>
      <w:pPr>
        <w:pStyle w:val="TOC1"/>
        <w:tabs>
          <w:tab w:val="right" w:leader="dot" w:pos="8306"/>
        </w:tabs>
      </w:pPr>
      <w:hyperlink w:anchor="_Toc16602" w:history="1">
        <w:r>
          <w:rPr>
            <w:rFonts w:ascii="仿宋" w:eastAsia="仿宋" w:hAnsi="仿宋" w:cs="仿宋" w:hint="eastAsia"/>
            <w:lang w:eastAsia="zh-CN"/>
          </w:rPr>
          <w:t>八、PPA项目人力资源管理</w:t>
        </w:r>
        <w:r>
          <w:tab/>
        </w:r>
        <w:r>
          <w:fldChar w:fldCharType="begin"/>
        </w:r>
        <w:r>
          <w:instrText xml:space="preserve"> PAGEREF _Toc16602 \h </w:instrText>
        </w:r>
        <w:r>
          <w:fldChar w:fldCharType="separate"/>
        </w:r>
        <w:r>
          <w:t>29</w:t>
        </w:r>
        <w:r>
          <w:fldChar w:fldCharType="end"/>
        </w:r>
      </w:hyperlink>
    </w:p>
    <w:p>
      <w:pPr>
        <w:pStyle w:val="TOC2"/>
        <w:tabs>
          <w:tab w:val="right" w:leader="dot" w:pos="8306"/>
        </w:tabs>
      </w:pPr>
      <w:hyperlink w:anchor="_Toc3100" w:history="1">
        <w:r>
          <w:rPr>
            <w:rFonts w:ascii="仿宋" w:eastAsia="仿宋" w:hAnsi="仿宋" w:cs="仿宋" w:hint="eastAsia"/>
            <w:lang w:eastAsia="zh-CN"/>
          </w:rPr>
          <w:t>(一)、建立健全的预算管理制度</w:t>
        </w:r>
        <w:r>
          <w:tab/>
        </w:r>
        <w:r>
          <w:fldChar w:fldCharType="begin"/>
        </w:r>
        <w:r>
          <w:instrText xml:space="preserve"> PAGEREF _Toc3100 \h </w:instrText>
        </w:r>
        <w:r>
          <w:fldChar w:fldCharType="separate"/>
        </w:r>
        <w:r>
          <w:t>29</w:t>
        </w:r>
        <w:r>
          <w:fldChar w:fldCharType="end"/>
        </w:r>
      </w:hyperlink>
    </w:p>
    <w:p>
      <w:pPr>
        <w:pStyle w:val="TOC2"/>
        <w:tabs>
          <w:tab w:val="right" w:leader="dot" w:pos="8306"/>
        </w:tabs>
      </w:pPr>
      <w:hyperlink w:anchor="_Toc15909" w:history="1">
        <w:r>
          <w:rPr>
            <w:rFonts w:ascii="仿宋" w:eastAsia="仿宋" w:hAnsi="仿宋" w:cs="仿宋" w:hint="eastAsia"/>
            <w:lang w:eastAsia="zh-CN"/>
          </w:rPr>
          <w:t>(二)、加强资金流动监控</w:t>
        </w:r>
        <w:r>
          <w:tab/>
        </w:r>
        <w:r>
          <w:fldChar w:fldCharType="begin"/>
        </w:r>
        <w:r>
          <w:instrText xml:space="preserve"> PAGEREF _Toc15909 \h </w:instrText>
        </w:r>
        <w:r>
          <w:fldChar w:fldCharType="separate"/>
        </w:r>
        <w:r>
          <w:t>30</w:t>
        </w:r>
        <w:r>
          <w:fldChar w:fldCharType="end"/>
        </w:r>
      </w:hyperlink>
    </w:p>
    <w:p>
      <w:pPr>
        <w:pStyle w:val="TOC2"/>
        <w:tabs>
          <w:tab w:val="right" w:leader="dot" w:pos="8306"/>
        </w:tabs>
      </w:pPr>
      <w:hyperlink w:anchor="_Toc22794" w:history="1">
        <w:r>
          <w:rPr>
            <w:rFonts w:ascii="仿宋" w:eastAsia="仿宋" w:hAnsi="仿宋" w:cs="仿宋" w:hint="eastAsia"/>
            <w:lang w:eastAsia="zh-CN"/>
          </w:rPr>
          <w:t>(三)、制定完善的风险控制机制</w:t>
        </w:r>
        <w:r>
          <w:tab/>
        </w:r>
        <w:r>
          <w:fldChar w:fldCharType="begin"/>
        </w:r>
        <w:r>
          <w:instrText xml:space="preserve"> PAGEREF _Toc22794 \h </w:instrText>
        </w:r>
        <w:r>
          <w:fldChar w:fldCharType="separate"/>
        </w:r>
        <w:r>
          <w:t>31</w:t>
        </w:r>
        <w:r>
          <w:fldChar w:fldCharType="end"/>
        </w:r>
      </w:hyperlink>
    </w:p>
    <w:p>
      <w:pPr>
        <w:pStyle w:val="TOC2"/>
        <w:tabs>
          <w:tab w:val="right" w:leader="dot" w:pos="8306"/>
        </w:tabs>
      </w:pPr>
      <w:hyperlink w:anchor="_Toc28685" w:history="1">
        <w:r>
          <w:rPr>
            <w:rFonts w:ascii="仿宋" w:eastAsia="仿宋" w:hAnsi="仿宋" w:cs="仿宋" w:hint="eastAsia"/>
            <w:lang w:eastAsia="zh-CN"/>
          </w:rPr>
          <w:t>(四)、优化成本管理</w:t>
        </w:r>
        <w:r>
          <w:tab/>
        </w:r>
        <w:r>
          <w:fldChar w:fldCharType="begin"/>
        </w:r>
        <w:r>
          <w:instrText xml:space="preserve"> PAGEREF _Toc28685 \h </w:instrText>
        </w:r>
        <w:r>
          <w:fldChar w:fldCharType="separate"/>
        </w:r>
        <w:r>
          <w:t>33</w:t>
        </w:r>
        <w:r>
          <w:fldChar w:fldCharType="end"/>
        </w:r>
      </w:hyperlink>
    </w:p>
    <w:p>
      <w:pPr>
        <w:pStyle w:val="TOC1"/>
        <w:tabs>
          <w:tab w:val="right" w:leader="dot" w:pos="8306"/>
        </w:tabs>
      </w:pPr>
      <w:hyperlink w:anchor="_Toc17371" w:history="1">
        <w:r>
          <w:rPr>
            <w:rFonts w:ascii="仿宋" w:eastAsia="仿宋" w:hAnsi="仿宋" w:cs="仿宋" w:hint="eastAsia"/>
            <w:lang w:eastAsia="zh-CN"/>
          </w:rPr>
          <w:t>九、PPA项目财务管理</w:t>
        </w:r>
        <w:r>
          <w:tab/>
        </w:r>
        <w:r>
          <w:fldChar w:fldCharType="begin"/>
        </w:r>
        <w:r>
          <w:instrText xml:space="preserve"> PAGEREF _Toc17371 \h </w:instrText>
        </w:r>
        <w:r>
          <w:fldChar w:fldCharType="separate"/>
        </w:r>
        <w:r>
          <w:t>34</w:t>
        </w:r>
        <w:r>
          <w:fldChar w:fldCharType="end"/>
        </w:r>
      </w:hyperlink>
    </w:p>
    <w:p>
      <w:pPr>
        <w:pStyle w:val="TOC2"/>
        <w:tabs>
          <w:tab w:val="right" w:leader="dot" w:pos="8306"/>
        </w:tabs>
      </w:pPr>
      <w:hyperlink w:anchor="_Toc19998" w:history="1">
        <w:r>
          <w:rPr>
            <w:rFonts w:ascii="仿宋" w:eastAsia="仿宋" w:hAnsi="仿宋" w:cs="仿宋" w:hint="eastAsia"/>
            <w:lang w:eastAsia="zh-CN"/>
          </w:rPr>
          <w:t>(一)、资金需求大</w:t>
        </w:r>
        <w:r>
          <w:tab/>
        </w:r>
        <w:r>
          <w:fldChar w:fldCharType="begin"/>
        </w:r>
        <w:r>
          <w:instrText xml:space="preserve"> PAGEREF _Toc19998 \h </w:instrText>
        </w:r>
        <w:r>
          <w:fldChar w:fldCharType="separate"/>
        </w:r>
        <w:r>
          <w:t>34</w:t>
        </w:r>
        <w:r>
          <w:fldChar w:fldCharType="end"/>
        </w:r>
      </w:hyperlink>
    </w:p>
    <w:p>
      <w:pPr>
        <w:pStyle w:val="TOC2"/>
        <w:tabs>
          <w:tab w:val="right" w:leader="dot" w:pos="8306"/>
        </w:tabs>
      </w:pPr>
      <w:hyperlink w:anchor="_Toc28093" w:history="1">
        <w:r>
          <w:rPr>
            <w:rFonts w:ascii="仿宋" w:eastAsia="仿宋" w:hAnsi="仿宋" w:cs="仿宋" w:hint="eastAsia"/>
            <w:lang w:eastAsia="zh-CN"/>
          </w:rPr>
          <w:t>(二)、研发周期长</w:t>
        </w:r>
        <w:r>
          <w:tab/>
        </w:r>
        <w:r>
          <w:fldChar w:fldCharType="begin"/>
        </w:r>
        <w:r>
          <w:instrText xml:space="preserve"> PAGEREF _Toc28093 \h </w:instrText>
        </w:r>
        <w:r>
          <w:fldChar w:fldCharType="separate"/>
        </w:r>
        <w:r>
          <w:t>35</w:t>
        </w:r>
        <w:r>
          <w:fldChar w:fldCharType="end"/>
        </w:r>
      </w:hyperlink>
    </w:p>
    <w:p>
      <w:pPr>
        <w:pStyle w:val="TOC2"/>
        <w:tabs>
          <w:tab w:val="right" w:leader="dot" w:pos="8306"/>
        </w:tabs>
      </w:pPr>
      <w:hyperlink w:anchor="_Toc9559" w:history="1">
        <w:r>
          <w:rPr>
            <w:rFonts w:ascii="仿宋" w:eastAsia="仿宋" w:hAnsi="仿宋" w:cs="仿宋" w:hint="eastAsia"/>
            <w:lang w:eastAsia="zh-CN"/>
          </w:rPr>
          <w:t>(三)、市场风险大</w:t>
        </w:r>
        <w:r>
          <w:tab/>
        </w:r>
        <w:r>
          <w:fldChar w:fldCharType="begin"/>
        </w:r>
        <w:r>
          <w:instrText xml:space="preserve"> PAGEREF _Toc9559 \h </w:instrText>
        </w:r>
        <w:r>
          <w:fldChar w:fldCharType="separate"/>
        </w:r>
        <w:r>
          <w:t>36</w:t>
        </w:r>
        <w:r>
          <w:fldChar w:fldCharType="end"/>
        </w:r>
      </w:hyperlink>
    </w:p>
    <w:p>
      <w:pPr>
        <w:pStyle w:val="TOC2"/>
        <w:tabs>
          <w:tab w:val="right" w:leader="dot" w:pos="8306"/>
        </w:tabs>
      </w:pPr>
      <w:hyperlink w:anchor="_Toc1560" w:history="1">
        <w:r>
          <w:rPr>
            <w:rFonts w:ascii="仿宋" w:eastAsia="仿宋" w:hAnsi="仿宋" w:cs="仿宋" w:hint="eastAsia"/>
            <w:lang w:eastAsia="zh-CN"/>
          </w:rPr>
          <w:t>(四)、利润率高</w:t>
        </w:r>
        <w:r>
          <w:tab/>
        </w:r>
        <w:r>
          <w:fldChar w:fldCharType="begin"/>
        </w:r>
        <w:r>
          <w:instrText xml:space="preserve"> PAGEREF _Toc1560 \h </w:instrText>
        </w:r>
        <w:r>
          <w:fldChar w:fldCharType="separate"/>
        </w:r>
        <w:r>
          <w:t>39</w:t>
        </w:r>
        <w:r>
          <w:fldChar w:fldCharType="end"/>
        </w:r>
      </w:hyperlink>
    </w:p>
    <w:p>
      <w:pPr>
        <w:pStyle w:val="TOC1"/>
        <w:tabs>
          <w:tab w:val="right" w:leader="dot" w:pos="8306"/>
        </w:tabs>
      </w:pPr>
      <w:hyperlink w:anchor="_Toc11354" w:history="1">
        <w:r>
          <w:rPr>
            <w:rFonts w:ascii="仿宋" w:eastAsia="仿宋" w:hAnsi="仿宋" w:cs="仿宋" w:hint="eastAsia"/>
            <w:lang w:eastAsia="zh-CN"/>
          </w:rPr>
          <w:t>十、PPA项目人力资源培养与发展</w:t>
        </w:r>
        <w:r>
          <w:tab/>
        </w:r>
        <w:r>
          <w:fldChar w:fldCharType="begin"/>
        </w:r>
        <w:r>
          <w:instrText xml:space="preserve"> PAGEREF _Toc11354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27" w:history="1">
        <w:r>
          <w:rPr>
            <w:rFonts w:ascii="仿宋" w:eastAsia="仿宋" w:hAnsi="仿宋" w:cs="仿宋" w:hint="eastAsia"/>
            <w:lang w:eastAsia="zh-CN"/>
          </w:rPr>
          <w:t>(一)、人才需求与规划</w:t>
        </w:r>
        <w:r>
          <w:tab/>
        </w:r>
        <w:r>
          <w:fldChar w:fldCharType="begin"/>
        </w:r>
        <w:r>
          <w:instrText xml:space="preserve"> PAGEREF _Toc627 \h </w:instrText>
        </w:r>
        <w:r>
          <w:fldChar w:fldCharType="separate"/>
        </w:r>
        <w:r>
          <w:t>41</w:t>
        </w:r>
        <w:r>
          <w:fldChar w:fldCharType="end"/>
        </w:r>
      </w:hyperlink>
    </w:p>
    <w:p>
      <w:pPr>
        <w:pStyle w:val="TOC2"/>
        <w:tabs>
          <w:tab w:val="right" w:leader="dot" w:pos="8306"/>
        </w:tabs>
      </w:pPr>
      <w:hyperlink w:anchor="_Toc32317" w:history="1">
        <w:r>
          <w:rPr>
            <w:rFonts w:ascii="仿宋" w:eastAsia="仿宋" w:hAnsi="仿宋" w:cs="仿宋" w:hint="eastAsia"/>
            <w:lang w:eastAsia="zh-CN"/>
          </w:rPr>
          <w:t>(二)、培训与发展计划</w:t>
        </w:r>
        <w:r>
          <w:tab/>
        </w:r>
        <w:r>
          <w:fldChar w:fldCharType="begin"/>
        </w:r>
        <w:r>
          <w:instrText xml:space="preserve"> PAGEREF _Toc32317 \h </w:instrText>
        </w:r>
        <w:r>
          <w:fldChar w:fldCharType="separate"/>
        </w:r>
        <w:r>
          <w:t>41</w:t>
        </w:r>
        <w:r>
          <w:fldChar w:fldCharType="end"/>
        </w:r>
      </w:hyperlink>
    </w:p>
    <w:p>
      <w:pPr>
        <w:pStyle w:val="TOC1"/>
        <w:tabs>
          <w:tab w:val="right" w:leader="dot" w:pos="8306"/>
        </w:tabs>
      </w:pPr>
      <w:hyperlink w:anchor="_Toc18063" w:history="1">
        <w:r>
          <w:rPr>
            <w:rFonts w:ascii="仿宋" w:eastAsia="仿宋" w:hAnsi="仿宋" w:cs="仿宋" w:hint="eastAsia"/>
            <w:lang w:eastAsia="zh-CN"/>
          </w:rPr>
          <w:t>十一、PPA项目投资规划</w:t>
        </w:r>
        <w:r>
          <w:tab/>
        </w:r>
        <w:r>
          <w:fldChar w:fldCharType="begin"/>
        </w:r>
        <w:r>
          <w:instrText xml:space="preserve"> PAGEREF _Toc18063 \h </w:instrText>
        </w:r>
        <w:r>
          <w:fldChar w:fldCharType="separate"/>
        </w:r>
        <w:r>
          <w:t>42</w:t>
        </w:r>
        <w:r>
          <w:fldChar w:fldCharType="end"/>
        </w:r>
      </w:hyperlink>
    </w:p>
    <w:p>
      <w:pPr>
        <w:pStyle w:val="TOC2"/>
        <w:tabs>
          <w:tab w:val="right" w:leader="dot" w:pos="8306"/>
        </w:tabs>
      </w:pPr>
      <w:hyperlink w:anchor="_Toc22709" w:history="1">
        <w:r>
          <w:rPr>
            <w:rFonts w:ascii="仿宋" w:eastAsia="仿宋" w:hAnsi="仿宋" w:cs="仿宋" w:hint="eastAsia"/>
            <w:lang w:eastAsia="zh-CN"/>
          </w:rPr>
          <w:t>(一)、PPA项目总投资估算</w:t>
        </w:r>
        <w:r>
          <w:tab/>
        </w:r>
        <w:r>
          <w:fldChar w:fldCharType="begin"/>
        </w:r>
        <w:r>
          <w:instrText xml:space="preserve"> PAGEREF _Toc22709 \h </w:instrText>
        </w:r>
        <w:r>
          <w:fldChar w:fldCharType="separate"/>
        </w:r>
        <w:r>
          <w:t>42</w:t>
        </w:r>
        <w:r>
          <w:fldChar w:fldCharType="end"/>
        </w:r>
      </w:hyperlink>
    </w:p>
    <w:p>
      <w:pPr>
        <w:pStyle w:val="TOC2"/>
        <w:tabs>
          <w:tab w:val="right" w:leader="dot" w:pos="8306"/>
        </w:tabs>
      </w:pPr>
      <w:hyperlink w:anchor="_Toc18018" w:history="1">
        <w:r>
          <w:rPr>
            <w:rFonts w:ascii="仿宋" w:eastAsia="仿宋" w:hAnsi="仿宋" w:cs="仿宋" w:hint="eastAsia"/>
            <w:lang w:eastAsia="zh-CN"/>
          </w:rPr>
          <w:t>(二)、资金筹措</w:t>
        </w:r>
        <w:r>
          <w:tab/>
        </w:r>
        <w:r>
          <w:fldChar w:fldCharType="begin"/>
        </w:r>
        <w:r>
          <w:instrText xml:space="preserve"> PAGEREF _Toc18018 \h </w:instrText>
        </w:r>
        <w:r>
          <w:fldChar w:fldCharType="separate"/>
        </w:r>
        <w:r>
          <w:t>43</w:t>
        </w:r>
        <w:r>
          <w:fldChar w:fldCharType="end"/>
        </w:r>
      </w:hyperlink>
    </w:p>
    <w:p>
      <w:pPr>
        <w:pStyle w:val="TOC1"/>
        <w:tabs>
          <w:tab w:val="right" w:leader="dot" w:pos="8306"/>
        </w:tabs>
      </w:pPr>
      <w:hyperlink w:anchor="_Toc8362" w:history="1">
        <w:r>
          <w:rPr>
            <w:rFonts w:ascii="仿宋" w:eastAsia="仿宋" w:hAnsi="仿宋" w:cs="仿宋" w:hint="eastAsia"/>
            <w:lang w:eastAsia="zh-CN"/>
          </w:rPr>
          <w:t>十二、生产安全保护</w:t>
        </w:r>
        <w:r>
          <w:tab/>
        </w:r>
        <w:r>
          <w:fldChar w:fldCharType="begin"/>
        </w:r>
        <w:r>
          <w:instrText xml:space="preserve"> PAGEREF _Toc8362 \h </w:instrText>
        </w:r>
        <w:r>
          <w:fldChar w:fldCharType="separate"/>
        </w:r>
        <w:r>
          <w:t>44</w:t>
        </w:r>
        <w:r>
          <w:fldChar w:fldCharType="end"/>
        </w:r>
      </w:hyperlink>
    </w:p>
    <w:p>
      <w:pPr>
        <w:pStyle w:val="TOC2"/>
        <w:tabs>
          <w:tab w:val="right" w:leader="dot" w:pos="8306"/>
        </w:tabs>
      </w:pPr>
      <w:hyperlink w:anchor="_Toc14548" w:history="1">
        <w:r>
          <w:rPr>
            <w:rFonts w:ascii="仿宋" w:eastAsia="仿宋" w:hAnsi="仿宋" w:cs="仿宋" w:hint="eastAsia"/>
            <w:lang w:eastAsia="zh-CN"/>
          </w:rPr>
          <w:t>(一)、消防安全</w:t>
        </w:r>
        <w:r>
          <w:tab/>
        </w:r>
        <w:r>
          <w:fldChar w:fldCharType="begin"/>
        </w:r>
        <w:r>
          <w:instrText xml:space="preserve"> PAGEREF _Toc14548 \h </w:instrText>
        </w:r>
        <w:r>
          <w:fldChar w:fldCharType="separate"/>
        </w:r>
        <w:r>
          <w:t>44</w:t>
        </w:r>
        <w:r>
          <w:fldChar w:fldCharType="end"/>
        </w:r>
      </w:hyperlink>
    </w:p>
    <w:p>
      <w:pPr>
        <w:pStyle w:val="TOC2"/>
        <w:tabs>
          <w:tab w:val="right" w:leader="dot" w:pos="8306"/>
        </w:tabs>
      </w:pPr>
      <w:hyperlink w:anchor="_Toc2178" w:history="1">
        <w:r>
          <w:rPr>
            <w:rFonts w:ascii="仿宋" w:eastAsia="仿宋" w:hAnsi="仿宋" w:cs="仿宋" w:hint="eastAsia"/>
            <w:lang w:eastAsia="zh-CN"/>
          </w:rPr>
          <w:t>(二)、防火防爆总图布置措施</w:t>
        </w:r>
        <w:r>
          <w:tab/>
        </w:r>
        <w:r>
          <w:fldChar w:fldCharType="begin"/>
        </w:r>
        <w:r>
          <w:instrText xml:space="preserve"> PAGEREF _Toc2178 \h </w:instrText>
        </w:r>
        <w:r>
          <w:fldChar w:fldCharType="separate"/>
        </w:r>
        <w:r>
          <w:t>45</w:t>
        </w:r>
        <w:r>
          <w:fldChar w:fldCharType="end"/>
        </w:r>
      </w:hyperlink>
    </w:p>
    <w:p>
      <w:pPr>
        <w:pStyle w:val="TOC2"/>
        <w:tabs>
          <w:tab w:val="right" w:leader="dot" w:pos="8306"/>
        </w:tabs>
      </w:pPr>
      <w:hyperlink w:anchor="_Toc26983" w:history="1">
        <w:r>
          <w:rPr>
            <w:rFonts w:ascii="仿宋" w:eastAsia="仿宋" w:hAnsi="仿宋" w:cs="仿宋" w:hint="eastAsia"/>
            <w:lang w:eastAsia="zh-CN"/>
          </w:rPr>
          <w:t>(三)、自然灾害防范措施</w:t>
        </w:r>
        <w:r>
          <w:tab/>
        </w:r>
        <w:r>
          <w:fldChar w:fldCharType="begin"/>
        </w:r>
        <w:r>
          <w:instrText xml:space="preserve"> PAGEREF _Toc26983 \h </w:instrText>
        </w:r>
        <w:r>
          <w:fldChar w:fldCharType="separate"/>
        </w:r>
        <w:r>
          <w:t>46</w:t>
        </w:r>
        <w:r>
          <w:fldChar w:fldCharType="end"/>
        </w:r>
      </w:hyperlink>
    </w:p>
    <w:p>
      <w:pPr>
        <w:pStyle w:val="TOC2"/>
        <w:tabs>
          <w:tab w:val="right" w:leader="dot" w:pos="8306"/>
        </w:tabs>
      </w:pPr>
      <w:hyperlink w:anchor="_Toc19869" w:history="1">
        <w:r>
          <w:rPr>
            <w:rFonts w:ascii="仿宋" w:eastAsia="仿宋" w:hAnsi="仿宋" w:cs="仿宋" w:hint="eastAsia"/>
            <w:lang w:eastAsia="zh-CN"/>
          </w:rPr>
          <w:t>(四)、安全色及安全标志使用要求</w:t>
        </w:r>
        <w:r>
          <w:tab/>
        </w:r>
        <w:r>
          <w:fldChar w:fldCharType="begin"/>
        </w:r>
        <w:r>
          <w:instrText xml:space="preserve"> PAGEREF _Toc19869 \h </w:instrText>
        </w:r>
        <w:r>
          <w:fldChar w:fldCharType="separate"/>
        </w:r>
        <w:r>
          <w:t>47</w:t>
        </w:r>
        <w:r>
          <w:fldChar w:fldCharType="end"/>
        </w:r>
      </w:hyperlink>
    </w:p>
    <w:p>
      <w:pPr>
        <w:pStyle w:val="TOC2"/>
        <w:tabs>
          <w:tab w:val="right" w:leader="dot" w:pos="8306"/>
        </w:tabs>
      </w:pPr>
      <w:hyperlink w:anchor="_Toc26682" w:history="1">
        <w:r>
          <w:rPr>
            <w:rFonts w:ascii="仿宋" w:eastAsia="仿宋" w:hAnsi="仿宋" w:cs="仿宋" w:hint="eastAsia"/>
            <w:lang w:eastAsia="zh-CN"/>
          </w:rPr>
          <w:t>(五)、防尘防毒措施</w:t>
        </w:r>
        <w:r>
          <w:tab/>
        </w:r>
        <w:r>
          <w:fldChar w:fldCharType="begin"/>
        </w:r>
        <w:r>
          <w:instrText xml:space="preserve"> PAGEREF _Toc26682 \h </w:instrText>
        </w:r>
        <w:r>
          <w:fldChar w:fldCharType="separate"/>
        </w:r>
        <w:r>
          <w:t>48</w:t>
        </w:r>
        <w:r>
          <w:fldChar w:fldCharType="end"/>
        </w:r>
      </w:hyperlink>
    </w:p>
    <w:p>
      <w:pPr>
        <w:pStyle w:val="TOC2"/>
        <w:tabs>
          <w:tab w:val="right" w:leader="dot" w:pos="8306"/>
        </w:tabs>
      </w:pPr>
      <w:hyperlink w:anchor="_Toc28377" w:history="1">
        <w:r>
          <w:rPr>
            <w:rFonts w:ascii="仿宋" w:eastAsia="仿宋" w:hAnsi="仿宋" w:cs="仿宋" w:hint="eastAsia"/>
            <w:lang w:eastAsia="zh-CN"/>
          </w:rPr>
          <w:t>(六)、防静电、触电防护及防雷措施</w:t>
        </w:r>
        <w:r>
          <w:tab/>
        </w:r>
        <w:r>
          <w:fldChar w:fldCharType="begin"/>
        </w:r>
        <w:r>
          <w:instrText xml:space="preserve"> PAGEREF _Toc28377 \h </w:instrText>
        </w:r>
        <w:r>
          <w:fldChar w:fldCharType="separate"/>
        </w:r>
        <w:r>
          <w:t>49</w:t>
        </w:r>
        <w:r>
          <w:fldChar w:fldCharType="end"/>
        </w:r>
      </w:hyperlink>
    </w:p>
    <w:p>
      <w:pPr>
        <w:pStyle w:val="TOC2"/>
        <w:tabs>
          <w:tab w:val="right" w:leader="dot" w:pos="8306"/>
        </w:tabs>
      </w:pPr>
      <w:hyperlink w:anchor="_Toc4868" w:history="1">
        <w:r>
          <w:rPr>
            <w:rFonts w:ascii="仿宋" w:eastAsia="仿宋" w:hAnsi="仿宋" w:cs="仿宋" w:hint="eastAsia"/>
            <w:lang w:eastAsia="zh-CN"/>
          </w:rPr>
          <w:t>(七)、机械设备安全保障措施</w:t>
        </w:r>
        <w:r>
          <w:tab/>
        </w:r>
        <w:r>
          <w:fldChar w:fldCharType="begin"/>
        </w:r>
        <w:r>
          <w:instrText xml:space="preserve"> PAGEREF _Toc4868 \h </w:instrText>
        </w:r>
        <w:r>
          <w:fldChar w:fldCharType="separate"/>
        </w:r>
        <w:r>
          <w:t>50</w:t>
        </w:r>
        <w:r>
          <w:fldChar w:fldCharType="end"/>
        </w:r>
      </w:hyperlink>
    </w:p>
    <w:p>
      <w:pPr>
        <w:pStyle w:val="TOC1"/>
        <w:tabs>
          <w:tab w:val="right" w:leader="dot" w:pos="8306"/>
        </w:tabs>
      </w:pPr>
      <w:hyperlink w:anchor="_Toc3102" w:history="1">
        <w:r>
          <w:rPr>
            <w:rFonts w:ascii="仿宋" w:eastAsia="仿宋" w:hAnsi="仿宋" w:cs="仿宋" w:hint="eastAsia"/>
            <w:lang w:eastAsia="zh-CN"/>
          </w:rPr>
          <w:t>十三、供应链管理</w:t>
        </w:r>
        <w:r>
          <w:tab/>
        </w:r>
        <w:r>
          <w:fldChar w:fldCharType="begin"/>
        </w:r>
        <w:r>
          <w:instrText xml:space="preserve"> PAGEREF _Toc3102 \h </w:instrText>
        </w:r>
        <w:r>
          <w:fldChar w:fldCharType="separate"/>
        </w:r>
        <w:r>
          <w:t>51</w:t>
        </w:r>
        <w:r>
          <w:fldChar w:fldCharType="end"/>
        </w:r>
      </w:hyperlink>
    </w:p>
    <w:p>
      <w:pPr>
        <w:pStyle w:val="TOC2"/>
        <w:tabs>
          <w:tab w:val="right" w:leader="dot" w:pos="8306"/>
        </w:tabs>
      </w:pPr>
      <w:hyperlink w:anchor="_Toc1780" w:history="1">
        <w:r>
          <w:rPr>
            <w:rFonts w:ascii="仿宋" w:eastAsia="仿宋" w:hAnsi="仿宋" w:cs="仿宋" w:hint="eastAsia"/>
            <w:lang w:eastAsia="zh-CN"/>
          </w:rPr>
          <w:t>(一)、供应链战略规划</w:t>
        </w:r>
        <w:r>
          <w:tab/>
        </w:r>
        <w:r>
          <w:fldChar w:fldCharType="begin"/>
        </w:r>
        <w:r>
          <w:instrText xml:space="preserve"> PAGEREF _Toc1780 \h </w:instrText>
        </w:r>
        <w:r>
          <w:fldChar w:fldCharType="separate"/>
        </w:r>
        <w:r>
          <w:t>51</w:t>
        </w:r>
        <w:r>
          <w:fldChar w:fldCharType="end"/>
        </w:r>
      </w:hyperlink>
    </w:p>
    <w:p>
      <w:pPr>
        <w:pStyle w:val="TOC2"/>
        <w:tabs>
          <w:tab w:val="right" w:leader="dot" w:pos="8306"/>
        </w:tabs>
      </w:pPr>
      <w:hyperlink w:anchor="_Toc24370" w:history="1">
        <w:r>
          <w:rPr>
            <w:rFonts w:ascii="仿宋" w:eastAsia="仿宋" w:hAnsi="仿宋" w:cs="仿宋" w:hint="eastAsia"/>
            <w:lang w:eastAsia="zh-CN"/>
          </w:rPr>
          <w:t>(二)、供应商选择与合作</w:t>
        </w:r>
        <w:r>
          <w:tab/>
        </w:r>
        <w:r>
          <w:fldChar w:fldCharType="begin"/>
        </w:r>
        <w:r>
          <w:instrText xml:space="preserve"> PAGEREF _Toc24370 \h </w:instrText>
        </w:r>
        <w:r>
          <w:fldChar w:fldCharType="separate"/>
        </w:r>
        <w:r>
          <w:t>53</w:t>
        </w:r>
        <w:r>
          <w:fldChar w:fldCharType="end"/>
        </w:r>
      </w:hyperlink>
    </w:p>
    <w:p>
      <w:pPr>
        <w:pStyle w:val="TOC2"/>
        <w:tabs>
          <w:tab w:val="right" w:leader="dot" w:pos="8306"/>
        </w:tabs>
      </w:pPr>
      <w:hyperlink w:anchor="_Toc19109" w:history="1">
        <w:r>
          <w:rPr>
            <w:rFonts w:ascii="仿宋" w:eastAsia="仿宋" w:hAnsi="仿宋" w:cs="仿宋" w:hint="eastAsia"/>
            <w:lang w:eastAsia="zh-CN"/>
          </w:rPr>
          <w:t>(三)、物流与库存管理</w:t>
        </w:r>
        <w:r>
          <w:tab/>
        </w:r>
        <w:r>
          <w:fldChar w:fldCharType="begin"/>
        </w:r>
        <w:r>
          <w:instrText xml:space="preserve"> PAGEREF _Toc19109 \h </w:instrText>
        </w:r>
        <w:r>
          <w:fldChar w:fldCharType="separate"/>
        </w:r>
        <w:r>
          <w:t>54</w:t>
        </w:r>
        <w:r>
          <w:fldChar w:fldCharType="end"/>
        </w:r>
      </w:hyperlink>
    </w:p>
    <w:p>
      <w:pPr>
        <w:pStyle w:val="TOC1"/>
        <w:tabs>
          <w:tab w:val="right" w:leader="dot" w:pos="8306"/>
        </w:tabs>
      </w:pPr>
      <w:hyperlink w:anchor="_Toc118" w:history="1">
        <w:r>
          <w:rPr>
            <w:rFonts w:ascii="仿宋" w:eastAsia="仿宋" w:hAnsi="仿宋" w:cs="仿宋" w:hint="eastAsia"/>
            <w:lang w:eastAsia="zh-CN"/>
          </w:rPr>
          <w:t>十四、风险识别与分类</w:t>
        </w:r>
        <w:r>
          <w:tab/>
        </w:r>
        <w:r>
          <w:fldChar w:fldCharType="begin"/>
        </w:r>
        <w:r>
          <w:instrText xml:space="preserve"> PAGEREF _Toc118 \h </w:instrText>
        </w:r>
        <w:r>
          <w:fldChar w:fldCharType="separate"/>
        </w:r>
        <w:r>
          <w:t>55</w:t>
        </w:r>
        <w:r>
          <w:fldChar w:fldCharType="end"/>
        </w:r>
      </w:hyperlink>
    </w:p>
    <w:p>
      <w:pPr>
        <w:pStyle w:val="TOC2"/>
        <w:tabs>
          <w:tab w:val="right" w:leader="dot" w:pos="8306"/>
        </w:tabs>
      </w:pPr>
      <w:hyperlink w:anchor="_Toc14458" w:history="1">
        <w:r>
          <w:rPr>
            <w:rFonts w:ascii="仿宋" w:eastAsia="仿宋" w:hAnsi="仿宋" w:cs="仿宋" w:hint="eastAsia"/>
            <w:lang w:eastAsia="zh-CN"/>
          </w:rPr>
          <w:t>(一)、风险识别</w:t>
        </w:r>
        <w:r>
          <w:tab/>
        </w:r>
        <w:r>
          <w:fldChar w:fldCharType="begin"/>
        </w:r>
        <w:r>
          <w:instrText xml:space="preserve"> PAGEREF _Toc14458 \h </w:instrText>
        </w:r>
        <w:r>
          <w:fldChar w:fldCharType="separate"/>
        </w:r>
        <w:r>
          <w:t>55</w:t>
        </w:r>
        <w:r>
          <w:fldChar w:fldCharType="end"/>
        </w:r>
      </w:hyperlink>
    </w:p>
    <w:p>
      <w:pPr>
        <w:pStyle w:val="TOC2"/>
        <w:tabs>
          <w:tab w:val="right" w:leader="dot" w:pos="8306"/>
        </w:tabs>
      </w:pPr>
      <w:hyperlink w:anchor="_Toc32307" w:history="1">
        <w:r>
          <w:rPr>
            <w:rFonts w:ascii="仿宋" w:eastAsia="仿宋" w:hAnsi="仿宋" w:cs="仿宋" w:hint="eastAsia"/>
            <w:lang w:eastAsia="zh-CN"/>
          </w:rPr>
          <w:t>(二)、风险分类</w:t>
        </w:r>
        <w:r>
          <w:tab/>
        </w:r>
        <w:r>
          <w:fldChar w:fldCharType="begin"/>
        </w:r>
        <w:r>
          <w:instrText xml:space="preserve"> PAGEREF _Toc32307 \h </w:instrText>
        </w:r>
        <w:r>
          <w:fldChar w:fldCharType="separate"/>
        </w:r>
        <w:r>
          <w:t>56</w:t>
        </w:r>
        <w:r>
          <w:fldChar w:fldCharType="end"/>
        </w:r>
      </w:hyperlink>
    </w:p>
    <w:p>
      <w:pPr>
        <w:pStyle w:val="TOC1"/>
        <w:tabs>
          <w:tab w:val="right" w:leader="dot" w:pos="8306"/>
        </w:tabs>
      </w:pPr>
      <w:hyperlink w:anchor="_Toc13607" w:history="1">
        <w:r>
          <w:rPr>
            <w:rFonts w:ascii="仿宋" w:eastAsia="仿宋" w:hAnsi="仿宋" w:cs="仿宋" w:hint="eastAsia"/>
            <w:lang w:eastAsia="zh-CN"/>
          </w:rPr>
          <w:t>十五、PPA项目实施保障措施</w:t>
        </w:r>
        <w:r>
          <w:tab/>
        </w:r>
        <w:r>
          <w:fldChar w:fldCharType="begin"/>
        </w:r>
        <w:r>
          <w:instrText xml:space="preserve"> PAGEREF _Toc13607 \h </w:instrText>
        </w:r>
        <w:r>
          <w:fldChar w:fldCharType="separate"/>
        </w:r>
        <w:r>
          <w:t>58</w:t>
        </w:r>
        <w:r>
          <w:fldChar w:fldCharType="end"/>
        </w:r>
      </w:hyperlink>
    </w:p>
    <w:p>
      <w:pPr>
        <w:pStyle w:val="TOC2"/>
        <w:tabs>
          <w:tab w:val="right" w:leader="dot" w:pos="8306"/>
        </w:tabs>
      </w:pPr>
      <w:hyperlink w:anchor="_Toc17311" w:history="1">
        <w:r>
          <w:rPr>
            <w:rFonts w:ascii="仿宋" w:eastAsia="仿宋" w:hAnsi="仿宋" w:cs="仿宋" w:hint="eastAsia"/>
            <w:lang w:eastAsia="zh-CN"/>
          </w:rPr>
          <w:t>(一)、PPA项目实施保障机制</w:t>
        </w:r>
        <w:r>
          <w:tab/>
        </w:r>
        <w:r>
          <w:fldChar w:fldCharType="begin"/>
        </w:r>
        <w:r>
          <w:instrText xml:space="preserve"> PAGEREF _Toc17311 \h </w:instrText>
        </w:r>
        <w:r>
          <w:fldChar w:fldCharType="separate"/>
        </w:r>
        <w:r>
          <w:t>58</w:t>
        </w:r>
        <w:r>
          <w:fldChar w:fldCharType="end"/>
        </w:r>
      </w:hyperlink>
    </w:p>
    <w:p>
      <w:pPr>
        <w:pStyle w:val="TOC2"/>
        <w:tabs>
          <w:tab w:val="right" w:leader="dot" w:pos="8306"/>
        </w:tabs>
      </w:pPr>
      <w:hyperlink w:anchor="_Toc23343" w:history="1">
        <w:r>
          <w:rPr>
            <w:rFonts w:ascii="仿宋" w:eastAsia="仿宋" w:hAnsi="仿宋" w:cs="仿宋" w:hint="eastAsia"/>
            <w:lang w:eastAsia="zh-CN"/>
          </w:rPr>
          <w:t>(二)、PPA项目法律合规要求</w:t>
        </w:r>
        <w:r>
          <w:tab/>
        </w:r>
        <w:r>
          <w:fldChar w:fldCharType="begin"/>
        </w:r>
        <w:r>
          <w:instrText xml:space="preserve"> PAGEREF _Toc23343 \h </w:instrText>
        </w:r>
        <w:r>
          <w:fldChar w:fldCharType="separate"/>
        </w:r>
        <w:r>
          <w:t>61</w:t>
        </w:r>
        <w:r>
          <w:fldChar w:fldCharType="end"/>
        </w:r>
      </w:hyperlink>
    </w:p>
    <w:p>
      <w:pPr>
        <w:pStyle w:val="TOC2"/>
        <w:tabs>
          <w:tab w:val="right" w:leader="dot" w:pos="8306"/>
        </w:tabs>
      </w:pPr>
      <w:hyperlink w:anchor="_Toc29895" w:history="1">
        <w:r>
          <w:rPr>
            <w:rFonts w:ascii="仿宋" w:eastAsia="仿宋" w:hAnsi="仿宋" w:cs="仿宋" w:hint="eastAsia"/>
            <w:lang w:eastAsia="zh-CN"/>
          </w:rPr>
          <w:t>(三)、PPA项目合同管理与法律事务</w:t>
        </w:r>
        <w:r>
          <w:tab/>
        </w:r>
        <w:r>
          <w:fldChar w:fldCharType="begin"/>
        </w:r>
        <w:r>
          <w:instrText xml:space="preserve"> PAGEREF _Toc29895 \h </w:instrText>
        </w:r>
        <w:r>
          <w:fldChar w:fldCharType="separate"/>
        </w:r>
        <w:r>
          <w:t>65</w:t>
        </w:r>
        <w:r>
          <w:fldChar w:fldCharType="end"/>
        </w:r>
      </w:hyperlink>
    </w:p>
    <w:p>
      <w:pPr>
        <w:pStyle w:val="TOC2"/>
        <w:tabs>
          <w:tab w:val="right" w:leader="dot" w:pos="8306"/>
        </w:tabs>
      </w:pPr>
      <w:hyperlink w:anchor="_Toc19354" w:history="1">
        <w:r>
          <w:rPr>
            <w:rFonts w:ascii="仿宋" w:eastAsia="仿宋" w:hAnsi="仿宋" w:cs="仿宋" w:hint="eastAsia"/>
            <w:lang w:eastAsia="zh-CN"/>
          </w:rPr>
          <w:t>(四)、PPA项目知识产权保护策略</w:t>
        </w:r>
        <w:r>
          <w:tab/>
        </w:r>
        <w:r>
          <w:fldChar w:fldCharType="begin"/>
        </w:r>
        <w:r>
          <w:instrText xml:space="preserve"> PAGEREF _Toc19354 \h </w:instrText>
        </w:r>
        <w:r>
          <w:fldChar w:fldCharType="separate"/>
        </w:r>
        <w:r>
          <w:t>71</w:t>
        </w:r>
        <w:r>
          <w:fldChar w:fldCharType="end"/>
        </w:r>
      </w:hyperlink>
    </w:p>
    <w:p>
      <w:pPr>
        <w:pStyle w:val="TOC1"/>
        <w:tabs>
          <w:tab w:val="right" w:leader="dot" w:pos="8306"/>
        </w:tabs>
      </w:pPr>
      <w:hyperlink w:anchor="_Toc20218" w:history="1">
        <w:r>
          <w:rPr>
            <w:rFonts w:ascii="仿宋" w:eastAsia="仿宋" w:hAnsi="仿宋" w:cs="仿宋" w:hint="eastAsia"/>
            <w:lang w:eastAsia="zh-CN"/>
          </w:rPr>
          <w:t>十六、PPA项目实施时间节点</w:t>
        </w:r>
        <w:r>
          <w:tab/>
        </w:r>
        <w:r>
          <w:fldChar w:fldCharType="begin"/>
        </w:r>
        <w:r>
          <w:instrText xml:space="preserve"> PAGEREF _Toc20218 \h </w:instrText>
        </w:r>
        <w:r>
          <w:fldChar w:fldCharType="separate"/>
        </w:r>
        <w:r>
          <w:t>74</w:t>
        </w:r>
        <w:r>
          <w:fldChar w:fldCharType="end"/>
        </w:r>
      </w:hyperlink>
    </w:p>
    <w:p>
      <w:pPr>
        <w:pStyle w:val="TOC2"/>
        <w:tabs>
          <w:tab w:val="right" w:leader="dot" w:pos="8306"/>
        </w:tabs>
      </w:pPr>
      <w:hyperlink w:anchor="_Toc5440" w:history="1">
        <w:r>
          <w:rPr>
            <w:rFonts w:ascii="仿宋" w:eastAsia="仿宋" w:hAnsi="仿宋" w:cs="仿宋" w:hint="eastAsia"/>
            <w:lang w:eastAsia="zh-CN"/>
          </w:rPr>
          <w:t>(一)、PPA项目启动阶段时间节点</w:t>
        </w:r>
        <w:r>
          <w:tab/>
        </w:r>
        <w:r>
          <w:fldChar w:fldCharType="begin"/>
        </w:r>
        <w:r>
          <w:instrText xml:space="preserve"> PAGEREF _Toc5440 \h </w:instrText>
        </w:r>
        <w:r>
          <w:fldChar w:fldCharType="separate"/>
        </w:r>
        <w:r>
          <w:t>74</w:t>
        </w:r>
        <w:r>
          <w:fldChar w:fldCharType="end"/>
        </w:r>
      </w:hyperlink>
    </w:p>
    <w:p>
      <w:pPr>
        <w:pStyle w:val="TOC2"/>
        <w:tabs>
          <w:tab w:val="right" w:leader="dot" w:pos="8306"/>
        </w:tabs>
      </w:pPr>
      <w:hyperlink w:anchor="_Toc22896" w:history="1">
        <w:r>
          <w:rPr>
            <w:rFonts w:ascii="仿宋" w:eastAsia="仿宋" w:hAnsi="仿宋" w:cs="仿宋" w:hint="eastAsia"/>
            <w:lang w:eastAsia="zh-CN"/>
          </w:rPr>
          <w:t>(二)、PPA项目执行阶段时间节点</w:t>
        </w:r>
        <w:r>
          <w:tab/>
        </w:r>
        <w:r>
          <w:fldChar w:fldCharType="begin"/>
        </w:r>
        <w:r>
          <w:instrText xml:space="preserve"> PAGEREF _Toc22896 \h </w:instrText>
        </w:r>
        <w:r>
          <w:fldChar w:fldCharType="separate"/>
        </w:r>
        <w:r>
          <w:t>75</w:t>
        </w:r>
        <w:r>
          <w:fldChar w:fldCharType="end"/>
        </w:r>
      </w:hyperlink>
    </w:p>
    <w:p>
      <w:pPr>
        <w:pStyle w:val="TOC2"/>
        <w:tabs>
          <w:tab w:val="right" w:leader="dot" w:pos="8306"/>
        </w:tabs>
      </w:pPr>
      <w:hyperlink w:anchor="_Toc28486" w:history="1">
        <w:r>
          <w:rPr>
            <w:rFonts w:ascii="仿宋" w:eastAsia="仿宋" w:hAnsi="仿宋" w:cs="仿宋" w:hint="eastAsia"/>
            <w:lang w:eastAsia="zh-CN"/>
          </w:rPr>
          <w:t>(三)、PPA项目完成阶段时间节点</w:t>
        </w:r>
        <w:r>
          <w:tab/>
        </w:r>
        <w:r>
          <w:fldChar w:fldCharType="begin"/>
        </w:r>
        <w:r>
          <w:instrText xml:space="preserve"> PAGEREF _Toc28486 \h </w:instrText>
        </w:r>
        <w:r>
          <w:fldChar w:fldCharType="separate"/>
        </w:r>
        <w:r>
          <w:t>76</w:t>
        </w:r>
        <w:r>
          <w:fldChar w:fldCharType="end"/>
        </w:r>
      </w:hyperlink>
    </w:p>
    <w:p>
      <w:pPr>
        <w:pStyle w:val="TOC1"/>
        <w:tabs>
          <w:tab w:val="right" w:leader="dot" w:pos="8306"/>
        </w:tabs>
      </w:pPr>
      <w:hyperlink w:anchor="_Toc20544" w:history="1">
        <w:r>
          <w:rPr>
            <w:rFonts w:ascii="仿宋" w:eastAsia="仿宋" w:hAnsi="仿宋" w:cs="仿宋" w:hint="eastAsia"/>
            <w:lang w:eastAsia="zh-CN"/>
          </w:rPr>
          <w:t>十七、利益相关者分析与沟通计划</w:t>
        </w:r>
        <w:r>
          <w:tab/>
        </w:r>
        <w:r>
          <w:fldChar w:fldCharType="begin"/>
        </w:r>
        <w:r>
          <w:instrText xml:space="preserve"> PAGEREF _Toc20544 \h </w:instrText>
        </w:r>
        <w:r>
          <w:fldChar w:fldCharType="separate"/>
        </w:r>
        <w:r>
          <w:t>77</w:t>
        </w:r>
        <w:r>
          <w:fldChar w:fldCharType="end"/>
        </w:r>
      </w:hyperlink>
    </w:p>
    <w:p>
      <w:pPr>
        <w:pStyle w:val="TOC2"/>
        <w:tabs>
          <w:tab w:val="right" w:leader="dot" w:pos="8306"/>
        </w:tabs>
      </w:pPr>
      <w:hyperlink w:anchor="_Toc10447" w:history="1">
        <w:r>
          <w:rPr>
            <w:rFonts w:ascii="仿宋" w:eastAsia="仿宋" w:hAnsi="仿宋" w:cs="仿宋" w:hint="eastAsia"/>
            <w:lang w:eastAsia="zh-CN"/>
          </w:rPr>
          <w:t>(一)、利益相关者分析</w:t>
        </w:r>
        <w:r>
          <w:tab/>
        </w:r>
        <w:r>
          <w:fldChar w:fldCharType="begin"/>
        </w:r>
        <w:r>
          <w:instrText xml:space="preserve"> PAGEREF _Toc10447 \h </w:instrText>
        </w:r>
        <w:r>
          <w:fldChar w:fldCharType="separate"/>
        </w:r>
        <w:r>
          <w:t>77</w:t>
        </w:r>
        <w:r>
          <w:fldChar w:fldCharType="end"/>
        </w:r>
      </w:hyperlink>
    </w:p>
    <w:p>
      <w:pPr>
        <w:pStyle w:val="TOC2"/>
        <w:tabs>
          <w:tab w:val="right" w:leader="dot" w:pos="8306"/>
        </w:tabs>
      </w:pPr>
      <w:hyperlink w:anchor="_Toc17374" w:history="1">
        <w:r>
          <w:rPr>
            <w:rFonts w:ascii="仿宋" w:eastAsia="仿宋" w:hAnsi="仿宋" w:cs="仿宋" w:hint="eastAsia"/>
            <w:lang w:eastAsia="zh-CN"/>
          </w:rPr>
          <w:t>(二)、沟通计划</w:t>
        </w:r>
        <w:r>
          <w:tab/>
        </w:r>
        <w:r>
          <w:fldChar w:fldCharType="begin"/>
        </w:r>
        <w:r>
          <w:instrText xml:space="preserve"> PAGEREF _Toc17374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5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8879"/>
      <w:r>
        <w:rPr>
          <w:rFonts w:ascii="仿宋" w:eastAsia="仿宋" w:hAnsi="仿宋" w:cs="仿宋" w:hint="eastAsia"/>
          <w:sz w:val="28"/>
          <w:lang w:eastAsia="zh-CN"/>
        </w:rPr>
        <w:t>一、PPA项目建设单位说明</w:t>
      </w:r>
      <w:bookmarkEnd w:id="2"/>
    </w:p>
    <w:p>
      <w:pPr>
        <w:pStyle w:val="Heading2"/>
        <w:rPr>
          <w:rFonts w:ascii="仿宋" w:eastAsia="仿宋" w:hAnsi="仿宋" w:cs="仿宋" w:hint="eastAsia"/>
          <w:lang w:eastAsia="zh-CN"/>
        </w:rPr>
      </w:pPr>
      <w:bookmarkStart w:id="3" w:name="_Toc18276"/>
      <w:r>
        <w:rPr>
          <w:rFonts w:ascii="仿宋" w:eastAsia="仿宋" w:hAnsi="仿宋" w:cs="仿宋" w:hint="eastAsia"/>
          <w:lang w:eastAsia="zh-CN"/>
        </w:rPr>
        <w:t>(一)、PPA项目承办单位基本情况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0461"/>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PPA项目承办单位的XXXX，我们着眼于实现可持续的经济效益。通过技术创新和解决方案的提供，公司预计在PPA项目执行期间将获得可观的收入增长。这一收入来源主要包括PPA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同时，我们注重成本控制和效率提升，以确保PPA项目的可持续盈利。透过精细的管理和资源优化，公司期望实现PPA项目利润最大化。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PPA项目实施进行全面的投资评估，包括PPA项目启动阶段的资金投入和后续运营成本。通过对PPA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为确保公司在PPA项目实施过程中具备足够的资金流动性，公司将进行详尽的现金流分析。这包括资金需求的合理预测、PPA项目周期内的资金峰谷分析以及灵活的财务管理策略，以应对各种潜在的经济变动。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0664"/>
      <w:r>
        <w:rPr>
          <w:rFonts w:ascii="仿宋" w:eastAsia="仿宋" w:hAnsi="仿宋" w:cs="仿宋" w:hint="eastAsia"/>
          <w:sz w:val="28"/>
          <w:lang w:eastAsia="zh-CN"/>
        </w:rPr>
        <w:t>二、PPA项目土建工程</w:t>
      </w:r>
      <w:bookmarkEnd w:id="5"/>
    </w:p>
    <w:p>
      <w:pPr>
        <w:pStyle w:val="Heading2"/>
        <w:rPr>
          <w:rFonts w:ascii="仿宋" w:eastAsia="仿宋" w:hAnsi="仿宋" w:cs="仿宋" w:hint="eastAsia"/>
          <w:lang w:eastAsia="zh-CN"/>
        </w:rPr>
      </w:pPr>
      <w:bookmarkStart w:id="6" w:name="_Toc14817"/>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在PPA项目的建筑工程设计中，我们将秉承一系列重要的设计原则，以确保PPA项目建筑在功能、美观、可持续性等方面达到最佳效果。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首要原则是确保建筑的功能性得到最大化的发挥。我们将充分理解PPA项目的实际需求，合理布局各个功能区域，保证建筑在满足业务需求的同时，提供高效的工作环境。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在建筑设计中，我们将综合考虑建设和运营成本。通过精细的经济效益分析，确保设计方案在高效利用资源的同时，对PPA项目的长期盈利能力有积极的贡献。</w:t>
      </w:r>
    </w:p>
    <w:p>
      <w:pPr>
        <w:pStyle w:val="Heading2"/>
        <w:ind w:firstLine="560" w:firstLineChars="200"/>
        <w:rPr>
          <w:rFonts w:ascii="仿宋" w:eastAsia="仿宋" w:hAnsi="仿宋" w:cs="仿宋" w:hint="eastAsia"/>
          <w:sz w:val="28"/>
          <w:lang w:eastAsia="zh-CN"/>
        </w:rPr>
      </w:pPr>
      <w:bookmarkStart w:id="7" w:name="_Toc2726"/>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PPA项目的土建工程设计中，我们将精准设定设计年限，结合PPA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PPA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8169"/>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PPA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PPA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设计团队致力于打造既安全可靠、技术先进、经济合理，又在外观上美观适用的场房。为实现这一目标，PPA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1598"/>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本期工程PPA项目预计总建筑面积XXX平方米，其中：计容建筑面积XXX平方米，计划建筑工程投资XX万元，占PPA项目总投资的XX%。</w:t>
      </w:r>
    </w:p>
    <w:p>
      <w:pPr>
        <w:pStyle w:val="Heading1"/>
        <w:ind w:firstLine="560" w:firstLineChars="200"/>
        <w:rPr>
          <w:rFonts w:ascii="仿宋" w:eastAsia="仿宋" w:hAnsi="仿宋" w:cs="仿宋" w:hint="eastAsia"/>
          <w:sz w:val="28"/>
          <w:lang w:eastAsia="zh-CN"/>
        </w:rPr>
      </w:pPr>
      <w:bookmarkStart w:id="10" w:name="_Toc29391"/>
      <w:r>
        <w:rPr>
          <w:rFonts w:ascii="仿宋" w:eastAsia="仿宋" w:hAnsi="仿宋" w:cs="仿宋" w:hint="eastAsia"/>
          <w:sz w:val="28"/>
          <w:lang w:eastAsia="zh-CN"/>
        </w:rPr>
        <w:t>三、PPA项目文档管理</w:t>
      </w:r>
      <w:bookmarkEnd w:id="10"/>
    </w:p>
    <w:p>
      <w:pPr>
        <w:pStyle w:val="Heading2"/>
        <w:rPr>
          <w:rFonts w:ascii="仿宋" w:eastAsia="仿宋" w:hAnsi="仿宋" w:cs="仿宋" w:hint="eastAsia"/>
          <w:lang w:eastAsia="zh-CN"/>
        </w:rPr>
      </w:pPr>
      <w:bookmarkStart w:id="11" w:name="_Toc6525"/>
      <w:r>
        <w:rPr>
          <w:rFonts w:ascii="仿宋" w:eastAsia="仿宋" w:hAnsi="仿宋" w:cs="仿宋" w:hint="eastAsia"/>
          <w:lang w:eastAsia="zh-CN"/>
        </w:rPr>
        <w:t>(一)、文档编制与审查</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PPA项目高度重视文档的质量和准确性，以支持PPA项目的各项活动和决策。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PPA项目文档的编制始于PPA项目计划的初期，我们制定了详细的文档编制计划，明确了每个文档的内容、格式和编写责任人。在PPA项目启动阶段，我们首先编制了PPA项目章程，明确定义了PPA项目的目标、范围、风险等关键要素。随后，PPA项目团队根据计划陆续编制了需求文档、设计文档、测试文档等各类文档，确保PPA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PPA项目管理中的重要环节，旨在确保PPA项目文档符合质量标准和PPA项目需求。在PPA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除了内部审查，我们还进行了外部审查，邀请PPA项目相关利益方和专业领域的专家对文档进行独立审查。这有助于获取更全面、客观的反馈，确保PPA项目文档不仅符合内部标准，也满足外部需求。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PPA项目在文档编制与审查方面建立了严格的管理机制，通过规范的流程和多维度的审查，确保PPA项目文档的质量、准确性和可靠性，为PPA项目的顺利推进提供了有力支持。</w:t>
      </w:r>
    </w:p>
    <w:p>
      <w:pPr>
        <w:pStyle w:val="Heading2"/>
        <w:ind w:firstLine="560" w:firstLineChars="200"/>
        <w:rPr>
          <w:rFonts w:ascii="仿宋" w:eastAsia="仿宋" w:hAnsi="仿宋" w:cs="仿宋" w:hint="eastAsia"/>
          <w:sz w:val="28"/>
          <w:lang w:eastAsia="zh-CN"/>
        </w:rPr>
      </w:pPr>
      <w:bookmarkStart w:id="12" w:name="_Toc24022"/>
      <w:r>
        <w:rPr>
          <w:rFonts w:ascii="仿宋" w:eastAsia="仿宋" w:hAnsi="仿宋" w:cs="仿宋" w:hint="eastAsia"/>
          <w:sz w:val="28"/>
          <w:lang w:eastAsia="zh-CN"/>
        </w:rPr>
        <w:t>(二)、文档发布与分发</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在PPA项目中，我们致力于优化文档发布与分发过程，以确保信息的高效传递和团队间协作的顺畅进行。以下是我们采取的关键优化策略：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我们通过多渠道发布文档，包括电子邮件、PPA项目管理平台、内部网站等，以满足不同团队成员的偏好和需求。多渠道发布确保了信息的全面覆盖。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我们采用了精细的权限控制，确保只有授权人员可以访问敏感信息。这种安全措施保护了PPA项目文档的机密性，防止了未经授权的信息泄露。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3" w:name="_Toc19920"/>
      <w:r>
        <w:rPr>
          <w:rFonts w:ascii="仿宋" w:eastAsia="仿宋" w:hAnsi="仿宋" w:cs="仿宋" w:hint="eastAsia"/>
          <w:sz w:val="28"/>
          <w:lang w:eastAsia="zh-CN"/>
        </w:rPr>
        <w:t>(三)、文档存档与归档</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文档存档与归档是PPA项目生命周期中一个至关重要的环节，直接关系到PPA项目信息的长期保存和历史记录的完整性。在PPA项目中，我们实施了一系列有效的文档存档与归档管理策略：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4" w:name="_Toc21572"/>
      <w:r>
        <w:rPr>
          <w:rFonts w:ascii="仿宋" w:eastAsia="仿宋" w:hAnsi="仿宋" w:cs="仿宋" w:hint="eastAsia"/>
          <w:sz w:val="28"/>
          <w:lang w:eastAsia="zh-CN"/>
        </w:rPr>
        <w:t>四、PPA项目概论</w:t>
      </w:r>
      <w:bookmarkEnd w:id="14"/>
    </w:p>
    <w:p>
      <w:pPr>
        <w:pStyle w:val="Heading2"/>
        <w:rPr>
          <w:rFonts w:ascii="仿宋" w:eastAsia="仿宋" w:hAnsi="仿宋" w:cs="仿宋" w:hint="eastAsia"/>
          <w:lang w:eastAsia="zh-CN"/>
        </w:rPr>
      </w:pPr>
      <w:bookmarkStart w:id="15" w:name="_Toc21873"/>
      <w:r>
        <w:rPr>
          <w:rFonts w:ascii="仿宋" w:eastAsia="仿宋" w:hAnsi="仿宋" w:cs="仿宋" w:hint="eastAsia"/>
          <w:lang w:eastAsia="zh-CN"/>
        </w:rPr>
        <w:t>(一)、PPA项目概况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PPA项目的起源追溯至对市场的深入洞察。市场的不断演变与变革为PPA项目提供了难得的机遇。当前市场存在的需求缺口和变革的大环境共同构成了PPA项目的背景。这个PPA项目旨在充分利用市场机遇，填补行业中尚未满足的需求，为客户提供全新的解决方案。市场的变革和需求的增长使得这个PPA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PPA项目名称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PPA项目正式命名为PPA。这个名称不仅仅是一个标识，更代表了PPA项目的核心理念和愿景。它蕴含着PPA项目所要解决问题的关键字，具有强烈的表达和辨识度，为PPA项目树立了鲜明的品牌形象。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PPA项目目标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PPA项目的核心目标是提供一种全新、高效的解决方案，满足客户日益增长的需求。PPA项目追求的不仅仅是满足市场需求，更是在市场中获得卓越的竞争优势。通过不断提升产品或服务的质量和创新水平，PPA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PPA项目范围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PPA项目全面涵盖了产品研发、制造、市场推广和售后服务，确保从产品设计到最终用户体验的全方位关注。这一全面的PPA项目范围是为了确保PPA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PPA项目时间表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PPA项目计划在未来18个月内完成，包括研发、测试、市场试点和正式推出等不同阶段。这个时间表的合理设计是为了确保PPA项目各个阶段的顺利推进，以便按时交付高质量的成果。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PPA项目预算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PPA项目总预算估算为XX百万美元，主要分配在研发、市场推广、人员培训和运营等方面。这一充足的预算为PPA项目提供了充足的资源，确保PPA项目在各个方面都能取得优异的表现。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PPA项目风险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PPA项目可能面临的风险包括市场接受度低、技术难题、竞争激烈等。PPA项目团队已经制定了相应的风险应对计划，通过前瞻性的风险管理，确保PPA项目在面对不确定性时能够迅速做出应对。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PPA项目团队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PPA项目汇聚了一支经验丰富、多领域专业素养的核心团队，确保PPA项目在各个方面都能拥有高水平的执行力。团队的协同作战是PPA项目成功的关键因素之一。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PPA项目背景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PPA项目的背景根植于市场对更高效、创新产品的渴望，同时也受到科技发展对行业格局的深刻改变的影响。这为PPA项目提供了广阔的发展空间和市场需求。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PPA项目现状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截至目前，PPA项目已完成市场调研和技术验证，取得了初步的成功。这为PPA项目在未来的发展奠定了坚实的基础，为更远大的目标打下了坚实的基石。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3390"/>
      <w:r>
        <w:rPr>
          <w:rFonts w:ascii="仿宋" w:eastAsia="仿宋" w:hAnsi="仿宋" w:cs="仿宋" w:hint="eastAsia"/>
          <w:sz w:val="28"/>
          <w:lang w:eastAsia="zh-CN"/>
        </w:rPr>
        <w:t>(二)、PPA项目目标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keyword》PPA项目首要业务目标是在市场中占据有利地位，实现产品/服务的成功推广和销售。通过不断提升产品质量、创新性，PPA项目追求成为行业中的领导者，赢得更多客户的青睐。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在科技迅速发展的时代，PPA项目着眼于技术创新。通过持续的研发和技术升级，PPA项目旨在推出更具创新性的产品或服务，以满足市场对新鲜、先进解决方案的需求。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为了建立可持续的客户关系，PPA项目设定了客户满意度目标。通过提供卓越的产品质量和优质的客户服务，PPA项目追求赢得客户的信任和忠诚度，确保他们的满意度达到行业领先水平。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PPA项目注重社会责任和可持续发展。通过实施环保、社会责任PPA项目，PPA项目致力于在经济发展的同时保护环境，促进社会公平，实现可持续经营。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PPA项目的团队是实现目标的核心驱动力。因此，PPA项目设定了团队发展目标，包括提升团队成员的专业技能、培养领导力，以及搭建协同高效的团队工作氛围。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2316"/>
      <w:r>
        <w:rPr>
          <w:rFonts w:ascii="仿宋" w:eastAsia="仿宋" w:hAnsi="仿宋" w:cs="仿宋" w:hint="eastAsia"/>
          <w:sz w:val="28"/>
          <w:lang w:eastAsia="zh-CN"/>
        </w:rPr>
        <w:t>(三)、PPA项目提出的理由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PPA项目提出的理由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PPA项目的提出源于对市场机遇的深刻洞察。当前市场中存在的需求缺口和行业发展趋势表明，有巨大的商业机会等待被开发。通过准确捕捉市场机遇，PPA项目可以在激烈的竞争中脱颖而出，迅速占领市场份额。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PPA项目的理念基于对技术创新的信仰。通过持续的研发和技术投入，PPA项目有望推出更具创新性的产品或服务。在科技飞速发展的当下，PPA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PPA项目的提出是为了增强企业的行业竞争力。通过提升产品或服务的质量和独特性，PPA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PPA项目响应了消费者需求的变化。随着社会和科技的不断发展，消费者对产品和服务的需求也在发生变化。通过深入了解并及时回应消费者的新需求，PPA项目将能够提供更符合市场潮流和客户期望的解决方案。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PPA项目的提出是企业战略发展规划的一部分。在面对日益激烈的市场竞争和不断变化的商业环境中，PPA项目作为企业战略的一环，旨在为企业开辟新的增长领域，巩固企业在行业中的地位。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PPA项目的提出不仅仅是基于商业考量，还注重社会责任。通过推出环保、社会责任等方面的PPA项目，PPA企业可以在社会中树立积极形象，为社会做出积极贡献，实现经济效益和社会效益的双赢。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PPA项目的提出反映了对利益相关者期望的关注。包括客户、员工、投资者等利益相关者在企业发展中都有着各自的期望，PPA项目力求在满足这些期望的同时，取得更大的共赢。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8" w:name="_Toc27762"/>
      <w:r>
        <w:rPr>
          <w:rFonts w:ascii="仿宋" w:eastAsia="仿宋" w:hAnsi="仿宋" w:cs="仿宋" w:hint="eastAsia"/>
          <w:sz w:val="28"/>
          <w:lang w:eastAsia="zh-CN"/>
        </w:rPr>
        <w:t>(四)、PPA项目意义</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在实施PPA项目的过程中，我们不仅仅是在追逐商业成功，更是为企业和社会的多个层面创造了深远的意义。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PPA项目的首要意义在于提升企业的市场竞争力。通过持续的创新和对产品质量的高标准要求，PPA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此外，PPA项目的推进将促使行业技术水平的提升。通过引入先进技术和创新性解决方案，PPA项目有望在行业中树立标杆，推动整个行业走向更高水平。这对于行业的可持续发展和创新力的提升都具有积极的影响。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在社会层面，PPA项目不仅创造了大量就业机会，提高了就业水平，还注重社会责任和环保。通过参与社会公益事业和推动环保PPA项目，PPA项目为社会贡献了一份力量，体现了企业对社会的积极回馈。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综合而言，PPA项目意义重大，不仅推动了企业的发展，也为行业和社会的进步贡献了积极力量。这是一个全面而深刻的影响，将在未来产生可持续的正面效应。</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https://d.book118.com/077160061132006034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PPA项目规划设计纲要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PPA项目规划设计纲要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PPA项目规划设计纲要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PPA项目规划设计纲要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PPA项目规划设计纲要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PPA项目规划设计纲要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PPA项目规划设计纲要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PPA项目规划设计纲要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PPA项目规划设计纲要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PPA项目规划设计纲要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PPA项目规划设计纲要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PPA项目规划设计纲要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PPA项目规划设计纲要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PPA项目规划设计纲要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PPA项目规划设计纲要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PPA项目规划设计纲要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PPA项目规划设计纲要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24D6A05"/>
    <w:rsid w:val="124D6A0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77160061132006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2024-01-24T05:06:00Z</dcterms:created>
  <dcterms:modified xsi:type="dcterms:W3CDTF">2024-01-24T05:06:56Z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B0EF80A988EE4C4499205F6D6865B0E0_11</vt:lpwstr>
  </property>
  <property fmtid="{D5CDD505-2E9C-101B-9397-08002B2CF9AE}" pid="3" name="KSOProductBuildVer">
    <vt:lpwstr>2052-12.1.0.16120</vt:lpwstr>
  </property>
</Properties>
</file>