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98" w:history="1">
        <w:r>
          <w:rPr>
            <w:rFonts w:ascii="仿宋" w:eastAsia="仿宋" w:hAnsi="仿宋" w:cs="仿宋" w:hint="eastAsia"/>
            <w:lang w:eastAsia="zh-CN"/>
          </w:rPr>
          <w:t>序言</w:t>
        </w:r>
        <w:r>
          <w:tab/>
        </w:r>
        <w:r>
          <w:fldChar w:fldCharType="begin"/>
        </w:r>
        <w:r>
          <w:instrText xml:space="preserve"> PAGEREF _Toc19398 \h </w:instrText>
        </w:r>
        <w:r>
          <w:fldChar w:fldCharType="separate"/>
        </w:r>
        <w:r>
          <w:t>3</w:t>
        </w:r>
        <w:r>
          <w:fldChar w:fldCharType="end"/>
        </w:r>
      </w:hyperlink>
    </w:p>
    <w:p>
      <w:pPr>
        <w:pStyle w:val="TOC1"/>
        <w:tabs>
          <w:tab w:val="right" w:leader="dot" w:pos="8306"/>
        </w:tabs>
      </w:pPr>
      <w:hyperlink w:anchor="_Toc14699" w:history="1">
        <w:r>
          <w:rPr>
            <w:rFonts w:ascii="仿宋" w:eastAsia="仿宋" w:hAnsi="仿宋" w:cs="仿宋" w:hint="eastAsia"/>
            <w:lang w:eastAsia="zh-CN"/>
          </w:rPr>
          <w:t>一、发展规划、产业政策和行业准入分析</w:t>
        </w:r>
        <w:r>
          <w:tab/>
        </w:r>
        <w:r>
          <w:fldChar w:fldCharType="begin"/>
        </w:r>
        <w:r>
          <w:instrText xml:space="preserve"> PAGEREF _Toc14699 \h </w:instrText>
        </w:r>
        <w:r>
          <w:fldChar w:fldCharType="separate"/>
        </w:r>
        <w:r>
          <w:t>3</w:t>
        </w:r>
        <w:r>
          <w:fldChar w:fldCharType="end"/>
        </w:r>
      </w:hyperlink>
    </w:p>
    <w:p>
      <w:pPr>
        <w:pStyle w:val="TOC2"/>
        <w:tabs>
          <w:tab w:val="right" w:leader="dot" w:pos="8306"/>
        </w:tabs>
      </w:pPr>
      <w:hyperlink w:anchor="_Toc27189" w:history="1">
        <w:r>
          <w:rPr>
            <w:rFonts w:ascii="仿宋" w:eastAsia="仿宋" w:hAnsi="仿宋" w:cs="仿宋" w:hint="eastAsia"/>
            <w:lang w:eastAsia="zh-CN"/>
          </w:rPr>
          <w:t>(一)、发展规划分析</w:t>
        </w:r>
        <w:r>
          <w:tab/>
        </w:r>
        <w:r>
          <w:fldChar w:fldCharType="begin"/>
        </w:r>
        <w:r>
          <w:instrText xml:space="preserve"> PAGEREF _Toc27189 \h </w:instrText>
        </w:r>
        <w:r>
          <w:fldChar w:fldCharType="separate"/>
        </w:r>
        <w:r>
          <w:t>3</w:t>
        </w:r>
        <w:r>
          <w:fldChar w:fldCharType="end"/>
        </w:r>
      </w:hyperlink>
    </w:p>
    <w:p>
      <w:pPr>
        <w:pStyle w:val="TOC2"/>
        <w:tabs>
          <w:tab w:val="right" w:leader="dot" w:pos="8306"/>
        </w:tabs>
      </w:pPr>
      <w:hyperlink w:anchor="_Toc7770" w:history="1">
        <w:r>
          <w:rPr>
            <w:rFonts w:ascii="仿宋" w:eastAsia="仿宋" w:hAnsi="仿宋" w:cs="仿宋" w:hint="eastAsia"/>
            <w:lang w:eastAsia="zh-CN"/>
          </w:rPr>
          <w:t>(二)、产业政策分析</w:t>
        </w:r>
        <w:r>
          <w:tab/>
        </w:r>
        <w:r>
          <w:fldChar w:fldCharType="begin"/>
        </w:r>
        <w:r>
          <w:instrText xml:space="preserve"> PAGEREF _Toc7770 \h </w:instrText>
        </w:r>
        <w:r>
          <w:fldChar w:fldCharType="separate"/>
        </w:r>
        <w:r>
          <w:t>5</w:t>
        </w:r>
        <w:r>
          <w:fldChar w:fldCharType="end"/>
        </w:r>
      </w:hyperlink>
    </w:p>
    <w:p>
      <w:pPr>
        <w:pStyle w:val="TOC2"/>
        <w:tabs>
          <w:tab w:val="right" w:leader="dot" w:pos="8306"/>
        </w:tabs>
      </w:pPr>
      <w:hyperlink w:anchor="_Toc21326" w:history="1">
        <w:r>
          <w:rPr>
            <w:rFonts w:ascii="仿宋" w:eastAsia="仿宋" w:hAnsi="仿宋" w:cs="仿宋" w:hint="eastAsia"/>
            <w:lang w:eastAsia="zh-CN"/>
          </w:rPr>
          <w:t>(三)、行业准入分析</w:t>
        </w:r>
        <w:r>
          <w:tab/>
        </w:r>
        <w:r>
          <w:fldChar w:fldCharType="begin"/>
        </w:r>
        <w:r>
          <w:instrText xml:space="preserve"> PAGEREF _Toc21326 \h </w:instrText>
        </w:r>
        <w:r>
          <w:fldChar w:fldCharType="separate"/>
        </w:r>
        <w:r>
          <w:t>6</w:t>
        </w:r>
        <w:r>
          <w:fldChar w:fldCharType="end"/>
        </w:r>
      </w:hyperlink>
    </w:p>
    <w:p>
      <w:pPr>
        <w:pStyle w:val="TOC1"/>
        <w:tabs>
          <w:tab w:val="right" w:leader="dot" w:pos="8306"/>
        </w:tabs>
      </w:pPr>
      <w:hyperlink w:anchor="_Toc4475" w:history="1">
        <w:r>
          <w:rPr>
            <w:rFonts w:ascii="仿宋" w:eastAsia="仿宋" w:hAnsi="仿宋" w:cs="仿宋" w:hint="eastAsia"/>
            <w:lang w:eastAsia="zh-CN"/>
          </w:rPr>
          <w:t>二、背景、必要性分析</w:t>
        </w:r>
        <w:r>
          <w:tab/>
        </w:r>
        <w:r>
          <w:fldChar w:fldCharType="begin"/>
        </w:r>
        <w:r>
          <w:instrText xml:space="preserve"> PAGEREF _Toc4475 \h </w:instrText>
        </w:r>
        <w:r>
          <w:fldChar w:fldCharType="separate"/>
        </w:r>
        <w:r>
          <w:t>7</w:t>
        </w:r>
        <w:r>
          <w:fldChar w:fldCharType="end"/>
        </w:r>
      </w:hyperlink>
    </w:p>
    <w:p>
      <w:pPr>
        <w:pStyle w:val="TOC2"/>
        <w:tabs>
          <w:tab w:val="right" w:leader="dot" w:pos="8306"/>
        </w:tabs>
      </w:pPr>
      <w:hyperlink w:anchor="_Toc3145" w:history="1">
        <w:r>
          <w:rPr>
            <w:rFonts w:ascii="仿宋" w:eastAsia="仿宋" w:hAnsi="仿宋" w:cs="仿宋" w:hint="eastAsia"/>
            <w:lang w:eastAsia="zh-CN"/>
          </w:rPr>
          <w:t>(一)、项目建设背景</w:t>
        </w:r>
        <w:r>
          <w:tab/>
        </w:r>
        <w:r>
          <w:fldChar w:fldCharType="begin"/>
        </w:r>
        <w:r>
          <w:instrText xml:space="preserve"> PAGEREF _Toc3145 \h </w:instrText>
        </w:r>
        <w:r>
          <w:fldChar w:fldCharType="separate"/>
        </w:r>
        <w:r>
          <w:t>7</w:t>
        </w:r>
        <w:r>
          <w:fldChar w:fldCharType="end"/>
        </w:r>
      </w:hyperlink>
    </w:p>
    <w:p>
      <w:pPr>
        <w:pStyle w:val="TOC2"/>
        <w:tabs>
          <w:tab w:val="right" w:leader="dot" w:pos="8306"/>
        </w:tabs>
      </w:pPr>
      <w:hyperlink w:anchor="_Toc22155" w:history="1">
        <w:r>
          <w:rPr>
            <w:rFonts w:ascii="仿宋" w:eastAsia="仿宋" w:hAnsi="仿宋" w:cs="仿宋" w:hint="eastAsia"/>
            <w:lang w:eastAsia="zh-CN"/>
          </w:rPr>
          <w:t>(二)、必要性分析</w:t>
        </w:r>
        <w:r>
          <w:tab/>
        </w:r>
        <w:r>
          <w:fldChar w:fldCharType="begin"/>
        </w:r>
        <w:r>
          <w:instrText xml:space="preserve"> PAGEREF _Toc22155 \h </w:instrText>
        </w:r>
        <w:r>
          <w:fldChar w:fldCharType="separate"/>
        </w:r>
        <w:r>
          <w:t>8</w:t>
        </w:r>
        <w:r>
          <w:fldChar w:fldCharType="end"/>
        </w:r>
      </w:hyperlink>
    </w:p>
    <w:p>
      <w:pPr>
        <w:pStyle w:val="TOC2"/>
        <w:tabs>
          <w:tab w:val="right" w:leader="dot" w:pos="8306"/>
        </w:tabs>
      </w:pPr>
      <w:hyperlink w:anchor="_Toc30644" w:history="1">
        <w:r>
          <w:rPr>
            <w:rFonts w:ascii="仿宋" w:eastAsia="仿宋" w:hAnsi="仿宋" w:cs="仿宋" w:hint="eastAsia"/>
            <w:lang w:eastAsia="zh-CN"/>
          </w:rPr>
          <w:t>(三)、项目建设有利条件</w:t>
        </w:r>
        <w:r>
          <w:tab/>
        </w:r>
        <w:r>
          <w:fldChar w:fldCharType="begin"/>
        </w:r>
        <w:r>
          <w:instrText xml:space="preserve"> PAGEREF _Toc30644 \h </w:instrText>
        </w:r>
        <w:r>
          <w:fldChar w:fldCharType="separate"/>
        </w:r>
        <w:r>
          <w:t>10</w:t>
        </w:r>
        <w:r>
          <w:fldChar w:fldCharType="end"/>
        </w:r>
      </w:hyperlink>
    </w:p>
    <w:p>
      <w:pPr>
        <w:pStyle w:val="TOC1"/>
        <w:tabs>
          <w:tab w:val="right" w:leader="dot" w:pos="8306"/>
        </w:tabs>
      </w:pPr>
      <w:hyperlink w:anchor="_Toc17565" w:history="1">
        <w:r>
          <w:rPr>
            <w:rFonts w:ascii="仿宋" w:eastAsia="仿宋" w:hAnsi="仿宋" w:cs="仿宋" w:hint="eastAsia"/>
            <w:lang w:eastAsia="zh-CN"/>
          </w:rPr>
          <w:t>三、经济影响分析</w:t>
        </w:r>
        <w:r>
          <w:tab/>
        </w:r>
        <w:r>
          <w:fldChar w:fldCharType="begin"/>
        </w:r>
        <w:r>
          <w:instrText xml:space="preserve"> PAGEREF _Toc17565 \h </w:instrText>
        </w:r>
        <w:r>
          <w:fldChar w:fldCharType="separate"/>
        </w:r>
        <w:r>
          <w:t>11</w:t>
        </w:r>
        <w:r>
          <w:fldChar w:fldCharType="end"/>
        </w:r>
      </w:hyperlink>
    </w:p>
    <w:p>
      <w:pPr>
        <w:pStyle w:val="TOC2"/>
        <w:tabs>
          <w:tab w:val="right" w:leader="dot" w:pos="8306"/>
        </w:tabs>
      </w:pPr>
      <w:hyperlink w:anchor="_Toc31778" w:history="1">
        <w:r>
          <w:rPr>
            <w:rFonts w:ascii="仿宋" w:eastAsia="仿宋" w:hAnsi="仿宋" w:cs="仿宋" w:hint="eastAsia"/>
            <w:lang w:eastAsia="zh-CN"/>
          </w:rPr>
          <w:t>(一)、经济费用效益或费用效果分析</w:t>
        </w:r>
        <w:r>
          <w:tab/>
        </w:r>
        <w:r>
          <w:fldChar w:fldCharType="begin"/>
        </w:r>
        <w:r>
          <w:instrText xml:space="preserve"> PAGEREF _Toc31778 \h </w:instrText>
        </w:r>
        <w:r>
          <w:fldChar w:fldCharType="separate"/>
        </w:r>
        <w:r>
          <w:t>11</w:t>
        </w:r>
        <w:r>
          <w:fldChar w:fldCharType="end"/>
        </w:r>
      </w:hyperlink>
    </w:p>
    <w:p>
      <w:pPr>
        <w:pStyle w:val="TOC2"/>
        <w:tabs>
          <w:tab w:val="right" w:leader="dot" w:pos="8306"/>
        </w:tabs>
      </w:pPr>
      <w:hyperlink w:anchor="_Toc11394" w:history="1">
        <w:r>
          <w:rPr>
            <w:rFonts w:ascii="仿宋" w:eastAsia="仿宋" w:hAnsi="仿宋" w:cs="仿宋" w:hint="eastAsia"/>
            <w:lang w:eastAsia="zh-CN"/>
          </w:rPr>
          <w:t>(二)、行业影响分析</w:t>
        </w:r>
        <w:r>
          <w:tab/>
        </w:r>
        <w:r>
          <w:fldChar w:fldCharType="begin"/>
        </w:r>
        <w:r>
          <w:instrText xml:space="preserve"> PAGEREF _Toc11394 \h </w:instrText>
        </w:r>
        <w:r>
          <w:fldChar w:fldCharType="separate"/>
        </w:r>
        <w:r>
          <w:t>14</w:t>
        </w:r>
        <w:r>
          <w:fldChar w:fldCharType="end"/>
        </w:r>
      </w:hyperlink>
    </w:p>
    <w:p>
      <w:pPr>
        <w:pStyle w:val="TOC2"/>
        <w:tabs>
          <w:tab w:val="right" w:leader="dot" w:pos="8306"/>
        </w:tabs>
      </w:pPr>
      <w:hyperlink w:anchor="_Toc16775" w:history="1">
        <w:r>
          <w:rPr>
            <w:rFonts w:ascii="仿宋" w:eastAsia="仿宋" w:hAnsi="仿宋" w:cs="仿宋" w:hint="eastAsia"/>
            <w:lang w:eastAsia="zh-CN"/>
          </w:rPr>
          <w:t>(三)、区域经济影响分析</w:t>
        </w:r>
        <w:r>
          <w:tab/>
        </w:r>
        <w:r>
          <w:fldChar w:fldCharType="begin"/>
        </w:r>
        <w:r>
          <w:instrText xml:space="preserve"> PAGEREF _Toc16775 \h </w:instrText>
        </w:r>
        <w:r>
          <w:fldChar w:fldCharType="separate"/>
        </w:r>
        <w:r>
          <w:t>15</w:t>
        </w:r>
        <w:r>
          <w:fldChar w:fldCharType="end"/>
        </w:r>
      </w:hyperlink>
    </w:p>
    <w:p>
      <w:pPr>
        <w:pStyle w:val="TOC2"/>
        <w:tabs>
          <w:tab w:val="right" w:leader="dot" w:pos="8306"/>
        </w:tabs>
      </w:pPr>
      <w:hyperlink w:anchor="_Toc20278" w:history="1">
        <w:r>
          <w:rPr>
            <w:rFonts w:ascii="仿宋" w:eastAsia="仿宋" w:hAnsi="仿宋" w:cs="仿宋" w:hint="eastAsia"/>
            <w:lang w:eastAsia="zh-CN"/>
          </w:rPr>
          <w:t>(四)、宏观经济影响分析</w:t>
        </w:r>
        <w:r>
          <w:tab/>
        </w:r>
        <w:r>
          <w:fldChar w:fldCharType="begin"/>
        </w:r>
        <w:r>
          <w:instrText xml:space="preserve"> PAGEREF _Toc20278 \h </w:instrText>
        </w:r>
        <w:r>
          <w:fldChar w:fldCharType="separate"/>
        </w:r>
        <w:r>
          <w:t>16</w:t>
        </w:r>
        <w:r>
          <w:fldChar w:fldCharType="end"/>
        </w:r>
      </w:hyperlink>
    </w:p>
    <w:p>
      <w:pPr>
        <w:pStyle w:val="TOC1"/>
        <w:tabs>
          <w:tab w:val="right" w:leader="dot" w:pos="8306"/>
        </w:tabs>
      </w:pPr>
      <w:hyperlink w:anchor="_Toc16992" w:history="1">
        <w:r>
          <w:rPr>
            <w:rFonts w:ascii="仿宋" w:eastAsia="仿宋" w:hAnsi="仿宋" w:cs="仿宋" w:hint="eastAsia"/>
            <w:lang w:eastAsia="zh-CN"/>
          </w:rPr>
          <w:t>四、社会影响分析</w:t>
        </w:r>
        <w:r>
          <w:tab/>
        </w:r>
        <w:r>
          <w:fldChar w:fldCharType="begin"/>
        </w:r>
        <w:r>
          <w:instrText xml:space="preserve"> PAGEREF _Toc16992 \h </w:instrText>
        </w:r>
        <w:r>
          <w:fldChar w:fldCharType="separate"/>
        </w:r>
        <w:r>
          <w:t>18</w:t>
        </w:r>
        <w:r>
          <w:fldChar w:fldCharType="end"/>
        </w:r>
      </w:hyperlink>
    </w:p>
    <w:p>
      <w:pPr>
        <w:pStyle w:val="TOC2"/>
        <w:tabs>
          <w:tab w:val="right" w:leader="dot" w:pos="8306"/>
        </w:tabs>
      </w:pPr>
      <w:hyperlink w:anchor="_Toc19695" w:history="1">
        <w:r>
          <w:rPr>
            <w:rFonts w:ascii="仿宋" w:eastAsia="仿宋" w:hAnsi="仿宋" w:cs="仿宋" w:hint="eastAsia"/>
            <w:lang w:eastAsia="zh-CN"/>
          </w:rPr>
          <w:t>(一)、社会影响效果分析</w:t>
        </w:r>
        <w:r>
          <w:tab/>
        </w:r>
        <w:r>
          <w:fldChar w:fldCharType="begin"/>
        </w:r>
        <w:r>
          <w:instrText xml:space="preserve"> PAGEREF _Toc19695 \h </w:instrText>
        </w:r>
        <w:r>
          <w:fldChar w:fldCharType="separate"/>
        </w:r>
        <w:r>
          <w:t>18</w:t>
        </w:r>
        <w:r>
          <w:fldChar w:fldCharType="end"/>
        </w:r>
      </w:hyperlink>
    </w:p>
    <w:p>
      <w:pPr>
        <w:pStyle w:val="TOC2"/>
        <w:tabs>
          <w:tab w:val="right" w:leader="dot" w:pos="8306"/>
        </w:tabs>
      </w:pPr>
      <w:hyperlink w:anchor="_Toc5899" w:history="1">
        <w:r>
          <w:rPr>
            <w:rFonts w:ascii="仿宋" w:eastAsia="仿宋" w:hAnsi="仿宋" w:cs="仿宋" w:hint="eastAsia"/>
            <w:lang w:eastAsia="zh-CN"/>
          </w:rPr>
          <w:t>(二)、社会适应性分析</w:t>
        </w:r>
        <w:r>
          <w:tab/>
        </w:r>
        <w:r>
          <w:fldChar w:fldCharType="begin"/>
        </w:r>
        <w:r>
          <w:instrText xml:space="preserve"> PAGEREF _Toc5899 \h </w:instrText>
        </w:r>
        <w:r>
          <w:fldChar w:fldCharType="separate"/>
        </w:r>
        <w:r>
          <w:t>20</w:t>
        </w:r>
        <w:r>
          <w:fldChar w:fldCharType="end"/>
        </w:r>
      </w:hyperlink>
    </w:p>
    <w:p>
      <w:pPr>
        <w:pStyle w:val="TOC2"/>
        <w:tabs>
          <w:tab w:val="right" w:leader="dot" w:pos="8306"/>
        </w:tabs>
      </w:pPr>
      <w:hyperlink w:anchor="_Toc31115" w:history="1">
        <w:r>
          <w:rPr>
            <w:rFonts w:ascii="仿宋" w:eastAsia="仿宋" w:hAnsi="仿宋" w:cs="仿宋" w:hint="eastAsia"/>
            <w:lang w:eastAsia="zh-CN"/>
          </w:rPr>
          <w:t>(三)、社会风险及对策分析</w:t>
        </w:r>
        <w:r>
          <w:tab/>
        </w:r>
        <w:r>
          <w:fldChar w:fldCharType="begin"/>
        </w:r>
        <w:r>
          <w:instrText xml:space="preserve"> PAGEREF _Toc31115 \h </w:instrText>
        </w:r>
        <w:r>
          <w:fldChar w:fldCharType="separate"/>
        </w:r>
        <w:r>
          <w:t>22</w:t>
        </w:r>
        <w:r>
          <w:fldChar w:fldCharType="end"/>
        </w:r>
      </w:hyperlink>
    </w:p>
    <w:p>
      <w:pPr>
        <w:pStyle w:val="TOC1"/>
        <w:tabs>
          <w:tab w:val="right" w:leader="dot" w:pos="8306"/>
        </w:tabs>
      </w:pPr>
      <w:hyperlink w:anchor="_Toc21763" w:history="1">
        <w:r>
          <w:rPr>
            <w:rFonts w:ascii="仿宋" w:eastAsia="仿宋" w:hAnsi="仿宋" w:cs="仿宋" w:hint="eastAsia"/>
            <w:lang w:eastAsia="zh-CN"/>
          </w:rPr>
          <w:t>五、财务管理与成本控制</w:t>
        </w:r>
        <w:r>
          <w:tab/>
        </w:r>
        <w:r>
          <w:fldChar w:fldCharType="begin"/>
        </w:r>
        <w:r>
          <w:instrText xml:space="preserve"> PAGEREF _Toc21763 \h </w:instrText>
        </w:r>
        <w:r>
          <w:fldChar w:fldCharType="separate"/>
        </w:r>
        <w:r>
          <w:t>25</w:t>
        </w:r>
        <w:r>
          <w:fldChar w:fldCharType="end"/>
        </w:r>
      </w:hyperlink>
    </w:p>
    <w:p>
      <w:pPr>
        <w:pStyle w:val="TOC2"/>
        <w:tabs>
          <w:tab w:val="right" w:leader="dot" w:pos="8306"/>
        </w:tabs>
      </w:pPr>
      <w:hyperlink w:anchor="_Toc10595" w:history="1">
        <w:r>
          <w:rPr>
            <w:rFonts w:ascii="仿宋" w:eastAsia="仿宋" w:hAnsi="仿宋" w:cs="仿宋" w:hint="eastAsia"/>
            <w:lang w:eastAsia="zh-CN"/>
          </w:rPr>
          <w:t>(一)、财务管理体系建设</w:t>
        </w:r>
        <w:r>
          <w:tab/>
        </w:r>
        <w:r>
          <w:fldChar w:fldCharType="begin"/>
        </w:r>
        <w:r>
          <w:instrText xml:space="preserve"> PAGEREF _Toc10595 \h </w:instrText>
        </w:r>
        <w:r>
          <w:fldChar w:fldCharType="separate"/>
        </w:r>
        <w:r>
          <w:t>25</w:t>
        </w:r>
        <w:r>
          <w:fldChar w:fldCharType="end"/>
        </w:r>
      </w:hyperlink>
    </w:p>
    <w:p>
      <w:pPr>
        <w:pStyle w:val="TOC2"/>
        <w:tabs>
          <w:tab w:val="right" w:leader="dot" w:pos="8306"/>
        </w:tabs>
      </w:pPr>
      <w:hyperlink w:anchor="_Toc26844" w:history="1">
        <w:r>
          <w:rPr>
            <w:rFonts w:ascii="仿宋" w:eastAsia="仿宋" w:hAnsi="仿宋" w:cs="仿宋" w:hint="eastAsia"/>
            <w:lang w:eastAsia="zh-CN"/>
          </w:rPr>
          <w:t>(二)、成本控制措施</w:t>
        </w:r>
        <w:r>
          <w:tab/>
        </w:r>
        <w:r>
          <w:fldChar w:fldCharType="begin"/>
        </w:r>
        <w:r>
          <w:instrText xml:space="preserve"> PAGEREF _Toc26844 \h </w:instrText>
        </w:r>
        <w:r>
          <w:fldChar w:fldCharType="separate"/>
        </w:r>
        <w:r>
          <w:t>26</w:t>
        </w:r>
        <w:r>
          <w:fldChar w:fldCharType="end"/>
        </w:r>
      </w:hyperlink>
    </w:p>
    <w:p>
      <w:pPr>
        <w:pStyle w:val="TOC1"/>
        <w:tabs>
          <w:tab w:val="right" w:leader="dot" w:pos="8306"/>
        </w:tabs>
      </w:pPr>
      <w:hyperlink w:anchor="_Toc25046" w:history="1">
        <w:r>
          <w:rPr>
            <w:rFonts w:ascii="仿宋" w:eastAsia="仿宋" w:hAnsi="仿宋" w:cs="仿宋" w:hint="eastAsia"/>
            <w:lang w:eastAsia="zh-CN"/>
          </w:rPr>
          <w:t>六、项目选址研究</w:t>
        </w:r>
        <w:r>
          <w:tab/>
        </w:r>
        <w:r>
          <w:fldChar w:fldCharType="begin"/>
        </w:r>
        <w:r>
          <w:instrText xml:space="preserve"> PAGEREF _Toc25046 \h </w:instrText>
        </w:r>
        <w:r>
          <w:fldChar w:fldCharType="separate"/>
        </w:r>
        <w:r>
          <w:t>28</w:t>
        </w:r>
        <w:r>
          <w:fldChar w:fldCharType="end"/>
        </w:r>
      </w:hyperlink>
    </w:p>
    <w:p>
      <w:pPr>
        <w:pStyle w:val="TOC2"/>
        <w:tabs>
          <w:tab w:val="right" w:leader="dot" w:pos="8306"/>
        </w:tabs>
      </w:pPr>
      <w:hyperlink w:anchor="_Toc18733" w:history="1">
        <w:r>
          <w:rPr>
            <w:rFonts w:ascii="仿宋" w:eastAsia="仿宋" w:hAnsi="仿宋" w:cs="仿宋" w:hint="eastAsia"/>
            <w:lang w:eastAsia="zh-CN"/>
          </w:rPr>
          <w:t>(一)、项目选址原则</w:t>
        </w:r>
        <w:r>
          <w:tab/>
        </w:r>
        <w:r>
          <w:fldChar w:fldCharType="begin"/>
        </w:r>
        <w:r>
          <w:instrText xml:space="preserve"> PAGEREF _Toc18733 \h </w:instrText>
        </w:r>
        <w:r>
          <w:fldChar w:fldCharType="separate"/>
        </w:r>
        <w:r>
          <w:t>28</w:t>
        </w:r>
        <w:r>
          <w:fldChar w:fldCharType="end"/>
        </w:r>
      </w:hyperlink>
    </w:p>
    <w:p>
      <w:pPr>
        <w:pStyle w:val="TOC2"/>
        <w:tabs>
          <w:tab w:val="right" w:leader="dot" w:pos="8306"/>
        </w:tabs>
      </w:pPr>
      <w:hyperlink w:anchor="_Toc29445" w:history="1">
        <w:r>
          <w:rPr>
            <w:rFonts w:ascii="仿宋" w:eastAsia="仿宋" w:hAnsi="仿宋" w:cs="仿宋" w:hint="eastAsia"/>
            <w:lang w:eastAsia="zh-CN"/>
          </w:rPr>
          <w:t>(二)、项目选址</w:t>
        </w:r>
        <w:r>
          <w:tab/>
        </w:r>
        <w:r>
          <w:fldChar w:fldCharType="begin"/>
        </w:r>
        <w:r>
          <w:instrText xml:space="preserve"> PAGEREF _Toc29445 \h </w:instrText>
        </w:r>
        <w:r>
          <w:fldChar w:fldCharType="separate"/>
        </w:r>
        <w:r>
          <w:t>31</w:t>
        </w:r>
        <w:r>
          <w:fldChar w:fldCharType="end"/>
        </w:r>
      </w:hyperlink>
    </w:p>
    <w:p>
      <w:pPr>
        <w:pStyle w:val="TOC2"/>
        <w:tabs>
          <w:tab w:val="right" w:leader="dot" w:pos="8306"/>
        </w:tabs>
      </w:pPr>
      <w:hyperlink w:anchor="_Toc4563" w:history="1">
        <w:r>
          <w:rPr>
            <w:rFonts w:ascii="仿宋" w:eastAsia="仿宋" w:hAnsi="仿宋" w:cs="仿宋" w:hint="eastAsia"/>
            <w:lang w:eastAsia="zh-CN"/>
          </w:rPr>
          <w:t>(三)、建设条件分析</w:t>
        </w:r>
        <w:r>
          <w:tab/>
        </w:r>
        <w:r>
          <w:fldChar w:fldCharType="begin"/>
        </w:r>
        <w:r>
          <w:instrText xml:space="preserve"> PAGEREF _Toc4563 \h </w:instrText>
        </w:r>
        <w:r>
          <w:fldChar w:fldCharType="separate"/>
        </w:r>
        <w:r>
          <w:t>33</w:t>
        </w:r>
        <w:r>
          <w:fldChar w:fldCharType="end"/>
        </w:r>
      </w:hyperlink>
    </w:p>
    <w:p>
      <w:pPr>
        <w:pStyle w:val="TOC2"/>
        <w:tabs>
          <w:tab w:val="right" w:leader="dot" w:pos="8306"/>
        </w:tabs>
      </w:pPr>
      <w:hyperlink w:anchor="_Toc27800" w:history="1">
        <w:r>
          <w:rPr>
            <w:rFonts w:ascii="仿宋" w:eastAsia="仿宋" w:hAnsi="仿宋" w:cs="仿宋" w:hint="eastAsia"/>
            <w:lang w:eastAsia="zh-CN"/>
          </w:rPr>
          <w:t>(四)、用地控制指标</w:t>
        </w:r>
        <w:r>
          <w:tab/>
        </w:r>
        <w:r>
          <w:fldChar w:fldCharType="begin"/>
        </w:r>
        <w:r>
          <w:instrText xml:space="preserve"> PAGEREF _Toc27800 \h </w:instrText>
        </w:r>
        <w:r>
          <w:fldChar w:fldCharType="separate"/>
        </w:r>
        <w:r>
          <w:t>34</w:t>
        </w:r>
        <w:r>
          <w:fldChar w:fldCharType="end"/>
        </w:r>
      </w:hyperlink>
    </w:p>
    <w:p>
      <w:pPr>
        <w:pStyle w:val="TOC2"/>
        <w:tabs>
          <w:tab w:val="right" w:leader="dot" w:pos="8306"/>
        </w:tabs>
      </w:pPr>
      <w:hyperlink w:anchor="_Toc21033" w:history="1">
        <w:r>
          <w:rPr>
            <w:rFonts w:ascii="仿宋" w:eastAsia="仿宋" w:hAnsi="仿宋" w:cs="仿宋" w:hint="eastAsia"/>
            <w:lang w:eastAsia="zh-CN"/>
          </w:rPr>
          <w:t>(五)、地总体要求</w:t>
        </w:r>
        <w:r>
          <w:tab/>
        </w:r>
        <w:r>
          <w:fldChar w:fldCharType="begin"/>
        </w:r>
        <w:r>
          <w:instrText xml:space="preserve"> PAGEREF _Toc21033 \h </w:instrText>
        </w:r>
        <w:r>
          <w:fldChar w:fldCharType="separate"/>
        </w:r>
        <w:r>
          <w:t>36</w:t>
        </w:r>
        <w:r>
          <w:fldChar w:fldCharType="end"/>
        </w:r>
      </w:hyperlink>
    </w:p>
    <w:p>
      <w:pPr>
        <w:pStyle w:val="TOC2"/>
        <w:tabs>
          <w:tab w:val="right" w:leader="dot" w:pos="8306"/>
        </w:tabs>
      </w:pPr>
      <w:hyperlink w:anchor="_Toc11654" w:history="1">
        <w:r>
          <w:rPr>
            <w:rFonts w:ascii="仿宋" w:eastAsia="仿宋" w:hAnsi="仿宋" w:cs="仿宋" w:hint="eastAsia"/>
            <w:lang w:eastAsia="zh-CN"/>
          </w:rPr>
          <w:t>(六)、节约用地措施</w:t>
        </w:r>
        <w:r>
          <w:tab/>
        </w:r>
        <w:r>
          <w:fldChar w:fldCharType="begin"/>
        </w:r>
        <w:r>
          <w:instrText xml:space="preserve"> PAGEREF _Toc11654 \h </w:instrText>
        </w:r>
        <w:r>
          <w:fldChar w:fldCharType="separate"/>
        </w:r>
        <w:r>
          <w:t>37</w:t>
        </w:r>
        <w:r>
          <w:fldChar w:fldCharType="end"/>
        </w:r>
      </w:hyperlink>
    </w:p>
    <w:p>
      <w:pPr>
        <w:pStyle w:val="TOC2"/>
        <w:tabs>
          <w:tab w:val="right" w:leader="dot" w:pos="8306"/>
        </w:tabs>
      </w:pPr>
      <w:hyperlink w:anchor="_Toc28205" w:history="1">
        <w:r>
          <w:rPr>
            <w:rFonts w:ascii="仿宋" w:eastAsia="仿宋" w:hAnsi="仿宋" w:cs="仿宋" w:hint="eastAsia"/>
            <w:lang w:eastAsia="zh-CN"/>
          </w:rPr>
          <w:t>(七)、选址综合评价</w:t>
        </w:r>
        <w:r>
          <w:tab/>
        </w:r>
        <w:r>
          <w:fldChar w:fldCharType="begin"/>
        </w:r>
        <w:r>
          <w:instrText xml:space="preserve"> PAGEREF _Toc28205 \h </w:instrText>
        </w:r>
        <w:r>
          <w:fldChar w:fldCharType="separate"/>
        </w:r>
        <w:r>
          <w:t>38</w:t>
        </w:r>
        <w:r>
          <w:fldChar w:fldCharType="end"/>
        </w:r>
      </w:hyperlink>
    </w:p>
    <w:p>
      <w:pPr>
        <w:pStyle w:val="TOC1"/>
        <w:tabs>
          <w:tab w:val="right" w:leader="dot" w:pos="8306"/>
        </w:tabs>
      </w:pPr>
      <w:hyperlink w:anchor="_Toc3888" w:history="1">
        <w:r>
          <w:rPr>
            <w:rFonts w:ascii="仿宋" w:eastAsia="仿宋" w:hAnsi="仿宋" w:cs="仿宋" w:hint="eastAsia"/>
            <w:lang w:eastAsia="zh-CN"/>
          </w:rPr>
          <w:t>七、项目实施与管理方案</w:t>
        </w:r>
        <w:r>
          <w:tab/>
        </w:r>
        <w:r>
          <w:fldChar w:fldCharType="begin"/>
        </w:r>
        <w:r>
          <w:instrText xml:space="preserve"> PAGEREF _Toc3888 \h </w:instrText>
        </w:r>
        <w:r>
          <w:fldChar w:fldCharType="separate"/>
        </w:r>
        <w:r>
          <w:t>39</w:t>
        </w:r>
        <w:r>
          <w:fldChar w:fldCharType="end"/>
        </w:r>
      </w:hyperlink>
    </w:p>
    <w:p>
      <w:pPr>
        <w:pStyle w:val="TOC2"/>
        <w:tabs>
          <w:tab w:val="right" w:leader="dot" w:pos="8306"/>
        </w:tabs>
      </w:pPr>
      <w:hyperlink w:anchor="_Toc12717" w:history="1">
        <w:r>
          <w:rPr>
            <w:rFonts w:ascii="仿宋" w:eastAsia="仿宋" w:hAnsi="仿宋" w:cs="仿宋" w:hint="eastAsia"/>
            <w:lang w:eastAsia="zh-CN"/>
          </w:rPr>
          <w:t>(一)、项目实施计划</w:t>
        </w:r>
        <w:r>
          <w:tab/>
        </w:r>
        <w:r>
          <w:fldChar w:fldCharType="begin"/>
        </w:r>
        <w:r>
          <w:instrText xml:space="preserve"> PAGEREF _Toc12717 \h </w:instrText>
        </w:r>
        <w:r>
          <w:fldChar w:fldCharType="separate"/>
        </w:r>
        <w:r>
          <w:t>39</w:t>
        </w:r>
        <w:r>
          <w:fldChar w:fldCharType="end"/>
        </w:r>
      </w:hyperlink>
    </w:p>
    <w:p>
      <w:pPr>
        <w:pStyle w:val="TOC2"/>
        <w:tabs>
          <w:tab w:val="right" w:leader="dot" w:pos="8306"/>
        </w:tabs>
      </w:pPr>
      <w:hyperlink w:anchor="_Toc28247" w:history="1">
        <w:r>
          <w:rPr>
            <w:rFonts w:ascii="仿宋" w:eastAsia="仿宋" w:hAnsi="仿宋" w:cs="仿宋" w:hint="eastAsia"/>
            <w:lang w:eastAsia="zh-CN"/>
          </w:rPr>
          <w:t>(二)、项目组织机构与职责</w:t>
        </w:r>
        <w:r>
          <w:tab/>
        </w:r>
        <w:r>
          <w:fldChar w:fldCharType="begin"/>
        </w:r>
        <w:r>
          <w:instrText xml:space="preserve"> PAGEREF _Toc28247 \h </w:instrText>
        </w:r>
        <w:r>
          <w:fldChar w:fldCharType="separate"/>
        </w:r>
        <w:r>
          <w:t>41</w:t>
        </w:r>
        <w:r>
          <w:fldChar w:fldCharType="end"/>
        </w:r>
      </w:hyperlink>
    </w:p>
    <w:p>
      <w:pPr>
        <w:pStyle w:val="TOC2"/>
        <w:tabs>
          <w:tab w:val="right" w:leader="dot" w:pos="8306"/>
        </w:tabs>
      </w:pPr>
      <w:hyperlink w:anchor="_Toc28138" w:history="1">
        <w:r>
          <w:rPr>
            <w:rFonts w:ascii="仿宋" w:eastAsia="仿宋" w:hAnsi="仿宋" w:cs="仿宋" w:hint="eastAsia"/>
            <w:lang w:eastAsia="zh-CN"/>
          </w:rPr>
          <w:t>(三)、项目管理与监控体系</w:t>
        </w:r>
        <w:r>
          <w:tab/>
        </w:r>
        <w:r>
          <w:fldChar w:fldCharType="begin"/>
        </w:r>
        <w:r>
          <w:instrText xml:space="preserve"> PAGEREF _Toc28138 \h </w:instrText>
        </w:r>
        <w:r>
          <w:fldChar w:fldCharType="separate"/>
        </w:r>
        <w:r>
          <w:t>43</w:t>
        </w:r>
        <w:r>
          <w:fldChar w:fldCharType="end"/>
        </w:r>
      </w:hyperlink>
    </w:p>
    <w:p>
      <w:pPr>
        <w:pStyle w:val="TOC1"/>
        <w:tabs>
          <w:tab w:val="right" w:leader="dot" w:pos="8306"/>
        </w:tabs>
      </w:pPr>
      <w:hyperlink w:anchor="_Toc10413" w:history="1">
        <w:r>
          <w:rPr>
            <w:rFonts w:ascii="仿宋" w:eastAsia="仿宋" w:hAnsi="仿宋" w:cs="仿宋" w:hint="eastAsia"/>
            <w:lang w:eastAsia="zh-CN"/>
          </w:rPr>
          <w:t>八、安全与应急管理</w:t>
        </w:r>
        <w:r>
          <w:tab/>
        </w:r>
        <w:r>
          <w:fldChar w:fldCharType="begin"/>
        </w:r>
        <w:r>
          <w:instrText xml:space="preserve"> PAGEREF _Toc10413 \h </w:instrText>
        </w:r>
        <w:r>
          <w:fldChar w:fldCharType="separate"/>
        </w:r>
        <w:r>
          <w:t>45</w:t>
        </w:r>
        <w:r>
          <w:fldChar w:fldCharType="end"/>
        </w:r>
      </w:hyperlink>
    </w:p>
    <w:p>
      <w:pPr>
        <w:pStyle w:val="TOC2"/>
        <w:tabs>
          <w:tab w:val="right" w:leader="dot" w:pos="8306"/>
        </w:tabs>
      </w:pPr>
      <w:hyperlink w:anchor="_Toc32092" w:history="1">
        <w:r>
          <w:rPr>
            <w:rFonts w:ascii="仿宋" w:eastAsia="仿宋" w:hAnsi="仿宋" w:cs="仿宋" w:hint="eastAsia"/>
            <w:lang w:eastAsia="zh-CN"/>
          </w:rPr>
          <w:t>(一)、安全生产管理</w:t>
        </w:r>
        <w:r>
          <w:tab/>
        </w:r>
        <w:r>
          <w:fldChar w:fldCharType="begin"/>
        </w:r>
        <w:r>
          <w:instrText xml:space="preserve"> PAGEREF _Toc32092 \h </w:instrText>
        </w:r>
        <w:r>
          <w:fldChar w:fldCharType="separate"/>
        </w:r>
        <w:r>
          <w:t>45</w:t>
        </w:r>
        <w:r>
          <w:fldChar w:fldCharType="end"/>
        </w:r>
      </w:hyperlink>
    </w:p>
    <w:p>
      <w:pPr>
        <w:pStyle w:val="TOC2"/>
        <w:tabs>
          <w:tab w:val="right" w:leader="dot" w:pos="8306"/>
        </w:tabs>
      </w:pPr>
      <w:hyperlink w:anchor="_Toc7193" w:history="1">
        <w:r>
          <w:rPr>
            <w:rFonts w:ascii="仿宋" w:eastAsia="仿宋" w:hAnsi="仿宋" w:cs="仿宋" w:hint="eastAsia"/>
            <w:lang w:eastAsia="zh-CN"/>
          </w:rPr>
          <w:t>(二)、应急预案与响应</w:t>
        </w:r>
        <w:r>
          <w:tab/>
        </w:r>
        <w:r>
          <w:fldChar w:fldCharType="begin"/>
        </w:r>
        <w:r>
          <w:instrText xml:space="preserve"> PAGEREF _Toc7193 \h </w:instrText>
        </w:r>
        <w:r>
          <w:fldChar w:fldCharType="separate"/>
        </w:r>
        <w:r>
          <w:t>46</w:t>
        </w:r>
        <w:r>
          <w:fldChar w:fldCharType="end"/>
        </w:r>
      </w:hyperlink>
    </w:p>
    <w:p>
      <w:pPr>
        <w:pStyle w:val="TOC1"/>
        <w:tabs>
          <w:tab w:val="right" w:leader="dot" w:pos="8306"/>
        </w:tabs>
      </w:pPr>
      <w:hyperlink w:anchor="_Toc9844" w:history="1">
        <w:r>
          <w:rPr>
            <w:rFonts w:ascii="仿宋" w:eastAsia="仿宋" w:hAnsi="仿宋" w:cs="仿宋" w:hint="eastAsia"/>
            <w:lang w:eastAsia="zh-CN"/>
          </w:rPr>
          <w:t>九、环境保护与绿色发展</w:t>
        </w:r>
        <w:r>
          <w:tab/>
        </w:r>
        <w:r>
          <w:fldChar w:fldCharType="begin"/>
        </w:r>
        <w:r>
          <w:instrText xml:space="preserve"> PAGEREF _Toc9844 \h </w:instrText>
        </w:r>
        <w:r>
          <w:fldChar w:fldCharType="separate"/>
        </w:r>
        <w:r>
          <w:t>48</w:t>
        </w:r>
        <w:r>
          <w:fldChar w:fldCharType="end"/>
        </w:r>
      </w:hyperlink>
    </w:p>
    <w:p>
      <w:pPr>
        <w:pStyle w:val="TOC2"/>
        <w:tabs>
          <w:tab w:val="right" w:leader="dot" w:pos="8306"/>
        </w:tabs>
      </w:pPr>
      <w:hyperlink w:anchor="_Toc23777" w:history="1">
        <w:r>
          <w:rPr>
            <w:rFonts w:ascii="仿宋" w:eastAsia="仿宋" w:hAnsi="仿宋" w:cs="仿宋" w:hint="eastAsia"/>
            <w:lang w:eastAsia="zh-CN"/>
          </w:rPr>
          <w:t>(一)、环境保护措施</w:t>
        </w:r>
        <w:r>
          <w:tab/>
        </w:r>
        <w:r>
          <w:fldChar w:fldCharType="begin"/>
        </w:r>
        <w:r>
          <w:instrText xml:space="preserve"> PAGEREF _Toc23777 \h </w:instrText>
        </w:r>
        <w:r>
          <w:fldChar w:fldCharType="separate"/>
        </w:r>
        <w:r>
          <w:t>48</w:t>
        </w:r>
        <w:r>
          <w:fldChar w:fldCharType="end"/>
        </w:r>
      </w:hyperlink>
    </w:p>
    <w:p>
      <w:pPr>
        <w:pStyle w:val="TOC2"/>
        <w:tabs>
          <w:tab w:val="right" w:leader="dot" w:pos="8306"/>
        </w:tabs>
      </w:pPr>
      <w:hyperlink w:anchor="_Toc23951" w:history="1">
        <w:r>
          <w:rPr>
            <w:rFonts w:ascii="仿宋" w:eastAsia="仿宋" w:hAnsi="仿宋" w:cs="仿宋" w:hint="eastAsia"/>
            <w:lang w:eastAsia="zh-CN"/>
          </w:rPr>
          <w:t>(二)、绿色发展与可持续发展策略</w:t>
        </w:r>
        <w:r>
          <w:tab/>
        </w:r>
        <w:r>
          <w:fldChar w:fldCharType="begin"/>
        </w:r>
        <w:r>
          <w:instrText xml:space="preserve"> PAGEREF _Toc23951 \h </w:instrText>
        </w:r>
        <w:r>
          <w:fldChar w:fldCharType="separate"/>
        </w:r>
        <w:r>
          <w:t>50</w:t>
        </w:r>
        <w:r>
          <w:fldChar w:fldCharType="end"/>
        </w:r>
      </w:hyperlink>
    </w:p>
    <w:p>
      <w:pPr>
        <w:pStyle w:val="TOC1"/>
        <w:tabs>
          <w:tab w:val="right" w:leader="dot" w:pos="8306"/>
        </w:tabs>
      </w:pPr>
      <w:hyperlink w:anchor="_Toc16981" w:history="1">
        <w:r>
          <w:rPr>
            <w:rFonts w:ascii="仿宋" w:eastAsia="仿宋" w:hAnsi="仿宋" w:cs="仿宋" w:hint="eastAsia"/>
            <w:lang w:eastAsia="zh-CN"/>
          </w:rPr>
          <w:t>十、项目变更管理</w:t>
        </w:r>
        <w:r>
          <w:tab/>
        </w:r>
        <w:r>
          <w:fldChar w:fldCharType="begin"/>
        </w:r>
        <w:r>
          <w:instrText xml:space="preserve"> PAGEREF _Toc16981 \h </w:instrText>
        </w:r>
        <w:r>
          <w:fldChar w:fldCharType="separate"/>
        </w:r>
        <w:r>
          <w:t>51</w:t>
        </w:r>
        <w:r>
          <w:fldChar w:fldCharType="end"/>
        </w:r>
      </w:hyperlink>
    </w:p>
    <w:p>
      <w:pPr>
        <w:pStyle w:val="TOC2"/>
        <w:tabs>
          <w:tab w:val="right" w:leader="dot" w:pos="8306"/>
        </w:tabs>
      </w:pPr>
      <w:hyperlink w:anchor="_Toc10113" w:history="1">
        <w:r>
          <w:rPr>
            <w:rFonts w:ascii="仿宋" w:eastAsia="仿宋" w:hAnsi="仿宋" w:cs="仿宋" w:hint="eastAsia"/>
            <w:lang w:eastAsia="zh-CN"/>
          </w:rPr>
          <w:t>(一)、变更控制流程</w:t>
        </w:r>
        <w:r>
          <w:tab/>
        </w:r>
        <w:r>
          <w:fldChar w:fldCharType="begin"/>
        </w:r>
        <w:r>
          <w:instrText xml:space="preserve"> PAGEREF _Toc10113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54" w:history="1">
        <w:r>
          <w:rPr>
            <w:rFonts w:ascii="仿宋" w:eastAsia="仿宋" w:hAnsi="仿宋" w:cs="仿宋" w:hint="eastAsia"/>
            <w:lang w:eastAsia="zh-CN"/>
          </w:rPr>
          <w:t>(二)、影响评估与处理</w:t>
        </w:r>
        <w:r>
          <w:tab/>
        </w:r>
        <w:r>
          <w:fldChar w:fldCharType="begin"/>
        </w:r>
        <w:r>
          <w:instrText xml:space="preserve"> PAGEREF _Toc9654 \h </w:instrText>
        </w:r>
        <w:r>
          <w:fldChar w:fldCharType="separate"/>
        </w:r>
        <w:r>
          <w:t>52</w:t>
        </w:r>
        <w:r>
          <w:fldChar w:fldCharType="end"/>
        </w:r>
      </w:hyperlink>
    </w:p>
    <w:p>
      <w:pPr>
        <w:pStyle w:val="TOC2"/>
        <w:tabs>
          <w:tab w:val="right" w:leader="dot" w:pos="8306"/>
        </w:tabs>
      </w:pPr>
      <w:hyperlink w:anchor="_Toc10581" w:history="1">
        <w:r>
          <w:rPr>
            <w:rFonts w:ascii="仿宋" w:eastAsia="仿宋" w:hAnsi="仿宋" w:cs="仿宋" w:hint="eastAsia"/>
            <w:lang w:eastAsia="zh-CN"/>
          </w:rPr>
          <w:t>(三)、变更记录与追踪</w:t>
        </w:r>
        <w:r>
          <w:tab/>
        </w:r>
        <w:r>
          <w:fldChar w:fldCharType="begin"/>
        </w:r>
        <w:r>
          <w:instrText xml:space="preserve"> PAGEREF _Toc10581 \h </w:instrText>
        </w:r>
        <w:r>
          <w:fldChar w:fldCharType="separate"/>
        </w:r>
        <w:r>
          <w:t>54</w:t>
        </w:r>
        <w:r>
          <w:fldChar w:fldCharType="end"/>
        </w:r>
      </w:hyperlink>
    </w:p>
    <w:p>
      <w:pPr>
        <w:pStyle w:val="TOC2"/>
        <w:tabs>
          <w:tab w:val="right" w:leader="dot" w:pos="8306"/>
        </w:tabs>
      </w:pPr>
      <w:hyperlink w:anchor="_Toc19821" w:history="1">
        <w:r>
          <w:rPr>
            <w:rFonts w:ascii="仿宋" w:eastAsia="仿宋" w:hAnsi="仿宋" w:cs="仿宋" w:hint="eastAsia"/>
            <w:lang w:eastAsia="zh-CN"/>
          </w:rPr>
          <w:t>(四)、变更管理策略</w:t>
        </w:r>
        <w:r>
          <w:tab/>
        </w:r>
        <w:r>
          <w:fldChar w:fldCharType="begin"/>
        </w:r>
        <w:r>
          <w:instrText xml:space="preserve"> PAGEREF _Toc19821 \h </w:instrText>
        </w:r>
        <w:r>
          <w:fldChar w:fldCharType="separate"/>
        </w:r>
        <w:r>
          <w:t>55</w:t>
        </w:r>
        <w:r>
          <w:fldChar w:fldCharType="end"/>
        </w:r>
      </w:hyperlink>
    </w:p>
    <w:p>
      <w:pPr>
        <w:pStyle w:val="TOC1"/>
        <w:tabs>
          <w:tab w:val="right" w:leader="dot" w:pos="8306"/>
        </w:tabs>
      </w:pPr>
      <w:hyperlink w:anchor="_Toc5946" w:history="1">
        <w:r>
          <w:rPr>
            <w:rFonts w:ascii="仿宋" w:eastAsia="仿宋" w:hAnsi="仿宋" w:cs="仿宋" w:hint="eastAsia"/>
            <w:lang w:eastAsia="zh-CN"/>
          </w:rPr>
          <w:t>十一、项目进度计划</w:t>
        </w:r>
        <w:r>
          <w:tab/>
        </w:r>
        <w:r>
          <w:fldChar w:fldCharType="begin"/>
        </w:r>
        <w:r>
          <w:instrText xml:space="preserve"> PAGEREF _Toc5946 \h </w:instrText>
        </w:r>
        <w:r>
          <w:fldChar w:fldCharType="separate"/>
        </w:r>
        <w:r>
          <w:t>57</w:t>
        </w:r>
        <w:r>
          <w:fldChar w:fldCharType="end"/>
        </w:r>
      </w:hyperlink>
    </w:p>
    <w:p>
      <w:pPr>
        <w:pStyle w:val="TOC2"/>
        <w:tabs>
          <w:tab w:val="right" w:leader="dot" w:pos="8306"/>
        </w:tabs>
      </w:pPr>
      <w:hyperlink w:anchor="_Toc3782" w:history="1">
        <w:r>
          <w:rPr>
            <w:rFonts w:ascii="仿宋" w:eastAsia="仿宋" w:hAnsi="仿宋" w:cs="仿宋" w:hint="eastAsia"/>
            <w:lang w:eastAsia="zh-CN"/>
          </w:rPr>
          <w:t>(一)、建设周期</w:t>
        </w:r>
        <w:r>
          <w:tab/>
        </w:r>
        <w:r>
          <w:fldChar w:fldCharType="begin"/>
        </w:r>
        <w:r>
          <w:instrText xml:space="preserve"> PAGEREF _Toc3782 \h </w:instrText>
        </w:r>
        <w:r>
          <w:fldChar w:fldCharType="separate"/>
        </w:r>
        <w:r>
          <w:t>57</w:t>
        </w:r>
        <w:r>
          <w:fldChar w:fldCharType="end"/>
        </w:r>
      </w:hyperlink>
    </w:p>
    <w:p>
      <w:pPr>
        <w:pStyle w:val="TOC2"/>
        <w:tabs>
          <w:tab w:val="right" w:leader="dot" w:pos="8306"/>
        </w:tabs>
      </w:pPr>
      <w:hyperlink w:anchor="_Toc953" w:history="1">
        <w:r>
          <w:rPr>
            <w:rFonts w:ascii="仿宋" w:eastAsia="仿宋" w:hAnsi="仿宋" w:cs="仿宋" w:hint="eastAsia"/>
            <w:lang w:eastAsia="zh-CN"/>
          </w:rPr>
          <w:t>(二)、建设进度</w:t>
        </w:r>
        <w:r>
          <w:tab/>
        </w:r>
        <w:r>
          <w:fldChar w:fldCharType="begin"/>
        </w:r>
        <w:r>
          <w:instrText xml:space="preserve"> PAGEREF _Toc953 \h </w:instrText>
        </w:r>
        <w:r>
          <w:fldChar w:fldCharType="separate"/>
        </w:r>
        <w:r>
          <w:t>57</w:t>
        </w:r>
        <w:r>
          <w:fldChar w:fldCharType="end"/>
        </w:r>
      </w:hyperlink>
    </w:p>
    <w:p>
      <w:pPr>
        <w:pStyle w:val="TOC2"/>
        <w:tabs>
          <w:tab w:val="right" w:leader="dot" w:pos="8306"/>
        </w:tabs>
      </w:pPr>
      <w:hyperlink w:anchor="_Toc17106" w:history="1">
        <w:r>
          <w:rPr>
            <w:rFonts w:ascii="仿宋" w:eastAsia="仿宋" w:hAnsi="仿宋" w:cs="仿宋" w:hint="eastAsia"/>
            <w:lang w:eastAsia="zh-CN"/>
          </w:rPr>
          <w:t>(三)、进度安排注意事项</w:t>
        </w:r>
        <w:r>
          <w:tab/>
        </w:r>
        <w:r>
          <w:fldChar w:fldCharType="begin"/>
        </w:r>
        <w:r>
          <w:instrText xml:space="preserve"> PAGEREF _Toc17106 \h </w:instrText>
        </w:r>
        <w:r>
          <w:fldChar w:fldCharType="separate"/>
        </w:r>
        <w:r>
          <w:t>59</w:t>
        </w:r>
        <w:r>
          <w:fldChar w:fldCharType="end"/>
        </w:r>
      </w:hyperlink>
    </w:p>
    <w:p>
      <w:pPr>
        <w:pStyle w:val="TOC2"/>
        <w:tabs>
          <w:tab w:val="right" w:leader="dot" w:pos="8306"/>
        </w:tabs>
      </w:pPr>
      <w:hyperlink w:anchor="_Toc22941" w:history="1">
        <w:r>
          <w:rPr>
            <w:rFonts w:ascii="仿宋" w:eastAsia="仿宋" w:hAnsi="仿宋" w:cs="仿宋" w:hint="eastAsia"/>
            <w:lang w:eastAsia="zh-CN"/>
          </w:rPr>
          <w:t>(四)、人力资源配置</w:t>
        </w:r>
        <w:r>
          <w:tab/>
        </w:r>
        <w:r>
          <w:fldChar w:fldCharType="begin"/>
        </w:r>
        <w:r>
          <w:instrText xml:space="preserve"> PAGEREF _Toc22941 \h </w:instrText>
        </w:r>
        <w:r>
          <w:fldChar w:fldCharType="separate"/>
        </w:r>
        <w:r>
          <w:t>60</w:t>
        </w:r>
        <w:r>
          <w:fldChar w:fldCharType="end"/>
        </w:r>
      </w:hyperlink>
    </w:p>
    <w:p>
      <w:pPr>
        <w:pStyle w:val="TOC2"/>
        <w:tabs>
          <w:tab w:val="right" w:leader="dot" w:pos="8306"/>
        </w:tabs>
      </w:pPr>
      <w:hyperlink w:anchor="_Toc20261" w:history="1">
        <w:r>
          <w:rPr>
            <w:rFonts w:ascii="仿宋" w:eastAsia="仿宋" w:hAnsi="仿宋" w:cs="仿宋" w:hint="eastAsia"/>
            <w:lang w:eastAsia="zh-CN"/>
          </w:rPr>
          <w:t>(五)、员工培训</w:t>
        </w:r>
        <w:r>
          <w:tab/>
        </w:r>
        <w:r>
          <w:fldChar w:fldCharType="begin"/>
        </w:r>
        <w:r>
          <w:instrText xml:space="preserve"> PAGEREF _Toc20261 \h </w:instrText>
        </w:r>
        <w:r>
          <w:fldChar w:fldCharType="separate"/>
        </w:r>
        <w:r>
          <w:t>62</w:t>
        </w:r>
        <w:r>
          <w:fldChar w:fldCharType="end"/>
        </w:r>
      </w:hyperlink>
    </w:p>
    <w:p>
      <w:pPr>
        <w:pStyle w:val="TOC2"/>
        <w:tabs>
          <w:tab w:val="right" w:leader="dot" w:pos="8306"/>
        </w:tabs>
      </w:pPr>
      <w:hyperlink w:anchor="_Toc24131" w:history="1">
        <w:r>
          <w:rPr>
            <w:rFonts w:ascii="仿宋" w:eastAsia="仿宋" w:hAnsi="仿宋" w:cs="仿宋" w:hint="eastAsia"/>
            <w:lang w:eastAsia="zh-CN"/>
          </w:rPr>
          <w:t>(六)、项目实施保障</w:t>
        </w:r>
        <w:r>
          <w:tab/>
        </w:r>
        <w:r>
          <w:fldChar w:fldCharType="begin"/>
        </w:r>
        <w:r>
          <w:instrText xml:space="preserve"> PAGEREF _Toc24131 \h </w:instrText>
        </w:r>
        <w:r>
          <w:fldChar w:fldCharType="separate"/>
        </w:r>
        <w:r>
          <w:t>63</w:t>
        </w:r>
        <w:r>
          <w:fldChar w:fldCharType="end"/>
        </w:r>
      </w:hyperlink>
    </w:p>
    <w:p>
      <w:pPr>
        <w:pStyle w:val="TOC2"/>
        <w:tabs>
          <w:tab w:val="right" w:leader="dot" w:pos="8306"/>
        </w:tabs>
      </w:pPr>
      <w:hyperlink w:anchor="_Toc18808" w:history="1">
        <w:r>
          <w:rPr>
            <w:rFonts w:ascii="仿宋" w:eastAsia="仿宋" w:hAnsi="仿宋" w:cs="仿宋" w:hint="eastAsia"/>
            <w:lang w:eastAsia="zh-CN"/>
          </w:rPr>
          <w:t>(七)、安全规范管理</w:t>
        </w:r>
        <w:r>
          <w:tab/>
        </w:r>
        <w:r>
          <w:fldChar w:fldCharType="begin"/>
        </w:r>
        <w:r>
          <w:instrText xml:space="preserve"> PAGEREF _Toc18808 \h </w:instrText>
        </w:r>
        <w:r>
          <w:fldChar w:fldCharType="separate"/>
        </w:r>
        <w:r>
          <w:t>63</w:t>
        </w:r>
        <w:r>
          <w:fldChar w:fldCharType="end"/>
        </w:r>
      </w:hyperlink>
    </w:p>
    <w:p>
      <w:pPr>
        <w:pStyle w:val="TOC1"/>
        <w:tabs>
          <w:tab w:val="right" w:leader="dot" w:pos="8306"/>
        </w:tabs>
      </w:pPr>
      <w:hyperlink w:anchor="_Toc18208" w:history="1">
        <w:r>
          <w:rPr>
            <w:rFonts w:ascii="仿宋" w:eastAsia="仿宋" w:hAnsi="仿宋" w:cs="仿宋" w:hint="eastAsia"/>
            <w:lang w:eastAsia="zh-CN"/>
          </w:rPr>
          <w:t>十二、资金管理与财务规划</w:t>
        </w:r>
        <w:r>
          <w:tab/>
        </w:r>
        <w:r>
          <w:fldChar w:fldCharType="begin"/>
        </w:r>
        <w:r>
          <w:instrText xml:space="preserve"> PAGEREF _Toc18208 \h </w:instrText>
        </w:r>
        <w:r>
          <w:fldChar w:fldCharType="separate"/>
        </w:r>
        <w:r>
          <w:t>65</w:t>
        </w:r>
        <w:r>
          <w:fldChar w:fldCharType="end"/>
        </w:r>
      </w:hyperlink>
    </w:p>
    <w:p>
      <w:pPr>
        <w:pStyle w:val="TOC2"/>
        <w:tabs>
          <w:tab w:val="right" w:leader="dot" w:pos="8306"/>
        </w:tabs>
      </w:pPr>
      <w:hyperlink w:anchor="_Toc13697" w:history="1">
        <w:r>
          <w:rPr>
            <w:rFonts w:ascii="仿宋" w:eastAsia="仿宋" w:hAnsi="仿宋" w:cs="仿宋" w:hint="eastAsia"/>
            <w:lang w:eastAsia="zh-CN"/>
          </w:rPr>
          <w:t>(一)、项目资金来源与筹措</w:t>
        </w:r>
        <w:r>
          <w:tab/>
        </w:r>
        <w:r>
          <w:fldChar w:fldCharType="begin"/>
        </w:r>
        <w:r>
          <w:instrText xml:space="preserve"> PAGEREF _Toc13697 \h </w:instrText>
        </w:r>
        <w:r>
          <w:fldChar w:fldCharType="separate"/>
        </w:r>
        <w:r>
          <w:t>65</w:t>
        </w:r>
        <w:r>
          <w:fldChar w:fldCharType="end"/>
        </w:r>
      </w:hyperlink>
    </w:p>
    <w:p>
      <w:pPr>
        <w:pStyle w:val="TOC2"/>
        <w:tabs>
          <w:tab w:val="right" w:leader="dot" w:pos="8306"/>
        </w:tabs>
      </w:pPr>
      <w:hyperlink w:anchor="_Toc1217" w:history="1">
        <w:r>
          <w:rPr>
            <w:rFonts w:ascii="仿宋" w:eastAsia="仿宋" w:hAnsi="仿宋" w:cs="仿宋" w:hint="eastAsia"/>
            <w:lang w:eastAsia="zh-CN"/>
          </w:rPr>
          <w:t>(二)、资金使用与监管</w:t>
        </w:r>
        <w:r>
          <w:tab/>
        </w:r>
        <w:r>
          <w:fldChar w:fldCharType="begin"/>
        </w:r>
        <w:r>
          <w:instrText xml:space="preserve"> PAGEREF _Toc1217 \h </w:instrText>
        </w:r>
        <w:r>
          <w:fldChar w:fldCharType="separate"/>
        </w:r>
        <w:r>
          <w:t>66</w:t>
        </w:r>
        <w:r>
          <w:fldChar w:fldCharType="end"/>
        </w:r>
      </w:hyperlink>
    </w:p>
    <w:p>
      <w:pPr>
        <w:pStyle w:val="TOC2"/>
        <w:tabs>
          <w:tab w:val="right" w:leader="dot" w:pos="8306"/>
        </w:tabs>
      </w:pPr>
      <w:hyperlink w:anchor="_Toc5767" w:history="1">
        <w:r>
          <w:rPr>
            <w:rFonts w:ascii="仿宋" w:eastAsia="仿宋" w:hAnsi="仿宋" w:cs="仿宋" w:hint="eastAsia"/>
            <w:lang w:eastAsia="zh-CN"/>
          </w:rPr>
          <w:t>(三)、财务规划与预测</w:t>
        </w:r>
        <w:r>
          <w:tab/>
        </w:r>
        <w:r>
          <w:fldChar w:fldCharType="begin"/>
        </w:r>
        <w:r>
          <w:instrText xml:space="preserve"> PAGEREF _Toc5767 \h </w:instrText>
        </w:r>
        <w:r>
          <w:fldChar w:fldCharType="separate"/>
        </w:r>
        <w:r>
          <w:t>67</w:t>
        </w:r>
        <w:r>
          <w:fldChar w:fldCharType="end"/>
        </w:r>
      </w:hyperlink>
    </w:p>
    <w:p>
      <w:pPr>
        <w:pStyle w:val="TOC1"/>
        <w:tabs>
          <w:tab w:val="right" w:leader="dot" w:pos="8306"/>
        </w:tabs>
      </w:pPr>
      <w:hyperlink w:anchor="_Toc13975" w:history="1">
        <w:r>
          <w:rPr>
            <w:rFonts w:ascii="仿宋" w:eastAsia="仿宋" w:hAnsi="仿宋" w:cs="仿宋" w:hint="eastAsia"/>
            <w:lang w:eastAsia="zh-CN"/>
          </w:rPr>
          <w:t>十三、项目施工方案</w:t>
        </w:r>
        <w:r>
          <w:tab/>
        </w:r>
        <w:r>
          <w:fldChar w:fldCharType="begin"/>
        </w:r>
        <w:r>
          <w:instrText xml:space="preserve"> PAGEREF _Toc13975 \h </w:instrText>
        </w:r>
        <w:r>
          <w:fldChar w:fldCharType="separate"/>
        </w:r>
        <w:r>
          <w:t>68</w:t>
        </w:r>
        <w:r>
          <w:fldChar w:fldCharType="end"/>
        </w:r>
      </w:hyperlink>
    </w:p>
    <w:p>
      <w:pPr>
        <w:pStyle w:val="TOC2"/>
        <w:tabs>
          <w:tab w:val="right" w:leader="dot" w:pos="8306"/>
        </w:tabs>
      </w:pPr>
      <w:hyperlink w:anchor="_Toc6766" w:history="1">
        <w:r>
          <w:rPr>
            <w:rFonts w:ascii="仿宋" w:eastAsia="仿宋" w:hAnsi="仿宋" w:cs="仿宋" w:hint="eastAsia"/>
            <w:lang w:eastAsia="zh-CN"/>
          </w:rPr>
          <w:t>(一)、施工组织设计</w:t>
        </w:r>
        <w:r>
          <w:tab/>
        </w:r>
        <w:r>
          <w:fldChar w:fldCharType="begin"/>
        </w:r>
        <w:r>
          <w:instrText xml:space="preserve"> PAGEREF _Toc6766 \h </w:instrText>
        </w:r>
        <w:r>
          <w:fldChar w:fldCharType="separate"/>
        </w:r>
        <w:r>
          <w:t>68</w:t>
        </w:r>
        <w:r>
          <w:fldChar w:fldCharType="end"/>
        </w:r>
      </w:hyperlink>
    </w:p>
    <w:p>
      <w:pPr>
        <w:pStyle w:val="TOC2"/>
        <w:tabs>
          <w:tab w:val="right" w:leader="dot" w:pos="8306"/>
        </w:tabs>
      </w:pPr>
      <w:hyperlink w:anchor="_Toc5702" w:history="1">
        <w:r>
          <w:rPr>
            <w:rFonts w:ascii="仿宋" w:eastAsia="仿宋" w:hAnsi="仿宋" w:cs="仿宋" w:hint="eastAsia"/>
            <w:lang w:eastAsia="zh-CN"/>
          </w:rPr>
          <w:t>(二)、施工工艺与技术路线</w:t>
        </w:r>
        <w:r>
          <w:tab/>
        </w:r>
        <w:r>
          <w:fldChar w:fldCharType="begin"/>
        </w:r>
        <w:r>
          <w:instrText xml:space="preserve"> PAGEREF _Toc5702 \h </w:instrText>
        </w:r>
        <w:r>
          <w:fldChar w:fldCharType="separate"/>
        </w:r>
        <w:r>
          <w:t>70</w:t>
        </w:r>
        <w:r>
          <w:fldChar w:fldCharType="end"/>
        </w:r>
      </w:hyperlink>
    </w:p>
    <w:p>
      <w:pPr>
        <w:pStyle w:val="TOC2"/>
        <w:tabs>
          <w:tab w:val="right" w:leader="dot" w:pos="8306"/>
        </w:tabs>
      </w:pPr>
      <w:hyperlink w:anchor="_Toc4692" w:history="1">
        <w:r>
          <w:rPr>
            <w:rFonts w:ascii="仿宋" w:eastAsia="仿宋" w:hAnsi="仿宋" w:cs="仿宋" w:hint="eastAsia"/>
            <w:lang w:eastAsia="zh-CN"/>
          </w:rPr>
          <w:t>(三)、关键节点施工计划</w:t>
        </w:r>
        <w:r>
          <w:tab/>
        </w:r>
        <w:r>
          <w:fldChar w:fldCharType="begin"/>
        </w:r>
        <w:r>
          <w:instrText xml:space="preserve"> PAGEREF _Toc4692 \h </w:instrText>
        </w:r>
        <w:r>
          <w:fldChar w:fldCharType="separate"/>
        </w:r>
        <w:r>
          <w:t>71</w:t>
        </w:r>
        <w:r>
          <w:fldChar w:fldCharType="end"/>
        </w:r>
      </w:hyperlink>
    </w:p>
    <w:p>
      <w:pPr>
        <w:pStyle w:val="TOC2"/>
        <w:tabs>
          <w:tab w:val="right" w:leader="dot" w:pos="8306"/>
        </w:tabs>
      </w:pPr>
      <w:hyperlink w:anchor="_Toc24151" w:history="1">
        <w:r>
          <w:rPr>
            <w:rFonts w:ascii="仿宋" w:eastAsia="仿宋" w:hAnsi="仿宋" w:cs="仿宋" w:hint="eastAsia"/>
            <w:lang w:eastAsia="zh-CN"/>
          </w:rPr>
          <w:t>(四)、施工现场管理</w:t>
        </w:r>
        <w:r>
          <w:tab/>
        </w:r>
        <w:r>
          <w:fldChar w:fldCharType="begin"/>
        </w:r>
        <w:r>
          <w:instrText xml:space="preserve"> PAGEREF _Toc24151 \h </w:instrText>
        </w:r>
        <w:r>
          <w:fldChar w:fldCharType="separate"/>
        </w:r>
        <w:r>
          <w:t>73</w:t>
        </w:r>
        <w:r>
          <w:fldChar w:fldCharType="end"/>
        </w:r>
      </w:hyperlink>
    </w:p>
    <w:p>
      <w:pPr>
        <w:pStyle w:val="TOC1"/>
        <w:tabs>
          <w:tab w:val="right" w:leader="dot" w:pos="8306"/>
        </w:tabs>
      </w:pPr>
      <w:hyperlink w:anchor="_Toc19707" w:history="1">
        <w:r>
          <w:rPr>
            <w:rFonts w:ascii="仿宋" w:eastAsia="仿宋" w:hAnsi="仿宋" w:cs="仿宋" w:hint="eastAsia"/>
            <w:lang w:eastAsia="zh-CN"/>
          </w:rPr>
          <w:t>十四、知识产权管理与保护</w:t>
        </w:r>
        <w:r>
          <w:tab/>
        </w:r>
        <w:r>
          <w:fldChar w:fldCharType="begin"/>
        </w:r>
        <w:r>
          <w:instrText xml:space="preserve"> PAGEREF _Toc19707 \h </w:instrText>
        </w:r>
        <w:r>
          <w:fldChar w:fldCharType="separate"/>
        </w:r>
        <w:r>
          <w:t>75</w:t>
        </w:r>
        <w:r>
          <w:fldChar w:fldCharType="end"/>
        </w:r>
      </w:hyperlink>
    </w:p>
    <w:p>
      <w:pPr>
        <w:pStyle w:val="TOC2"/>
        <w:tabs>
          <w:tab w:val="right" w:leader="dot" w:pos="8306"/>
        </w:tabs>
      </w:pPr>
      <w:hyperlink w:anchor="_Toc3956" w:history="1">
        <w:r>
          <w:rPr>
            <w:rFonts w:ascii="仿宋" w:eastAsia="仿宋" w:hAnsi="仿宋" w:cs="仿宋" w:hint="eastAsia"/>
            <w:lang w:eastAsia="zh-CN"/>
          </w:rPr>
          <w:t>(一)、知识产权管理体系建设</w:t>
        </w:r>
        <w:r>
          <w:tab/>
        </w:r>
        <w:r>
          <w:fldChar w:fldCharType="begin"/>
        </w:r>
        <w:r>
          <w:instrText xml:space="preserve"> PAGEREF _Toc3956 \h </w:instrText>
        </w:r>
        <w:r>
          <w:fldChar w:fldCharType="separate"/>
        </w:r>
        <w:r>
          <w:t>75</w:t>
        </w:r>
        <w:r>
          <w:fldChar w:fldCharType="end"/>
        </w:r>
      </w:hyperlink>
    </w:p>
    <w:p>
      <w:pPr>
        <w:pStyle w:val="TOC2"/>
        <w:tabs>
          <w:tab w:val="right" w:leader="dot" w:pos="8306"/>
        </w:tabs>
      </w:pPr>
      <w:hyperlink w:anchor="_Toc18831" w:history="1">
        <w:r>
          <w:rPr>
            <w:rFonts w:ascii="仿宋" w:eastAsia="仿宋" w:hAnsi="仿宋" w:cs="仿宋" w:hint="eastAsia"/>
            <w:lang w:eastAsia="zh-CN"/>
          </w:rPr>
          <w:t>(二)、知识产权保护措施</w:t>
        </w:r>
        <w:r>
          <w:tab/>
        </w:r>
        <w:r>
          <w:fldChar w:fldCharType="begin"/>
        </w:r>
        <w:r>
          <w:instrText xml:space="preserve"> PAGEREF _Toc18831 \h </w:instrText>
        </w:r>
        <w:r>
          <w:fldChar w:fldCharType="separate"/>
        </w:r>
        <w:r>
          <w:t>76</w:t>
        </w:r>
        <w:r>
          <w:fldChar w:fldCharType="end"/>
        </w:r>
      </w:hyperlink>
    </w:p>
    <w:p>
      <w:pPr>
        <w:pStyle w:val="TOC1"/>
        <w:tabs>
          <w:tab w:val="right" w:leader="dot" w:pos="8306"/>
        </w:tabs>
      </w:pPr>
      <w:hyperlink w:anchor="_Toc20636" w:history="1">
        <w:r>
          <w:rPr>
            <w:rFonts w:ascii="仿宋" w:eastAsia="仿宋" w:hAnsi="仿宋" w:cs="仿宋" w:hint="eastAsia"/>
            <w:lang w:eastAsia="zh-CN"/>
          </w:rPr>
          <w:t>十五、创新驱动与持续发展</w:t>
        </w:r>
        <w:r>
          <w:tab/>
        </w:r>
        <w:r>
          <w:fldChar w:fldCharType="begin"/>
        </w:r>
        <w:r>
          <w:instrText xml:space="preserve"> PAGEREF _Toc20636 \h </w:instrText>
        </w:r>
        <w:r>
          <w:fldChar w:fldCharType="separate"/>
        </w:r>
        <w:r>
          <w:t>77</w:t>
        </w:r>
        <w:r>
          <w:fldChar w:fldCharType="end"/>
        </w:r>
      </w:hyperlink>
    </w:p>
    <w:p>
      <w:pPr>
        <w:pStyle w:val="TOC2"/>
        <w:tabs>
          <w:tab w:val="right" w:leader="dot" w:pos="8306"/>
        </w:tabs>
      </w:pPr>
      <w:hyperlink w:anchor="_Toc11657" w:history="1">
        <w:r>
          <w:rPr>
            <w:rFonts w:ascii="仿宋" w:eastAsia="仿宋" w:hAnsi="仿宋" w:cs="仿宋" w:hint="eastAsia"/>
            <w:lang w:eastAsia="zh-CN"/>
          </w:rPr>
          <w:t>(一)、创新驱动战略实施</w:t>
        </w:r>
        <w:r>
          <w:tab/>
        </w:r>
        <w:r>
          <w:fldChar w:fldCharType="begin"/>
        </w:r>
        <w:r>
          <w:instrText xml:space="preserve"> PAGEREF _Toc11657 \h </w:instrText>
        </w:r>
        <w:r>
          <w:fldChar w:fldCharType="separate"/>
        </w:r>
        <w:r>
          <w:t>77</w:t>
        </w:r>
        <w:r>
          <w:fldChar w:fldCharType="end"/>
        </w:r>
      </w:hyperlink>
    </w:p>
    <w:p>
      <w:pPr>
        <w:pStyle w:val="TOC2"/>
        <w:tabs>
          <w:tab w:val="right" w:leader="dot" w:pos="8306"/>
        </w:tabs>
      </w:pPr>
      <w:hyperlink w:anchor="_Toc18935" w:history="1">
        <w:r>
          <w:rPr>
            <w:rFonts w:ascii="仿宋" w:eastAsia="仿宋" w:hAnsi="仿宋" w:cs="仿宋" w:hint="eastAsia"/>
            <w:lang w:eastAsia="zh-CN"/>
          </w:rPr>
          <w:t>(二)、持续发展路径探索</w:t>
        </w:r>
        <w:r>
          <w:tab/>
        </w:r>
        <w:r>
          <w:fldChar w:fldCharType="begin"/>
        </w:r>
        <w:r>
          <w:instrText xml:space="preserve"> PAGEREF _Toc18935 \h </w:instrText>
        </w:r>
        <w:r>
          <w:fldChar w:fldCharType="separate"/>
        </w:r>
        <w:r>
          <w:t>79</w:t>
        </w:r>
        <w:r>
          <w:fldChar w:fldCharType="end"/>
        </w:r>
      </w:hyperlink>
    </w:p>
    <w:p>
      <w:pPr>
        <w:pStyle w:val="TOC1"/>
        <w:tabs>
          <w:tab w:val="right" w:leader="dot" w:pos="8306"/>
        </w:tabs>
      </w:pPr>
      <w:hyperlink w:anchor="_Toc32446" w:history="1">
        <w:r>
          <w:rPr>
            <w:rFonts w:ascii="仿宋" w:eastAsia="仿宋" w:hAnsi="仿宋" w:cs="仿宋" w:hint="eastAsia"/>
            <w:lang w:eastAsia="zh-CN"/>
          </w:rPr>
          <w:t>十六、法律法规与政策遵循</w:t>
        </w:r>
        <w:r>
          <w:tab/>
        </w:r>
        <w:r>
          <w:fldChar w:fldCharType="begin"/>
        </w:r>
        <w:r>
          <w:instrText xml:space="preserve"> PAGEREF _Toc32446 \h </w:instrText>
        </w:r>
        <w:r>
          <w:fldChar w:fldCharType="separate"/>
        </w:r>
        <w:r>
          <w:t>83</w:t>
        </w:r>
        <w:r>
          <w:fldChar w:fldCharType="end"/>
        </w:r>
      </w:hyperlink>
    </w:p>
    <w:p>
      <w:pPr>
        <w:pStyle w:val="TOC2"/>
        <w:tabs>
          <w:tab w:val="right" w:leader="dot" w:pos="8306"/>
        </w:tabs>
      </w:pPr>
      <w:hyperlink w:anchor="_Toc5928" w:history="1">
        <w:r>
          <w:rPr>
            <w:rFonts w:ascii="仿宋" w:eastAsia="仿宋" w:hAnsi="仿宋" w:cs="仿宋" w:hint="eastAsia"/>
            <w:lang w:eastAsia="zh-CN"/>
          </w:rPr>
          <w:t>(一)、法律法规遵守</w:t>
        </w:r>
        <w:r>
          <w:tab/>
        </w:r>
        <w:r>
          <w:fldChar w:fldCharType="begin"/>
        </w:r>
        <w:r>
          <w:instrText xml:space="preserve"> PAGEREF _Toc5928 \h </w:instrText>
        </w:r>
        <w:r>
          <w:fldChar w:fldCharType="separate"/>
        </w:r>
        <w:r>
          <w:t>83</w:t>
        </w:r>
        <w:r>
          <w:fldChar w:fldCharType="end"/>
        </w:r>
      </w:hyperlink>
    </w:p>
    <w:p>
      <w:pPr>
        <w:pStyle w:val="TOC2"/>
        <w:tabs>
          <w:tab w:val="right" w:leader="dot" w:pos="8306"/>
        </w:tabs>
      </w:pPr>
      <w:hyperlink w:anchor="_Toc27357" w:history="1">
        <w:r>
          <w:rPr>
            <w:rFonts w:ascii="仿宋" w:eastAsia="仿宋" w:hAnsi="仿宋" w:cs="仿宋" w:hint="eastAsia"/>
            <w:lang w:eastAsia="zh-CN"/>
          </w:rPr>
          <w:t>(二)、政策导向与利用</w:t>
        </w:r>
        <w:r>
          <w:tab/>
        </w:r>
        <w:r>
          <w:fldChar w:fldCharType="begin"/>
        </w:r>
        <w:r>
          <w:instrText xml:space="preserve"> PAGEREF _Toc27357 \h </w:instrText>
        </w:r>
        <w:r>
          <w:fldChar w:fldCharType="separate"/>
        </w:r>
        <w:r>
          <w:t>84</w:t>
        </w:r>
        <w:r>
          <w:fldChar w:fldCharType="end"/>
        </w:r>
      </w:hyperlink>
    </w:p>
    <w:p>
      <w:pPr>
        <w:pStyle w:val="TOC1"/>
        <w:tabs>
          <w:tab w:val="right" w:leader="dot" w:pos="8306"/>
        </w:tabs>
      </w:pPr>
      <w:hyperlink w:anchor="_Toc5458" w:history="1">
        <w:r>
          <w:rPr>
            <w:rFonts w:ascii="仿宋" w:eastAsia="仿宋" w:hAnsi="仿宋" w:cs="仿宋" w:hint="eastAsia"/>
            <w:lang w:eastAsia="zh-CN"/>
          </w:rPr>
          <w:t>十七、企业合规与伦理</w:t>
        </w:r>
        <w:r>
          <w:tab/>
        </w:r>
        <w:r>
          <w:fldChar w:fldCharType="begin"/>
        </w:r>
        <w:r>
          <w:instrText xml:space="preserve"> PAGEREF _Toc5458 \h </w:instrText>
        </w:r>
        <w:r>
          <w:fldChar w:fldCharType="separate"/>
        </w:r>
        <w:r>
          <w:t>85</w:t>
        </w:r>
        <w:r>
          <w:fldChar w:fldCharType="end"/>
        </w:r>
      </w:hyperlink>
    </w:p>
    <w:p>
      <w:pPr>
        <w:pStyle w:val="TOC2"/>
        <w:tabs>
          <w:tab w:val="right" w:leader="dot" w:pos="8306"/>
        </w:tabs>
      </w:pPr>
      <w:hyperlink w:anchor="_Toc28649" w:history="1">
        <w:r>
          <w:rPr>
            <w:rFonts w:ascii="仿宋" w:eastAsia="仿宋" w:hAnsi="仿宋" w:cs="仿宋" w:hint="eastAsia"/>
            <w:lang w:eastAsia="zh-CN"/>
          </w:rPr>
          <w:t>(一)、合规政策与程序</w:t>
        </w:r>
        <w:r>
          <w:tab/>
        </w:r>
        <w:r>
          <w:fldChar w:fldCharType="begin"/>
        </w:r>
        <w:r>
          <w:instrText xml:space="preserve"> PAGEREF _Toc28649 \h </w:instrText>
        </w:r>
        <w:r>
          <w:fldChar w:fldCharType="separate"/>
        </w:r>
        <w:r>
          <w:t>85</w:t>
        </w:r>
        <w:r>
          <w:fldChar w:fldCharType="end"/>
        </w:r>
      </w:hyperlink>
    </w:p>
    <w:p>
      <w:pPr>
        <w:pStyle w:val="TOC2"/>
        <w:tabs>
          <w:tab w:val="right" w:leader="dot" w:pos="8306"/>
        </w:tabs>
      </w:pPr>
      <w:hyperlink w:anchor="_Toc12845" w:history="1">
        <w:r>
          <w:rPr>
            <w:rFonts w:ascii="仿宋" w:eastAsia="仿宋" w:hAnsi="仿宋" w:cs="仿宋" w:hint="eastAsia"/>
            <w:lang w:eastAsia="zh-CN"/>
          </w:rPr>
          <w:t>(二)、伦理规范与培训</w:t>
        </w:r>
        <w:r>
          <w:tab/>
        </w:r>
        <w:r>
          <w:fldChar w:fldCharType="begin"/>
        </w:r>
        <w:r>
          <w:instrText xml:space="preserve"> PAGEREF _Toc12845 \h </w:instrText>
        </w:r>
        <w:r>
          <w:fldChar w:fldCharType="separate"/>
        </w:r>
        <w:r>
          <w:t>86</w:t>
        </w:r>
        <w:r>
          <w:fldChar w:fldCharType="end"/>
        </w:r>
      </w:hyperlink>
    </w:p>
    <w:p>
      <w:pPr>
        <w:pStyle w:val="TOC2"/>
        <w:tabs>
          <w:tab w:val="right" w:leader="dot" w:pos="8306"/>
        </w:tabs>
      </w:pPr>
      <w:hyperlink w:anchor="_Toc5491" w:history="1">
        <w:r>
          <w:rPr>
            <w:rFonts w:ascii="仿宋" w:eastAsia="仿宋" w:hAnsi="仿宋" w:cs="仿宋" w:hint="eastAsia"/>
            <w:lang w:eastAsia="zh-CN"/>
          </w:rPr>
          <w:t>(三)、合规风险评估</w:t>
        </w:r>
        <w:r>
          <w:tab/>
        </w:r>
        <w:r>
          <w:fldChar w:fldCharType="begin"/>
        </w:r>
        <w:r>
          <w:instrText xml:space="preserve"> PAGEREF _Toc5491 \h </w:instrText>
        </w:r>
        <w:r>
          <w:fldChar w:fldCharType="separate"/>
        </w:r>
        <w:r>
          <w:t>87</w:t>
        </w:r>
        <w:r>
          <w:fldChar w:fldCharType="end"/>
        </w:r>
      </w:hyperlink>
    </w:p>
    <w:p>
      <w:pPr>
        <w:pStyle w:val="TOC2"/>
        <w:tabs>
          <w:tab w:val="right" w:leader="dot" w:pos="8306"/>
        </w:tabs>
      </w:pPr>
      <w:hyperlink w:anchor="_Toc19678" w:history="1">
        <w:r>
          <w:rPr>
            <w:rFonts w:ascii="仿宋" w:eastAsia="仿宋" w:hAnsi="仿宋" w:cs="仿宋" w:hint="eastAsia"/>
            <w:lang w:eastAsia="zh-CN"/>
          </w:rPr>
          <w:t>(四)、合规监督与执行</w:t>
        </w:r>
        <w:r>
          <w:tab/>
        </w:r>
        <w:r>
          <w:fldChar w:fldCharType="begin"/>
        </w:r>
        <w:r>
          <w:instrText xml:space="preserve"> PAGEREF _Toc19678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9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18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77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32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一、注塑机项目的市场准入条件分析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注塑机项目而言，市场准入条件首先取决于政策法规环境。政府对于[行业名称]领域的法规，如环保标准、税收政策、和技术使用规范，直接影响注塑机项目的运营和成本结构。例如，若政府针对使用可再生能源的企业提供税收优惠，这将对注塑机项目的财务规划产生重要影响。同时，考虑经济环境和消费者偏好的变化对注塑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二、注塑机项目的行业规范与合规性要求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注塑机项目来说，遵守行业规范和合规性要求是确保项目顺利进行的基础。这包括遵循质量控制标准、安全规定、数据保护法规等。例如，若注塑机项目涉及数据处理，须严格遵守相关的数据保护法规。此外，行业内部的自律规范，如产品标准和服务流程，也对于提升注塑机项目在行业内的认可度和竞争力至关重要。项目管理团队必须不断更新策略，以应对行业规范和法规的变化，确保注塑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三、注塑机项目的竞争格局和战略定位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塑机项目的发展规划中，理解行业的竞争格局对于制定有效的市场策略极为关键。这包括分析主要竞争对手的市场地位、优势及其业务模式。注塑机项目面临的竞争对手可能包括大型成熟企业和创新型初创公司，各自采取不同的市场策略。因此，注塑机项目需精确地定位自己的市场策略，如专注于产品创新、客户服务或成本效率，以在竞争中占据优势。通过深入的市场和竞争分析，注塑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47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4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塑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注塑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注塑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215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注塑机项目的必要性在当前经济和社会背景下表现得尤为重要，其对市场需求的满足、技术创新的推动、社会经济发展的促进以及环境可持续性的提高，共同构成了项目建设的核心价值和必要性。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在全球经济快速发展和科技日新月异的今天，市场对创新技术和环保解决方案的需求日益增长。注塑机项目恰好聚焦于这一趋势，提供涵盖人工智能、大数据分析和可持续能源等领域的高效、先进产品和服务。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注塑机项目在其专注的领域内，特别是在人工智能和数据科学方面，有望推动显著的技术革新。项目的研发活动不仅有望孕育出改变行业运作方式的新技术，还可能在长远中影响整个技术生态系统。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注塑机项目还致力于提升当地居民的技能和就业能力，通过与当地教育机构合作提供培训和教育机会，从而提高社区整体的生活水平和社会福祉。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注塑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064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注塑机项目的建设和发展得益于一系列有利条件，这些条件涵盖了技术优势、市场潜力、政策支持、人力资源、基础设施以及投资和合作伙伴的支持，共同构成了项目成功的坚实基础。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注塑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注塑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7565"/>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1778"/>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https://d.book118.com/077200112130006036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BB6879"/>
    <w:rsid w:val="75BB68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200112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2024-01-23T16:37:00Z</dcterms:created>
  <dcterms:modified xsi:type="dcterms:W3CDTF">2024-01-23T16:38:28Z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FD4D353FA75C449F95D63277346FCB5E_11</vt:lpwstr>
  </property>
  <property fmtid="{D5CDD505-2E9C-101B-9397-08002B2CF9AE}" pid="3" name="KSOProductBuildVer">
    <vt:lpwstr>2052-12.1.0.16120</vt:lpwstr>
  </property>
</Properties>
</file>